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1D1B11"/>
          <w:sz w:val="24"/>
          <w:szCs w:val="24"/>
          <w:lang w:eastAsia="ru-RU"/>
        </w:rPr>
      </w:pPr>
      <w:r w:rsidRPr="00BD790C">
        <w:rPr>
          <w:rFonts w:ascii="Times New Roman" w:eastAsia="Calibri" w:hAnsi="Times New Roman" w:cs="Times New Roman"/>
          <w:bCs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1D1B11"/>
          <w:sz w:val="24"/>
          <w:szCs w:val="24"/>
          <w:lang w:eastAsia="ru-RU"/>
        </w:rPr>
      </w:pPr>
      <w:r w:rsidRPr="00BD790C">
        <w:rPr>
          <w:rFonts w:ascii="Times New Roman" w:eastAsia="Calibri" w:hAnsi="Times New Roman" w:cs="Times New Roman"/>
          <w:bCs/>
          <w:color w:val="1D1B11"/>
          <w:sz w:val="24"/>
          <w:szCs w:val="24"/>
          <w:lang w:eastAsia="ru-RU"/>
        </w:rPr>
        <w:t>КАРГАСОКСКОГО РАЙОНА ТОМСКОЙ ОБЛАСТИ</w:t>
      </w: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BD790C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АДМИНИСТРАЦИЯ УСТЬ-ТЫМСКОГО СЕЛЬСКОГО ПОСЕЛЕНИЯ</w:t>
      </w: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BD790C" w:rsidRPr="00BD790C" w:rsidRDefault="00BD790C" w:rsidP="00BD79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ПОСТАНОВЛЕНИЕ</w:t>
      </w: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BD790C" w:rsidRPr="00BD790C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02.02.2023</w:t>
      </w:r>
      <w:r w:rsidRPr="00BD790C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г</w:t>
      </w:r>
      <w:r w:rsidRPr="00BD790C">
        <w:rPr>
          <w:rFonts w:ascii="Times New Roman" w:eastAsia="Calibri" w:hAnsi="Times New Roman" w:cs="Times New Roman"/>
          <w:bCs/>
          <w:color w:val="1D1B11"/>
          <w:sz w:val="24"/>
          <w:szCs w:val="24"/>
          <w:lang w:eastAsia="ru-RU"/>
        </w:rPr>
        <w:t xml:space="preserve">.                     </w:t>
      </w:r>
      <w:r w:rsidRPr="00BD790C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№ 02</w:t>
      </w:r>
    </w:p>
    <w:p w:rsidR="00BD790C" w:rsidRPr="00BD790C" w:rsidRDefault="00BD790C" w:rsidP="00BD79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790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D790C" w:rsidRPr="00BD790C" w:rsidRDefault="00BD790C" w:rsidP="00BD79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79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D790C" w:rsidRPr="00BD790C" w:rsidRDefault="00BD790C" w:rsidP="00BD790C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D790C" w:rsidRPr="00BD790C" w:rsidRDefault="00BD790C" w:rsidP="00BD790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</w:t>
      </w:r>
    </w:p>
    <w:p w:rsidR="00BD790C" w:rsidRPr="00BD790C" w:rsidRDefault="00BD790C" w:rsidP="00BD790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6F2EE8" w:rsidRPr="006F2EE8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="00BD790C"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соответствии с </w:t>
      </w:r>
      <w:hyperlink r:id="rId7" w:history="1">
        <w:r w:rsidR="00BD790C" w:rsidRPr="00BD790C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="00BD790C"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 </w:t>
      </w:r>
      <w:hyperlink r:id="rId8" w:history="1">
        <w:r w:rsidR="00BD790C" w:rsidRPr="00BD790C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</w:t>
      </w:r>
      <w:r w:rsidR="00BD790C"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целях оперативного рассмотрения обращений потребителей по вопросам надежности теплоснабжения, поступивших в ад</w:t>
      </w:r>
      <w:r w:rsidR="00BD790C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министрацию </w:t>
      </w:r>
      <w:proofErr w:type="spellStart"/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BD790C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="00BD790C"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администрация </w:t>
      </w:r>
      <w:proofErr w:type="spellStart"/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</w:t>
      </w:r>
      <w:proofErr w:type="gramEnd"/>
      <w:r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поселения</w:t>
      </w:r>
    </w:p>
    <w:p w:rsidR="006F2EE8" w:rsidRPr="006F2EE8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D790C" w:rsidRPr="00BD790C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F2EE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ПОСТАНОВЛЯЕТ:</w:t>
      </w:r>
      <w:r w:rsidR="00BD790C" w:rsidRPr="00BD790C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6F2EE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1. Назначить ответственным должностным лицом в</w:t>
      </w:r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администрации </w:t>
      </w:r>
      <w:proofErr w:type="spellStart"/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</w:t>
      </w:r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ения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ведущего специалиста администрации </w:t>
      </w:r>
      <w:proofErr w:type="spellStart"/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6F2EE8" w:rsidRPr="006F2EE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Трофимову Татьяну Владимировну.</w:t>
      </w:r>
    </w:p>
    <w:p w:rsidR="006F2EE8" w:rsidRDefault="00BD790C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D790C">
        <w:rPr>
          <w:rFonts w:ascii="Times New Roman" w:hAnsi="Times New Roman"/>
          <w:color w:val="1D1B11" w:themeColor="background2" w:themeShade="1A"/>
          <w:sz w:val="24"/>
          <w:szCs w:val="24"/>
        </w:rPr>
        <w:t>2. Утвердить Порядок подачи и рассмотрения обращений потребителей по вопросам надежности теплосна</w:t>
      </w:r>
      <w:r w:rsidR="006F2EE8" w:rsidRPr="006F2E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бжения в </w:t>
      </w:r>
      <w:proofErr w:type="spellStart"/>
      <w:r w:rsidR="006F2EE8" w:rsidRPr="006F2EE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Усть-Тымском</w:t>
      </w:r>
      <w:proofErr w:type="spellEnd"/>
      <w:r w:rsidR="006F2EE8" w:rsidRPr="006F2E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сельском поселении (приложение).</w:t>
      </w:r>
      <w:r w:rsidRPr="00BD790C">
        <w:rPr>
          <w:rFonts w:ascii="Times New Roman" w:hAnsi="Times New Roman"/>
          <w:color w:val="444444"/>
          <w:sz w:val="24"/>
          <w:szCs w:val="24"/>
        </w:rPr>
        <w:br/>
      </w:r>
      <w:r w:rsidR="006F2EE8">
        <w:rPr>
          <w:rFonts w:ascii="Times New Roman" w:eastAsia="Calibri" w:hAnsi="Times New Roman"/>
          <w:bCs/>
          <w:sz w:val="24"/>
          <w:szCs w:val="24"/>
        </w:rPr>
        <w:t xml:space="preserve">           3</w:t>
      </w:r>
      <w:r w:rsidR="006F2EE8">
        <w:rPr>
          <w:rFonts w:ascii="Times New Roman" w:eastAsia="Calibri" w:hAnsi="Times New Roman"/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</w:t>
      </w:r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исполнением настоящего по</w:t>
      </w:r>
      <w:bookmarkStart w:id="0" w:name="_GoBack"/>
      <w:bookmarkEnd w:id="0"/>
      <w:r>
        <w:rPr>
          <w:rFonts w:ascii="Times New Roman" w:eastAsia="Calibri" w:hAnsi="Times New Roman"/>
          <w:bCs/>
          <w:sz w:val="24"/>
          <w:szCs w:val="24"/>
        </w:rPr>
        <w:t>становления оставляю за собой</w:t>
      </w:r>
      <w:r>
        <w:rPr>
          <w:rFonts w:ascii="Times New Roman" w:eastAsia="Calibri" w:hAnsi="Times New Roman"/>
          <w:bCs/>
          <w:i/>
          <w:sz w:val="24"/>
          <w:szCs w:val="24"/>
        </w:rPr>
        <w:t>.</w:t>
      </w: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2EE8" w:rsidRDefault="006F2EE8" w:rsidP="006F2E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:rsidR="006F2EE8" w:rsidRDefault="006F2EE8" w:rsidP="006F2EE8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BD790C" w:rsidRPr="00BD790C" w:rsidRDefault="006F2EE8" w:rsidP="006F2E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</w:t>
      </w:r>
      <w:r>
        <w:rPr>
          <w:rFonts w:ascii="Times New Roman" w:eastAsia="Calibri" w:hAnsi="Times New Roman"/>
          <w:bCs/>
          <w:sz w:val="24"/>
          <w:szCs w:val="24"/>
        </w:rPr>
        <w:t xml:space="preserve">А. В.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Пиличенко</w:t>
      </w:r>
      <w:proofErr w:type="spellEnd"/>
      <w:r w:rsidR="00BD790C" w:rsidRPr="00BD790C">
        <w:rPr>
          <w:rFonts w:ascii="Times New Roman" w:hAnsi="Times New Roman"/>
          <w:color w:val="444444"/>
          <w:sz w:val="24"/>
          <w:szCs w:val="24"/>
        </w:rPr>
        <w:br/>
      </w:r>
    </w:p>
    <w:p w:rsidR="00BD790C" w:rsidRPr="00BD790C" w:rsidRDefault="008E6EDE" w:rsidP="00BD790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="00BD790C" w:rsidRPr="00BD7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D790C" w:rsidRDefault="008E6EDE" w:rsidP="008E6EDE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lastRenderedPageBreak/>
        <w:t>Приложение</w:t>
      </w:r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br/>
        <w:t>к постановлению</w:t>
      </w:r>
      <w:r w:rsidR="00BD790C" w:rsidRPr="00BD790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админи</w:t>
      </w:r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страции</w:t>
      </w:r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br/>
      </w:r>
      <w:proofErr w:type="spellStart"/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8E6EDE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br/>
        <w:t>от 02.02.2023 г. № 02</w:t>
      </w:r>
    </w:p>
    <w:p w:rsidR="008E6EDE" w:rsidRPr="00BD790C" w:rsidRDefault="008E6EDE" w:rsidP="008E6EDE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p w:rsidR="008E6EDE" w:rsidRDefault="00BD790C" w:rsidP="008E6ED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ПОРЯДОК </w:t>
      </w:r>
    </w:p>
    <w:p w:rsidR="00BD790C" w:rsidRPr="00BD790C" w:rsidRDefault="00BD790C" w:rsidP="00BD790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подачи и рассмотрения обращений потребителей по вопросам надежности теплосна</w:t>
      </w:r>
      <w:r w:rsidR="008E6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бжения в </w:t>
      </w:r>
      <w:proofErr w:type="spellStart"/>
      <w:r w:rsidR="008E6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Усть-Тымском</w:t>
      </w:r>
      <w:proofErr w:type="spellEnd"/>
      <w:r w:rsidR="008E6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сельском поселении</w:t>
      </w:r>
    </w:p>
    <w:p w:rsidR="00BD790C" w:rsidRPr="00BD790C" w:rsidRDefault="00BD790C" w:rsidP="00BD790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790C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1. Право граждан на обращение</w:t>
      </w:r>
    </w:p>
    <w:p w:rsidR="00BD790C" w:rsidRPr="00BD790C" w:rsidRDefault="00BD790C" w:rsidP="00BD790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соответствии с </w:t>
      </w:r>
      <w:hyperlink r:id="rId9" w:history="1">
        <w:r w:rsidRPr="00BD790C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управления и должностным лицам.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ать права и свободы других лиц.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3. Рассмотрение обращений гр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аждан осуществляется бесплатно.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отрение обращений потребителей.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форме договора теплоснабжения.</w:t>
      </w:r>
    </w:p>
    <w:p w:rsidR="00BD790C" w:rsidRPr="00BD790C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6. Обращения могут подаваться потребителями в письменной форме, а в течение отопительного периода - в устной 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форме, в том числе по телефону.</w:t>
      </w:r>
    </w:p>
    <w:p w:rsidR="008E6EDE" w:rsidRDefault="00BD790C" w:rsidP="00BD790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7. Письменные и устные обращения принимаются по адресу:</w:t>
      </w:r>
    </w:p>
    <w:p w:rsidR="00BD790C" w:rsidRPr="00BD790C" w:rsidRDefault="008E6EDE" w:rsidP="008E6ED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поселения, с.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ул. Береговая, д. 62, тел 8 (38253) 39147</w:t>
      </w:r>
      <w:r w:rsidR="00BD790C"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BD790C" w:rsidRPr="00BD790C" w:rsidRDefault="00BD790C" w:rsidP="00BD790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выходные и праздничные дни, а также в нерабочее время рабочих дней обращения принимаются по телефону Единой дежу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рно-диспетчерской службы 8(38253)2-12-84.</w:t>
      </w:r>
    </w:p>
    <w:p w:rsidR="00BD790C" w:rsidRPr="00BD790C" w:rsidRDefault="00BD790C" w:rsidP="00BD790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8. Информация о порядке подачи и перечне необходимых документов размещается на</w:t>
      </w:r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сайте а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дминистрации </w:t>
      </w:r>
      <w:proofErr w:type="spellStart"/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usttim</w:t>
      </w:r>
      <w:proofErr w:type="spellEnd"/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proofErr w:type="spellStart"/>
      <w:r w:rsidR="008E6E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ru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 Требования к письменному обращению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1. </w:t>
      </w:r>
      <w:proofErr w:type="gram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ставит личную подпись и дату.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2. В случае необходимости, в подтверждение своих доводов гражданин прилагает к письменному обращению докум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енты и материалы либо их копии.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Гражданин вправе приложить к такому обращению необходимые" документы и материалы в электронной форме либо направить указанные документы и материалы или их копии в письменной форме.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3. Порядок рассмотрения администрацией обращений потребителей по вопросам надежности теплоснабжения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1. </w:t>
      </w:r>
      <w:proofErr w:type="gram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Обращение, полученное специалистом администрации регистрируется</w:t>
      </w:r>
      <w:proofErr w:type="gram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журнале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2. После регистрации обраще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ния специалист администрации обязан: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определить характер обращения (при необходимости уточнить его у потребителя);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определить теплоснабжающую и (или) 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организацию, обеспечивающие теплоснабжение данного потребителя;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проверить достоверность представленных потребителем документов, подтверждающих факты, изложенные в его обращении;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3. Теплоснабжающая (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теплосетевая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об этом органы прокуратуры.</w:t>
      </w:r>
    </w:p>
    <w:p w:rsidR="00D12715" w:rsidRPr="00D12715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4. После получения ответа от теплоснабжающей (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организации специалист администрации в течение 3 дней (в течение 6 часов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отопительный период) обязан: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- совместно с теплоснабжающей (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организацией определить причины нарушения параметров надежности теплоснабжения;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проверить наличие подобных обращений в прошлом по данным объектам;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при необходимости провести выездную проверку обоснованности обращений потребителей;</w:t>
      </w: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при подтверждении фактов, изложенных в обращениях потребителей, уведомить теплоснабжающую (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организацию о незамедлительном устранении причин ухудшения параметров теплоснабжения с указанием срок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ов проведения этих мероприятий.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</w:t>
      </w:r>
      <w:r w:rsidR="00D1271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BD790C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BD79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организацией.</w:t>
      </w:r>
    </w:p>
    <w:p w:rsidR="00D50476" w:rsidRPr="008E6EDE" w:rsidRDefault="00D50476">
      <w:pPr>
        <w:rPr>
          <w:rFonts w:ascii="Times New Roman" w:hAnsi="Times New Roman" w:cs="Times New Roman"/>
          <w:color w:val="1D1B11" w:themeColor="background2" w:themeShade="1A"/>
        </w:rPr>
      </w:pPr>
    </w:p>
    <w:sectPr w:rsidR="00D50476" w:rsidRPr="008E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4DC6"/>
    <w:multiLevelType w:val="multilevel"/>
    <w:tmpl w:val="C9A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0C"/>
    <w:rsid w:val="006F2EE8"/>
    <w:rsid w:val="008E6EDE"/>
    <w:rsid w:val="00BD790C"/>
    <w:rsid w:val="00D12715"/>
    <w:rsid w:val="00D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E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E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1601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7616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70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4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5143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443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9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819">
                                      <w:marLeft w:val="291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84354">
                                              <w:marLeft w:val="0"/>
                                              <w:marRight w:val="40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7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639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8707-DA6E-43EF-A0DB-B3CC1348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2023-02-03T03:33:00Z</dcterms:created>
  <dcterms:modified xsi:type="dcterms:W3CDTF">2023-02-03T04:13:00Z</dcterms:modified>
</cp:coreProperties>
</file>