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C8" w:rsidRDefault="00C727C8" w:rsidP="00C727C8">
      <w:pPr>
        <w:rPr>
          <w:rFonts w:ascii="Times New Roman" w:hAnsi="Times New Roman" w:cs="Times New Roman"/>
          <w:sz w:val="26"/>
          <w:szCs w:val="26"/>
        </w:rPr>
      </w:pPr>
    </w:p>
    <w:p w:rsidR="00EB3D2E" w:rsidRPr="001F6C7A" w:rsidRDefault="00EB3D2E" w:rsidP="00C727C8">
      <w:pPr>
        <w:rPr>
          <w:rFonts w:ascii="Times New Roman" w:hAnsi="Times New Roman" w:cs="Times New Roman"/>
          <w:sz w:val="26"/>
          <w:szCs w:val="26"/>
        </w:rPr>
      </w:pPr>
    </w:p>
    <w:p w:rsidR="00C727C8" w:rsidRPr="00C6645C" w:rsidRDefault="00C727C8" w:rsidP="00C727C8">
      <w:pPr>
        <w:rPr>
          <w:rFonts w:ascii="Times New Roman" w:hAnsi="Times New Roman" w:cs="Times New Roman"/>
          <w:sz w:val="28"/>
          <w:szCs w:val="28"/>
        </w:rPr>
      </w:pP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ПРОЕКТ ИЗМЕНЕНИЙ</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В ГЕНЕРАЛЬНЫЙ ПЛАН</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МУНИЦИПАЛЬНОГО ОБРАЗОВАНИЯ</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w:t>
      </w:r>
      <w:r w:rsidR="00A8217C">
        <w:rPr>
          <w:rFonts w:ascii="Times New Roman" w:hAnsi="Times New Roman" w:cs="Times New Roman"/>
          <w:b/>
          <w:sz w:val="36"/>
          <w:szCs w:val="36"/>
        </w:rPr>
        <w:t>УСТЬ-ТЫМСКОЕ</w:t>
      </w:r>
      <w:r w:rsidR="00474C75" w:rsidRPr="00C15AB3">
        <w:rPr>
          <w:rFonts w:ascii="Times New Roman" w:hAnsi="Times New Roman" w:cs="Times New Roman"/>
          <w:b/>
          <w:sz w:val="36"/>
          <w:szCs w:val="36"/>
        </w:rPr>
        <w:t xml:space="preserve"> </w:t>
      </w:r>
      <w:r w:rsidRPr="00C15AB3">
        <w:rPr>
          <w:rFonts w:ascii="Times New Roman" w:hAnsi="Times New Roman" w:cs="Times New Roman"/>
          <w:b/>
          <w:sz w:val="36"/>
          <w:szCs w:val="36"/>
        </w:rPr>
        <w:t xml:space="preserve"> СЕЛЬСКОЕ ПОСЕЛЕНИЕ»</w:t>
      </w:r>
    </w:p>
    <w:p w:rsidR="00C727C8" w:rsidRPr="00C15AB3" w:rsidRDefault="00474C75" w:rsidP="00C6645C">
      <w:pPr>
        <w:jc w:val="center"/>
        <w:rPr>
          <w:rFonts w:ascii="Times New Roman" w:hAnsi="Times New Roman" w:cs="Times New Roman"/>
          <w:b/>
          <w:sz w:val="36"/>
          <w:szCs w:val="36"/>
        </w:rPr>
      </w:pPr>
      <w:r w:rsidRPr="00C15AB3">
        <w:rPr>
          <w:rFonts w:ascii="Times New Roman" w:hAnsi="Times New Roman" w:cs="Times New Roman"/>
          <w:b/>
          <w:sz w:val="36"/>
          <w:szCs w:val="36"/>
        </w:rPr>
        <w:t>К</w:t>
      </w:r>
      <w:r w:rsidR="00C6645C" w:rsidRPr="00C15AB3">
        <w:rPr>
          <w:rFonts w:ascii="Times New Roman" w:hAnsi="Times New Roman" w:cs="Times New Roman"/>
          <w:b/>
          <w:sz w:val="36"/>
          <w:szCs w:val="36"/>
        </w:rPr>
        <w:t>АРГАСОКСКОГО</w:t>
      </w:r>
      <w:r w:rsidR="00C727C8" w:rsidRPr="00C15AB3">
        <w:rPr>
          <w:rFonts w:ascii="Times New Roman" w:hAnsi="Times New Roman" w:cs="Times New Roman"/>
          <w:b/>
          <w:sz w:val="36"/>
          <w:szCs w:val="36"/>
        </w:rPr>
        <w:t xml:space="preserve">  РАЙОНА ТОМСКОЙ ОБЛАСТИ</w:t>
      </w:r>
    </w:p>
    <w:p w:rsidR="00C727C8" w:rsidRPr="00C15AB3" w:rsidRDefault="00315FD9" w:rsidP="00C727C8">
      <w:pPr>
        <w:jc w:val="center"/>
        <w:rPr>
          <w:rFonts w:ascii="Times New Roman" w:hAnsi="Times New Roman" w:cs="Times New Roman"/>
          <w:b/>
          <w:sz w:val="32"/>
          <w:szCs w:val="32"/>
        </w:rPr>
      </w:pPr>
      <w:r>
        <w:rPr>
          <w:rFonts w:ascii="Times New Roman" w:hAnsi="Times New Roman" w:cs="Times New Roman"/>
          <w:b/>
          <w:sz w:val="32"/>
          <w:szCs w:val="32"/>
        </w:rPr>
        <w:t>Материалы по обоснованию</w:t>
      </w:r>
    </w:p>
    <w:p w:rsidR="00C727C8" w:rsidRDefault="00C727C8" w:rsidP="00C727C8">
      <w:pPr>
        <w:jc w:val="center"/>
        <w:rPr>
          <w:rFonts w:ascii="Times New Roman" w:hAnsi="Times New Roman" w:cs="Times New Roman"/>
          <w:b/>
          <w:sz w:val="26"/>
          <w:szCs w:val="26"/>
        </w:rPr>
      </w:pPr>
    </w:p>
    <w:p w:rsidR="00C15AB3" w:rsidRDefault="00C15AB3" w:rsidP="00C727C8">
      <w:pPr>
        <w:jc w:val="center"/>
        <w:rPr>
          <w:rFonts w:ascii="Times New Roman" w:hAnsi="Times New Roman" w:cs="Times New Roman"/>
          <w:b/>
          <w:sz w:val="26"/>
          <w:szCs w:val="26"/>
        </w:rPr>
      </w:pPr>
    </w:p>
    <w:p w:rsidR="00C15AB3" w:rsidRDefault="00C15AB3" w:rsidP="00C727C8">
      <w:pPr>
        <w:jc w:val="center"/>
        <w:rPr>
          <w:rFonts w:ascii="Times New Roman" w:hAnsi="Times New Roman" w:cs="Times New Roman"/>
          <w:b/>
          <w:sz w:val="26"/>
          <w:szCs w:val="26"/>
        </w:rPr>
      </w:pPr>
    </w:p>
    <w:p w:rsidR="00C15AB3" w:rsidRPr="001F6C7A" w:rsidRDefault="00C15AB3" w:rsidP="00C727C8">
      <w:pPr>
        <w:jc w:val="center"/>
        <w:rPr>
          <w:rFonts w:ascii="Times New Roman" w:hAnsi="Times New Roman" w:cs="Times New Roman"/>
          <w:b/>
          <w:sz w:val="26"/>
          <w:szCs w:val="26"/>
        </w:rPr>
      </w:pPr>
    </w:p>
    <w:p w:rsidR="00C6645C" w:rsidRDefault="00C6645C" w:rsidP="005E613C">
      <w:pPr>
        <w:spacing w:after="20"/>
        <w:jc w:val="both"/>
        <w:rPr>
          <w:rFonts w:ascii="Times New Roman" w:hAnsi="Times New Roman" w:cs="Times New Roman"/>
          <w:b/>
          <w:sz w:val="24"/>
          <w:szCs w:val="24"/>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Заказчик</w:t>
      </w:r>
      <w:r w:rsidRPr="00C6645C">
        <w:rPr>
          <w:rFonts w:ascii="Times New Roman" w:hAnsi="Times New Roman" w:cs="Times New Roman"/>
          <w:b/>
          <w:sz w:val="24"/>
          <w:szCs w:val="24"/>
        </w:rPr>
        <w:t xml:space="preserve"> </w:t>
      </w:r>
    </w:p>
    <w:p w:rsidR="00C6645C" w:rsidRPr="00FA16FA" w:rsidRDefault="00C6645C" w:rsidP="005E613C">
      <w:pPr>
        <w:spacing w:after="20"/>
        <w:jc w:val="right"/>
        <w:rPr>
          <w:rFonts w:ascii="Times New Roman" w:hAnsi="Times New Roman" w:cs="Times New Roman"/>
          <w:sz w:val="26"/>
          <w:szCs w:val="26"/>
        </w:rPr>
      </w:pPr>
      <w:r w:rsidRPr="00FA16FA">
        <w:rPr>
          <w:rFonts w:ascii="Times New Roman" w:hAnsi="Times New Roman" w:cs="Times New Roman"/>
          <w:sz w:val="26"/>
          <w:szCs w:val="26"/>
        </w:rPr>
        <w:t xml:space="preserve">Муниципальное казенное учреждение </w:t>
      </w:r>
    </w:p>
    <w:p w:rsidR="00C6645C" w:rsidRPr="00FA16FA" w:rsidRDefault="002C3711" w:rsidP="005E613C">
      <w:pPr>
        <w:spacing w:after="20"/>
        <w:jc w:val="right"/>
        <w:rPr>
          <w:rFonts w:ascii="Times New Roman" w:hAnsi="Times New Roman" w:cs="Times New Roman"/>
          <w:sz w:val="26"/>
          <w:szCs w:val="26"/>
        </w:rPr>
      </w:pPr>
      <w:r w:rsidRPr="00FA16FA">
        <w:rPr>
          <w:rFonts w:ascii="Times New Roman" w:hAnsi="Times New Roman" w:cs="Times New Roman"/>
          <w:sz w:val="26"/>
          <w:szCs w:val="26"/>
        </w:rPr>
        <w:t xml:space="preserve">Администрация </w:t>
      </w:r>
      <w:r w:rsidR="00A8217C">
        <w:rPr>
          <w:rFonts w:ascii="Times New Roman" w:hAnsi="Times New Roman" w:cs="Times New Roman"/>
          <w:sz w:val="26"/>
          <w:szCs w:val="26"/>
        </w:rPr>
        <w:t>Усть-Тымского</w:t>
      </w:r>
      <w:r w:rsidR="00C6645C" w:rsidRPr="00FA16FA">
        <w:rPr>
          <w:rFonts w:ascii="Times New Roman" w:hAnsi="Times New Roman" w:cs="Times New Roman"/>
          <w:sz w:val="26"/>
          <w:szCs w:val="26"/>
        </w:rPr>
        <w:t xml:space="preserve"> сельского поселения</w:t>
      </w:r>
    </w:p>
    <w:p w:rsidR="005E613C" w:rsidRPr="00FA16FA" w:rsidRDefault="005E613C" w:rsidP="005E613C">
      <w:pPr>
        <w:spacing w:after="20"/>
        <w:jc w:val="right"/>
        <w:rPr>
          <w:rFonts w:ascii="Times New Roman" w:hAnsi="Times New Roman" w:cs="Times New Roman"/>
          <w:sz w:val="26"/>
          <w:szCs w:val="26"/>
        </w:rPr>
      </w:pPr>
      <w:r w:rsidRPr="00FA16FA">
        <w:rPr>
          <w:rFonts w:ascii="Times New Roman" w:hAnsi="Times New Roman" w:cs="Times New Roman"/>
          <w:sz w:val="26"/>
          <w:szCs w:val="26"/>
        </w:rPr>
        <w:t>Томской области</w:t>
      </w:r>
    </w:p>
    <w:p w:rsidR="00C727C8" w:rsidRDefault="00C727C8" w:rsidP="00C6645C">
      <w:pPr>
        <w:tabs>
          <w:tab w:val="left" w:pos="708"/>
          <w:tab w:val="left" w:pos="1416"/>
          <w:tab w:val="left" w:pos="2124"/>
          <w:tab w:val="left" w:pos="2832"/>
          <w:tab w:val="left" w:pos="3540"/>
          <w:tab w:val="left" w:pos="4248"/>
          <w:tab w:val="left" w:pos="4956"/>
          <w:tab w:val="left" w:pos="5664"/>
          <w:tab w:val="left" w:pos="6525"/>
        </w:tab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00C6645C">
        <w:rPr>
          <w:rFonts w:ascii="Times New Roman" w:hAnsi="Times New Roman" w:cs="Times New Roman"/>
          <w:b/>
          <w:sz w:val="26"/>
          <w:szCs w:val="26"/>
        </w:rPr>
        <w:tab/>
      </w:r>
    </w:p>
    <w:p w:rsidR="00AB1B51" w:rsidRDefault="00C727C8" w:rsidP="00C727C8">
      <w:pPr>
        <w:rPr>
          <w:rFonts w:ascii="Times New Roman" w:hAnsi="Times New Roman" w:cs="Times New Roman"/>
          <w:b/>
          <w:sz w:val="26"/>
          <w:szCs w:val="26"/>
        </w:rPr>
      </w:pPr>
      <w:r>
        <w:rPr>
          <w:rFonts w:ascii="Times New Roman" w:hAnsi="Times New Roman" w:cs="Times New Roman"/>
          <w:b/>
          <w:sz w:val="26"/>
          <w:szCs w:val="26"/>
        </w:rPr>
        <w:t xml:space="preserve">                                                           </w:t>
      </w:r>
    </w:p>
    <w:p w:rsidR="00474C75" w:rsidRDefault="00474C75" w:rsidP="00C727C8">
      <w:pPr>
        <w:spacing w:after="0"/>
        <w:jc w:val="center"/>
        <w:rPr>
          <w:rFonts w:ascii="Times New Roman" w:hAnsi="Times New Roman" w:cs="Times New Roman"/>
          <w:b/>
          <w:sz w:val="26"/>
          <w:szCs w:val="26"/>
        </w:rPr>
      </w:pPr>
    </w:p>
    <w:p w:rsidR="00C6645C" w:rsidRDefault="00C6645C" w:rsidP="00C727C8">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w:t>
      </w:r>
      <w:r w:rsidR="00FA16FA">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A16FA">
        <w:rPr>
          <w:rFonts w:ascii="Times New Roman" w:hAnsi="Times New Roman" w:cs="Times New Roman"/>
          <w:b/>
          <w:sz w:val="26"/>
          <w:szCs w:val="26"/>
        </w:rPr>
        <w:t xml:space="preserve"> </w:t>
      </w:r>
      <w:r>
        <w:rPr>
          <w:rFonts w:ascii="Times New Roman" w:hAnsi="Times New Roman" w:cs="Times New Roman"/>
          <w:b/>
          <w:sz w:val="26"/>
          <w:szCs w:val="26"/>
        </w:rPr>
        <w:t>ИП Соколов Денис Борисович</w:t>
      </w:r>
    </w:p>
    <w:p w:rsidR="00C6645C" w:rsidRDefault="005E613C" w:rsidP="00C727C8">
      <w:pPr>
        <w:spacing w:after="0"/>
        <w:jc w:val="center"/>
        <w:rPr>
          <w:rFonts w:ascii="Times New Roman" w:hAnsi="Times New Roman" w:cs="Times New Roman"/>
          <w:sz w:val="24"/>
          <w:szCs w:val="24"/>
        </w:rPr>
      </w:pPr>
      <w:r>
        <w:rPr>
          <w:rFonts w:ascii="Times New Roman" w:hAnsi="Times New Roman" w:cs="Times New Roman"/>
          <w:sz w:val="26"/>
          <w:szCs w:val="26"/>
        </w:rPr>
        <w:t xml:space="preserve">                                                          </w:t>
      </w:r>
      <w:r w:rsidR="00FA16FA">
        <w:rPr>
          <w:rFonts w:ascii="Times New Roman" w:hAnsi="Times New Roman" w:cs="Times New Roman"/>
          <w:sz w:val="26"/>
          <w:szCs w:val="26"/>
        </w:rPr>
        <w:t xml:space="preserve">      </w:t>
      </w:r>
      <w:r w:rsidRPr="005E613C">
        <w:rPr>
          <w:rFonts w:ascii="Times New Roman" w:hAnsi="Times New Roman" w:cs="Times New Roman"/>
          <w:sz w:val="26"/>
          <w:szCs w:val="26"/>
        </w:rPr>
        <w:t>ОГРНИП</w:t>
      </w:r>
      <w:r>
        <w:rPr>
          <w:rFonts w:ascii="Times New Roman" w:hAnsi="Times New Roman" w:cs="Times New Roman"/>
          <w:sz w:val="26"/>
          <w:szCs w:val="26"/>
        </w:rPr>
        <w:t xml:space="preserve"> </w:t>
      </w:r>
      <w:r w:rsidRPr="005E613C">
        <w:rPr>
          <w:rFonts w:ascii="Times New Roman" w:eastAsia="Times New Roman" w:hAnsi="Times New Roman" w:cs="Times New Roman"/>
          <w:sz w:val="24"/>
          <w:szCs w:val="24"/>
          <w:lang w:eastAsia="ru-RU"/>
        </w:rPr>
        <w:t>321703100028019</w:t>
      </w:r>
      <w:r>
        <w:rPr>
          <w:rFonts w:ascii="Times New Roman" w:eastAsia="Times New Roman" w:hAnsi="Times New Roman" w:cs="Times New Roman"/>
          <w:sz w:val="24"/>
          <w:szCs w:val="24"/>
          <w:lang w:eastAsia="ru-RU"/>
        </w:rPr>
        <w:t xml:space="preserve"> ИНН </w:t>
      </w:r>
      <w:r w:rsidRPr="00881797">
        <w:rPr>
          <w:rFonts w:ascii="Times New Roman" w:hAnsi="Times New Roman" w:cs="Times New Roman"/>
          <w:sz w:val="24"/>
          <w:szCs w:val="24"/>
        </w:rPr>
        <w:t>700601540634</w:t>
      </w:r>
    </w:p>
    <w:p w:rsidR="005E613C" w:rsidRPr="001B3F5C" w:rsidRDefault="005E613C" w:rsidP="00C727C8">
      <w:pPr>
        <w:spacing w:after="0"/>
        <w:jc w:val="center"/>
        <w:rPr>
          <w:rFonts w:ascii="Times New Roman" w:hAnsi="Times New Roman" w:cs="Times New Roman"/>
          <w:sz w:val="26"/>
          <w:szCs w:val="26"/>
        </w:rPr>
      </w:pPr>
      <w:r w:rsidRPr="001B3F5C">
        <w:rPr>
          <w:rFonts w:ascii="Times New Roman" w:hAnsi="Times New Roman" w:cs="Times New Roman"/>
          <w:sz w:val="26"/>
          <w:szCs w:val="26"/>
        </w:rPr>
        <w:t xml:space="preserve">                                                                                  </w:t>
      </w:r>
      <w:r w:rsidR="00FA16FA">
        <w:rPr>
          <w:rFonts w:ascii="Times New Roman" w:hAnsi="Times New Roman" w:cs="Times New Roman"/>
          <w:sz w:val="26"/>
          <w:szCs w:val="26"/>
        </w:rPr>
        <w:t xml:space="preserve">      </w:t>
      </w:r>
      <w:r w:rsidRPr="001B3F5C">
        <w:rPr>
          <w:rFonts w:ascii="Times New Roman" w:hAnsi="Times New Roman" w:cs="Times New Roman"/>
          <w:sz w:val="26"/>
          <w:szCs w:val="26"/>
        </w:rPr>
        <w:t xml:space="preserve">   </w:t>
      </w:r>
      <w:r w:rsidRPr="005E613C">
        <w:rPr>
          <w:rFonts w:ascii="Times New Roman" w:hAnsi="Times New Roman" w:cs="Times New Roman"/>
          <w:sz w:val="26"/>
          <w:szCs w:val="26"/>
          <w:lang w:val="en-US"/>
        </w:rPr>
        <w:t>e</w:t>
      </w:r>
      <w:r w:rsidRPr="001B3F5C">
        <w:rPr>
          <w:rFonts w:ascii="Times New Roman" w:hAnsi="Times New Roman" w:cs="Times New Roman"/>
          <w:sz w:val="26"/>
          <w:szCs w:val="26"/>
        </w:rPr>
        <w:t>-</w:t>
      </w:r>
      <w:r w:rsidRPr="005E613C">
        <w:rPr>
          <w:rFonts w:ascii="Times New Roman" w:hAnsi="Times New Roman" w:cs="Times New Roman"/>
          <w:sz w:val="26"/>
          <w:szCs w:val="26"/>
          <w:lang w:val="en-US"/>
        </w:rPr>
        <w:t>mail</w:t>
      </w:r>
      <w:r w:rsidRPr="001B3F5C">
        <w:rPr>
          <w:rFonts w:ascii="Times New Roman" w:hAnsi="Times New Roman" w:cs="Times New Roman"/>
          <w:sz w:val="26"/>
          <w:szCs w:val="26"/>
        </w:rPr>
        <w:t xml:space="preserve">: </w:t>
      </w:r>
      <w:r w:rsidRPr="005E613C">
        <w:rPr>
          <w:rFonts w:ascii="Times New Roman" w:hAnsi="Times New Roman" w:cs="Times New Roman"/>
          <w:sz w:val="26"/>
          <w:szCs w:val="26"/>
          <w:lang w:val="en-US"/>
        </w:rPr>
        <w:t>sokolovipd</w:t>
      </w:r>
      <w:r w:rsidRPr="001B3F5C">
        <w:rPr>
          <w:rFonts w:ascii="Times New Roman" w:hAnsi="Times New Roman" w:cs="Times New Roman"/>
          <w:sz w:val="26"/>
          <w:szCs w:val="26"/>
        </w:rPr>
        <w:t>@</w:t>
      </w:r>
      <w:r w:rsidRPr="005E613C">
        <w:rPr>
          <w:rFonts w:ascii="Times New Roman" w:hAnsi="Times New Roman" w:cs="Times New Roman"/>
          <w:sz w:val="26"/>
          <w:szCs w:val="26"/>
          <w:lang w:val="en-US"/>
        </w:rPr>
        <w:t>yandex</w:t>
      </w:r>
      <w:r w:rsidRPr="001B3F5C">
        <w:rPr>
          <w:rFonts w:ascii="Times New Roman" w:hAnsi="Times New Roman" w:cs="Times New Roman"/>
          <w:sz w:val="26"/>
          <w:szCs w:val="26"/>
        </w:rPr>
        <w:t>.</w:t>
      </w:r>
      <w:r w:rsidRPr="005E613C">
        <w:rPr>
          <w:rFonts w:ascii="Times New Roman" w:hAnsi="Times New Roman" w:cs="Times New Roman"/>
          <w:sz w:val="26"/>
          <w:szCs w:val="26"/>
          <w:lang w:val="en-US"/>
        </w:rPr>
        <w:t>ru</w:t>
      </w:r>
    </w:p>
    <w:p w:rsidR="005E613C" w:rsidRPr="005E613C" w:rsidRDefault="005E613C" w:rsidP="00C727C8">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FA16FA">
        <w:rPr>
          <w:rFonts w:ascii="Times New Roman" w:hAnsi="Times New Roman" w:cs="Times New Roman"/>
          <w:sz w:val="26"/>
          <w:szCs w:val="26"/>
        </w:rPr>
        <w:t xml:space="preserve">       </w:t>
      </w:r>
      <w:r>
        <w:rPr>
          <w:rFonts w:ascii="Times New Roman" w:hAnsi="Times New Roman" w:cs="Times New Roman"/>
          <w:sz w:val="26"/>
          <w:szCs w:val="26"/>
        </w:rPr>
        <w:t xml:space="preserve"> с. Каргасок, 2023 г.  </w:t>
      </w:r>
    </w:p>
    <w:p w:rsidR="00C6645C" w:rsidRPr="005E613C" w:rsidRDefault="00C6645C" w:rsidP="00C727C8">
      <w:pPr>
        <w:spacing w:after="0"/>
        <w:jc w:val="center"/>
        <w:rPr>
          <w:rFonts w:ascii="Times New Roman" w:hAnsi="Times New Roman" w:cs="Times New Roman"/>
          <w:b/>
          <w:sz w:val="28"/>
          <w:szCs w:val="28"/>
        </w:rPr>
      </w:pPr>
    </w:p>
    <w:p w:rsidR="00474C75" w:rsidRDefault="00474C75" w:rsidP="00C727C8">
      <w:pPr>
        <w:spacing w:after="0"/>
        <w:jc w:val="center"/>
        <w:rPr>
          <w:rFonts w:ascii="Times New Roman" w:hAnsi="Times New Roman" w:cs="Times New Roman"/>
          <w:b/>
          <w:sz w:val="28"/>
          <w:szCs w:val="28"/>
        </w:rPr>
      </w:pPr>
    </w:p>
    <w:p w:rsidR="00C15AB3" w:rsidRDefault="00C15AB3"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85195F" w:rsidRDefault="0085195F" w:rsidP="0085195F">
      <w:pPr>
        <w:spacing w:after="0"/>
        <w:rPr>
          <w:rFonts w:ascii="Times New Roman" w:hAnsi="Times New Roman" w:cs="Times New Roman"/>
          <w:b/>
          <w:sz w:val="28"/>
          <w:szCs w:val="28"/>
        </w:rPr>
      </w:pPr>
    </w:p>
    <w:p w:rsidR="00C15AB3" w:rsidRPr="005E613C" w:rsidRDefault="00C15AB3" w:rsidP="00C727C8">
      <w:pPr>
        <w:spacing w:after="0"/>
        <w:jc w:val="center"/>
        <w:rPr>
          <w:rFonts w:ascii="Times New Roman" w:hAnsi="Times New Roman" w:cs="Times New Roman"/>
          <w:b/>
          <w:sz w:val="28"/>
          <w:szCs w:val="28"/>
        </w:rPr>
      </w:pPr>
    </w:p>
    <w:p w:rsidR="00474C75" w:rsidRPr="005E613C" w:rsidRDefault="00474C75" w:rsidP="00C727C8">
      <w:pPr>
        <w:spacing w:after="0"/>
        <w:jc w:val="center"/>
        <w:rPr>
          <w:rFonts w:ascii="Times New Roman" w:hAnsi="Times New Roman" w:cs="Times New Roman"/>
          <w:b/>
          <w:sz w:val="28"/>
          <w:szCs w:val="28"/>
        </w:rPr>
      </w:pPr>
    </w:p>
    <w:p w:rsidR="00C727C8" w:rsidRDefault="00C727C8" w:rsidP="00C727C8">
      <w:pPr>
        <w:spacing w:after="0" w:line="240" w:lineRule="auto"/>
        <w:jc w:val="center"/>
        <w:rPr>
          <w:rFonts w:ascii="Times New Roman" w:hAnsi="Times New Roman"/>
          <w:b/>
          <w:sz w:val="26"/>
          <w:szCs w:val="26"/>
        </w:rPr>
      </w:pPr>
    </w:p>
    <w:p w:rsidR="00CC4A0F" w:rsidRPr="00CC4A0F" w:rsidRDefault="00CC4A0F" w:rsidP="00CC4A0F">
      <w:pPr>
        <w:jc w:val="center"/>
        <w:rPr>
          <w:rFonts w:ascii="Times New Roman" w:hAnsi="Times New Roman" w:cs="Times New Roman"/>
          <w:b/>
          <w:sz w:val="26"/>
          <w:szCs w:val="26"/>
        </w:rPr>
      </w:pPr>
      <w:r w:rsidRPr="00CC4A0F">
        <w:rPr>
          <w:rFonts w:ascii="Times New Roman" w:hAnsi="Times New Roman" w:cs="Times New Roman"/>
          <w:b/>
          <w:sz w:val="26"/>
          <w:szCs w:val="26"/>
        </w:rPr>
        <w:t>ОГЛАВЛЕНИЕ</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ВВЕДЕНИЕ</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ОБЩИЕ СВЕДЕНИЯ О ТЕРРИТОРИИ</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ОБОСНОВАНИЕ ПРЕДЛОЖЕНИЙ ПО ТЕРРИТОРИАЛЬНОМУ ПЛАНИРОВАНИЮ</w:t>
      </w:r>
    </w:p>
    <w:p w:rsidR="00CC4A0F" w:rsidRPr="00CC4A0F" w:rsidRDefault="00CC4A0F" w:rsidP="00CC4A0F">
      <w:pPr>
        <w:numPr>
          <w:ilvl w:val="0"/>
          <w:numId w:val="5"/>
        </w:numPr>
        <w:spacing w:after="120" w:line="240" w:lineRule="auto"/>
        <w:contextualSpacing/>
        <w:rPr>
          <w:rFonts w:ascii="Times New Roman Полужирный" w:eastAsia="Times New Roman" w:hAnsi="Times New Roman Полужирный" w:cs="Times New Roman"/>
          <w:b/>
          <w:bCs/>
          <w:caps/>
          <w:sz w:val="26"/>
          <w:szCs w:val="26"/>
        </w:rPr>
      </w:pPr>
      <w:r w:rsidRPr="00CC4A0F">
        <w:rPr>
          <w:rFonts w:ascii="Times New Roman Полужирный" w:eastAsia="Times New Roman" w:hAnsi="Times New Roman Полужирный" w:cs="Times New Roman"/>
          <w:b/>
          <w:bCs/>
          <w:caps/>
          <w:sz w:val="26"/>
          <w:szCs w:val="26"/>
        </w:rPr>
        <w:t>ПРЕДЛОЖЕНИя ПО внесению изменений в положение о ТЕРРИТОРИАЛЬНОМ ПЛАНИРОВАНИи</w:t>
      </w:r>
    </w:p>
    <w:p w:rsidR="006937FF" w:rsidRDefault="006937FF"/>
    <w:p w:rsidR="00C727C8" w:rsidRDefault="00C727C8"/>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727C8" w:rsidRDefault="00C727C8"/>
    <w:p w:rsidR="00C727C8" w:rsidRDefault="00C727C8"/>
    <w:p w:rsidR="00C727C8" w:rsidRDefault="00C727C8"/>
    <w:p w:rsidR="006F6DF8" w:rsidRDefault="006F6DF8"/>
    <w:p w:rsidR="006F6DF8" w:rsidRDefault="006F6DF8"/>
    <w:p w:rsidR="006F6DF8" w:rsidRDefault="006F6DF8"/>
    <w:p w:rsidR="006F6DF8" w:rsidRDefault="006F6DF8"/>
    <w:p w:rsidR="00C727C8" w:rsidRDefault="00C727C8"/>
    <w:p w:rsidR="00C727C8" w:rsidRDefault="00C727C8"/>
    <w:p w:rsidR="00C727C8" w:rsidRDefault="00C727C8"/>
    <w:p w:rsidR="00474C75" w:rsidRDefault="00474C75" w:rsidP="005878D8">
      <w:pPr>
        <w:spacing w:after="0" w:line="240" w:lineRule="auto"/>
        <w:contextualSpacing/>
        <w:jc w:val="both"/>
        <w:rPr>
          <w:rFonts w:ascii="Times New Roman" w:hAnsi="Times New Roman" w:cs="Times New Roman"/>
          <w:sz w:val="26"/>
          <w:szCs w:val="26"/>
        </w:rPr>
      </w:pPr>
    </w:p>
    <w:p w:rsidR="006F6DF8" w:rsidRPr="00CC4A0F" w:rsidRDefault="006F6DF8" w:rsidP="00CC4A0F">
      <w:pPr>
        <w:pStyle w:val="a6"/>
        <w:numPr>
          <w:ilvl w:val="0"/>
          <w:numId w:val="6"/>
        </w:numPr>
        <w:spacing w:after="0" w:line="240" w:lineRule="auto"/>
        <w:jc w:val="center"/>
        <w:rPr>
          <w:rFonts w:ascii="Times New Roman" w:hAnsi="Times New Roman" w:cs="Times New Roman"/>
          <w:b/>
          <w:sz w:val="26"/>
          <w:szCs w:val="26"/>
        </w:rPr>
      </w:pPr>
      <w:r w:rsidRPr="00CC4A0F">
        <w:rPr>
          <w:rFonts w:ascii="Times New Roman" w:hAnsi="Times New Roman" w:cs="Times New Roman"/>
          <w:b/>
          <w:sz w:val="26"/>
          <w:szCs w:val="26"/>
        </w:rPr>
        <w:t>ВВЕДЕНИЕ</w:t>
      </w:r>
    </w:p>
    <w:p w:rsidR="006F6DF8" w:rsidRDefault="006F6DF8" w:rsidP="00474C75">
      <w:pPr>
        <w:spacing w:after="0" w:line="240" w:lineRule="auto"/>
        <w:ind w:firstLine="708"/>
        <w:contextualSpacing/>
        <w:jc w:val="both"/>
        <w:rPr>
          <w:rFonts w:ascii="Times New Roman" w:hAnsi="Times New Roman" w:cs="Times New Roman"/>
          <w:sz w:val="26"/>
          <w:szCs w:val="26"/>
        </w:rPr>
      </w:pPr>
    </w:p>
    <w:p w:rsidR="006F6DF8" w:rsidRDefault="006F6DF8"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Генеральный план муницип</w:t>
      </w:r>
      <w:r w:rsidR="008B795B">
        <w:rPr>
          <w:rFonts w:ascii="Times New Roman" w:hAnsi="Times New Roman" w:cs="Times New Roman"/>
          <w:sz w:val="26"/>
          <w:szCs w:val="26"/>
        </w:rPr>
        <w:t>ального образования «</w:t>
      </w:r>
      <w:r w:rsidR="00A8217C">
        <w:rPr>
          <w:rFonts w:ascii="Times New Roman" w:hAnsi="Times New Roman" w:cs="Times New Roman"/>
          <w:sz w:val="26"/>
          <w:szCs w:val="26"/>
        </w:rPr>
        <w:t>Усть-Тымского</w:t>
      </w:r>
      <w:r>
        <w:rPr>
          <w:rFonts w:ascii="Times New Roman" w:hAnsi="Times New Roman" w:cs="Times New Roman"/>
          <w:sz w:val="26"/>
          <w:szCs w:val="26"/>
        </w:rPr>
        <w:t xml:space="preserve"> сельское поселение» Каргасокского района Томской о</w:t>
      </w:r>
      <w:r w:rsidR="005136E0">
        <w:rPr>
          <w:rFonts w:ascii="Times New Roman" w:hAnsi="Times New Roman" w:cs="Times New Roman"/>
          <w:sz w:val="26"/>
          <w:szCs w:val="26"/>
        </w:rPr>
        <w:t>бласти подготовлен ООО «Институт региональной стратегии</w:t>
      </w:r>
      <w:r>
        <w:rPr>
          <w:rFonts w:ascii="Times New Roman" w:hAnsi="Times New Roman" w:cs="Times New Roman"/>
          <w:sz w:val="26"/>
          <w:szCs w:val="26"/>
        </w:rPr>
        <w:t xml:space="preserve">» и утвержден </w:t>
      </w:r>
      <w:r w:rsidR="005136E0">
        <w:rPr>
          <w:rFonts w:ascii="Times New Roman" w:hAnsi="Times New Roman" w:cs="Times New Roman"/>
          <w:sz w:val="26"/>
          <w:szCs w:val="26"/>
        </w:rPr>
        <w:t>решением Совета Усть-Тымского</w:t>
      </w:r>
      <w:r w:rsidR="003A789A" w:rsidRPr="003A789A">
        <w:rPr>
          <w:rFonts w:ascii="Times New Roman" w:hAnsi="Times New Roman" w:cs="Times New Roman"/>
          <w:sz w:val="26"/>
          <w:szCs w:val="26"/>
        </w:rPr>
        <w:t xml:space="preserve"> </w:t>
      </w:r>
      <w:r w:rsidR="005136E0">
        <w:rPr>
          <w:rFonts w:ascii="Times New Roman" w:hAnsi="Times New Roman" w:cs="Times New Roman"/>
          <w:sz w:val="26"/>
          <w:szCs w:val="26"/>
        </w:rPr>
        <w:t>сельского поселения от 10.11</w:t>
      </w:r>
      <w:r w:rsidR="003A789A" w:rsidRPr="003A789A">
        <w:rPr>
          <w:rFonts w:ascii="Times New Roman" w:hAnsi="Times New Roman" w:cs="Times New Roman"/>
          <w:sz w:val="26"/>
          <w:szCs w:val="26"/>
        </w:rPr>
        <w:t>.2013</w:t>
      </w:r>
      <w:r w:rsidRPr="003A789A">
        <w:rPr>
          <w:rFonts w:ascii="Times New Roman" w:hAnsi="Times New Roman" w:cs="Times New Roman"/>
          <w:sz w:val="26"/>
          <w:szCs w:val="26"/>
        </w:rPr>
        <w:t xml:space="preserve"> г.</w:t>
      </w:r>
      <w:r w:rsidR="00D60C80" w:rsidRPr="003A789A">
        <w:rPr>
          <w:rFonts w:ascii="Times New Roman" w:hAnsi="Times New Roman" w:cs="Times New Roman"/>
          <w:sz w:val="26"/>
          <w:szCs w:val="26"/>
        </w:rPr>
        <w:t xml:space="preserve"> </w:t>
      </w:r>
      <w:r w:rsidR="005136E0">
        <w:rPr>
          <w:rFonts w:ascii="Times New Roman" w:hAnsi="Times New Roman" w:cs="Times New Roman"/>
          <w:sz w:val="26"/>
          <w:szCs w:val="26"/>
        </w:rPr>
        <w:t>№ 55</w:t>
      </w:r>
      <w:r w:rsidR="00D60C80" w:rsidRPr="003A789A">
        <w:rPr>
          <w:rFonts w:ascii="Times New Roman" w:hAnsi="Times New Roman" w:cs="Times New Roman"/>
          <w:sz w:val="26"/>
          <w:szCs w:val="26"/>
        </w:rPr>
        <w:t>.</w:t>
      </w:r>
    </w:p>
    <w:p w:rsidR="00CA3EC0" w:rsidRDefault="00CA3EC0"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Настоящий проект изменений в Генеральный план муниципального образования «</w:t>
      </w:r>
      <w:r w:rsidR="005136E0">
        <w:rPr>
          <w:rFonts w:ascii="Times New Roman" w:hAnsi="Times New Roman" w:cs="Times New Roman"/>
          <w:sz w:val="26"/>
          <w:szCs w:val="26"/>
        </w:rPr>
        <w:t>Усть-Тымское</w:t>
      </w:r>
      <w:r>
        <w:rPr>
          <w:rFonts w:ascii="Times New Roman" w:hAnsi="Times New Roman" w:cs="Times New Roman"/>
          <w:sz w:val="26"/>
          <w:szCs w:val="26"/>
        </w:rPr>
        <w:t xml:space="preserve"> сельское поселение» Каргасокского района Томской области (далее – Проект) подготовлен ИП Соколовым Д. Б. </w:t>
      </w:r>
      <w:r w:rsidR="00DC04C6">
        <w:rPr>
          <w:rFonts w:ascii="Times New Roman" w:hAnsi="Times New Roman" w:cs="Times New Roman"/>
          <w:sz w:val="26"/>
          <w:szCs w:val="26"/>
        </w:rPr>
        <w:t>в части корректировки гр</w:t>
      </w:r>
      <w:r w:rsidR="00BF39F7">
        <w:rPr>
          <w:rFonts w:ascii="Times New Roman" w:hAnsi="Times New Roman" w:cs="Times New Roman"/>
          <w:sz w:val="26"/>
          <w:szCs w:val="26"/>
        </w:rPr>
        <w:t>аниц населенных пунктов и изменения функционального зонирования территории  в качестве документа, направленного на создание оптимальных условий территориального и социально – экон</w:t>
      </w:r>
      <w:r w:rsidR="00A54224">
        <w:rPr>
          <w:rFonts w:ascii="Times New Roman" w:hAnsi="Times New Roman" w:cs="Times New Roman"/>
          <w:sz w:val="26"/>
          <w:szCs w:val="26"/>
        </w:rPr>
        <w:t xml:space="preserve">омического развития </w:t>
      </w:r>
      <w:r w:rsidR="00627331">
        <w:rPr>
          <w:rFonts w:ascii="Times New Roman" w:hAnsi="Times New Roman" w:cs="Times New Roman"/>
          <w:sz w:val="26"/>
          <w:szCs w:val="26"/>
        </w:rPr>
        <w:t>Усть-тымского</w:t>
      </w:r>
      <w:r w:rsidR="00BF39F7">
        <w:rPr>
          <w:rFonts w:ascii="Times New Roman" w:hAnsi="Times New Roman" w:cs="Times New Roman"/>
          <w:sz w:val="26"/>
          <w:szCs w:val="26"/>
        </w:rPr>
        <w:t xml:space="preserve"> сельского поселения.</w:t>
      </w:r>
    </w:p>
    <w:p w:rsidR="00BF39F7" w:rsidRDefault="00BF39F7"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Внесенные изменения в Генеральный план поселения позволят откорректировать границы населенных пунктов и</w:t>
      </w:r>
      <w:r w:rsidR="008275BF">
        <w:rPr>
          <w:rFonts w:ascii="Times New Roman" w:hAnsi="Times New Roman" w:cs="Times New Roman"/>
          <w:sz w:val="26"/>
          <w:szCs w:val="26"/>
        </w:rPr>
        <w:t xml:space="preserve"> функциональных зон Усть-Тымского</w:t>
      </w:r>
      <w:r>
        <w:rPr>
          <w:rFonts w:ascii="Times New Roman" w:hAnsi="Times New Roman" w:cs="Times New Roman"/>
          <w:sz w:val="26"/>
          <w:szCs w:val="26"/>
        </w:rPr>
        <w:t xml:space="preserve"> сельского поселения</w:t>
      </w:r>
      <w:r w:rsidRPr="00BF39F7">
        <w:t xml:space="preserve"> </w:t>
      </w:r>
      <w:r w:rsidRPr="00BF39F7">
        <w:rPr>
          <w:rFonts w:ascii="Times New Roman" w:hAnsi="Times New Roman" w:cs="Times New Roman"/>
          <w:sz w:val="26"/>
          <w:szCs w:val="26"/>
        </w:rPr>
        <w:t xml:space="preserve">с учетом имеющихся сведений Единого государственного реестра недвижимости (далее – ЕГРН), </w:t>
      </w:r>
      <w:r w:rsidR="00F46F1D">
        <w:rPr>
          <w:rFonts w:ascii="Times New Roman" w:hAnsi="Times New Roman" w:cs="Times New Roman"/>
          <w:sz w:val="26"/>
          <w:szCs w:val="26"/>
        </w:rPr>
        <w:t xml:space="preserve">что в дальнейшем позволит провести </w:t>
      </w:r>
      <w:r>
        <w:rPr>
          <w:rFonts w:ascii="Times New Roman" w:hAnsi="Times New Roman" w:cs="Times New Roman"/>
          <w:sz w:val="26"/>
          <w:szCs w:val="26"/>
        </w:rPr>
        <w:t xml:space="preserve"> </w:t>
      </w:r>
      <w:r w:rsidR="00F46F1D" w:rsidRPr="00F46F1D">
        <w:rPr>
          <w:rFonts w:ascii="Times New Roman" w:hAnsi="Times New Roman" w:cs="Times New Roman"/>
          <w:sz w:val="26"/>
          <w:szCs w:val="26"/>
        </w:rPr>
        <w:t xml:space="preserve">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 </w:t>
      </w:r>
      <w:r w:rsidR="00F46F1D">
        <w:rPr>
          <w:rFonts w:ascii="Times New Roman" w:hAnsi="Times New Roman" w:cs="Times New Roman"/>
          <w:sz w:val="26"/>
          <w:szCs w:val="26"/>
        </w:rPr>
        <w:t>и с подготовкой</w:t>
      </w:r>
      <w:r w:rsidR="00F46F1D" w:rsidRPr="00F46F1D">
        <w:rPr>
          <w:rFonts w:ascii="Times New Roman" w:hAnsi="Times New Roman" w:cs="Times New Roman"/>
          <w:sz w:val="26"/>
          <w:szCs w:val="26"/>
        </w:rPr>
        <w:t xml:space="preserve"> карта (планов) для постановки на кадастровый учет границ населенных пунктов и территориальных зон</w:t>
      </w:r>
      <w:r w:rsidR="00F46F1D">
        <w:rPr>
          <w:rFonts w:ascii="Times New Roman" w:hAnsi="Times New Roman" w:cs="Times New Roman"/>
          <w:sz w:val="26"/>
          <w:szCs w:val="26"/>
        </w:rPr>
        <w:t>.</w:t>
      </w:r>
    </w:p>
    <w:p w:rsidR="00F155F2" w:rsidRDefault="00F155F2" w:rsidP="00474C75">
      <w:pPr>
        <w:spacing w:after="0" w:line="240" w:lineRule="auto"/>
        <w:ind w:firstLine="708"/>
        <w:contextualSpacing/>
        <w:jc w:val="both"/>
        <w:rPr>
          <w:rFonts w:ascii="Times New Roman" w:hAnsi="Times New Roman" w:cs="Times New Roman"/>
          <w:sz w:val="26"/>
          <w:szCs w:val="26"/>
        </w:rPr>
      </w:pPr>
      <w:r w:rsidRPr="00F155F2">
        <w:rPr>
          <w:rFonts w:ascii="Times New Roman" w:hAnsi="Times New Roman" w:cs="Times New Roman"/>
          <w:sz w:val="26"/>
          <w:szCs w:val="26"/>
        </w:rPr>
        <w:t>Основание для проектирования:</w:t>
      </w:r>
      <w:r w:rsidRPr="00A76258">
        <w:rPr>
          <w:rFonts w:ascii="Times New Roman" w:hAnsi="Times New Roman" w:cs="Times New Roman"/>
          <w:sz w:val="26"/>
          <w:szCs w:val="26"/>
        </w:rPr>
        <w:t xml:space="preserve"> постановление Администрации </w:t>
      </w:r>
      <w:r w:rsidR="00955A41">
        <w:rPr>
          <w:rFonts w:ascii="Times New Roman" w:hAnsi="Times New Roman" w:cs="Times New Roman"/>
          <w:sz w:val="26"/>
          <w:szCs w:val="26"/>
        </w:rPr>
        <w:t>Усть-Тымского</w:t>
      </w:r>
      <w:r w:rsidRPr="00A76258">
        <w:rPr>
          <w:rFonts w:ascii="Times New Roman" w:hAnsi="Times New Roman" w:cs="Times New Roman"/>
          <w:sz w:val="26"/>
          <w:szCs w:val="26"/>
        </w:rPr>
        <w:t xml:space="preserve"> сельског</w:t>
      </w:r>
      <w:r w:rsidR="00955A41">
        <w:rPr>
          <w:rFonts w:ascii="Times New Roman" w:hAnsi="Times New Roman" w:cs="Times New Roman"/>
          <w:sz w:val="26"/>
          <w:szCs w:val="26"/>
        </w:rPr>
        <w:t>о поселения от 06</w:t>
      </w:r>
      <w:r w:rsidR="00A76258" w:rsidRPr="00A76258">
        <w:rPr>
          <w:rFonts w:ascii="Times New Roman" w:hAnsi="Times New Roman" w:cs="Times New Roman"/>
          <w:sz w:val="26"/>
          <w:szCs w:val="26"/>
        </w:rPr>
        <w:t xml:space="preserve">.03.2023 г. № </w:t>
      </w:r>
      <w:r w:rsidR="00955A41">
        <w:rPr>
          <w:rFonts w:ascii="Times New Roman" w:hAnsi="Times New Roman" w:cs="Times New Roman"/>
          <w:sz w:val="26"/>
          <w:szCs w:val="26"/>
        </w:rPr>
        <w:t>03</w:t>
      </w:r>
      <w:r w:rsidRPr="00A76258">
        <w:rPr>
          <w:rFonts w:ascii="Times New Roman" w:hAnsi="Times New Roman" w:cs="Times New Roman"/>
          <w:sz w:val="26"/>
          <w:szCs w:val="26"/>
        </w:rPr>
        <w:t xml:space="preserve"> «О </w:t>
      </w:r>
      <w:r w:rsidR="00A76258" w:rsidRPr="00A76258">
        <w:rPr>
          <w:rFonts w:ascii="Times New Roman" w:hAnsi="Times New Roman" w:cs="Times New Roman"/>
          <w:sz w:val="26"/>
          <w:szCs w:val="26"/>
        </w:rPr>
        <w:t xml:space="preserve">подготовке проекта изменений </w:t>
      </w:r>
      <w:r w:rsidR="00955A41">
        <w:rPr>
          <w:rFonts w:ascii="Times New Roman" w:hAnsi="Times New Roman" w:cs="Times New Roman"/>
          <w:sz w:val="26"/>
          <w:szCs w:val="26"/>
        </w:rPr>
        <w:t>в</w:t>
      </w:r>
      <w:r w:rsidR="00A76258" w:rsidRPr="00A76258">
        <w:rPr>
          <w:rFonts w:ascii="Times New Roman" w:hAnsi="Times New Roman" w:cs="Times New Roman"/>
          <w:sz w:val="26"/>
          <w:szCs w:val="26"/>
        </w:rPr>
        <w:t xml:space="preserve"> Правил</w:t>
      </w:r>
      <w:r w:rsidR="00955A41">
        <w:rPr>
          <w:rFonts w:ascii="Times New Roman" w:hAnsi="Times New Roman" w:cs="Times New Roman"/>
          <w:sz w:val="26"/>
          <w:szCs w:val="26"/>
        </w:rPr>
        <w:t>а</w:t>
      </w:r>
      <w:r w:rsidRPr="00A76258">
        <w:rPr>
          <w:rFonts w:ascii="Times New Roman" w:hAnsi="Times New Roman" w:cs="Times New Roman"/>
          <w:sz w:val="26"/>
          <w:szCs w:val="26"/>
        </w:rPr>
        <w:t xml:space="preserve"> землепол</w:t>
      </w:r>
      <w:r w:rsidR="00A76258" w:rsidRPr="00A76258">
        <w:rPr>
          <w:rFonts w:ascii="Times New Roman" w:hAnsi="Times New Roman" w:cs="Times New Roman"/>
          <w:sz w:val="26"/>
          <w:szCs w:val="26"/>
        </w:rPr>
        <w:t xml:space="preserve">ьзования и застройки </w:t>
      </w:r>
      <w:r w:rsidR="00955A41">
        <w:rPr>
          <w:rFonts w:ascii="Times New Roman" w:hAnsi="Times New Roman" w:cs="Times New Roman"/>
          <w:sz w:val="26"/>
          <w:szCs w:val="26"/>
        </w:rPr>
        <w:t xml:space="preserve">муниципального образования «Усть-Тымское </w:t>
      </w:r>
      <w:r w:rsidR="00A76258" w:rsidRPr="00A76258">
        <w:rPr>
          <w:rFonts w:ascii="Times New Roman" w:hAnsi="Times New Roman" w:cs="Times New Roman"/>
          <w:sz w:val="26"/>
          <w:szCs w:val="26"/>
        </w:rPr>
        <w:t xml:space="preserve"> </w:t>
      </w:r>
      <w:r w:rsidR="00955A41">
        <w:rPr>
          <w:rFonts w:ascii="Times New Roman" w:hAnsi="Times New Roman" w:cs="Times New Roman"/>
          <w:sz w:val="26"/>
          <w:szCs w:val="26"/>
        </w:rPr>
        <w:t xml:space="preserve"> сельское</w:t>
      </w:r>
      <w:r w:rsidRPr="00A76258">
        <w:rPr>
          <w:rFonts w:ascii="Times New Roman" w:hAnsi="Times New Roman" w:cs="Times New Roman"/>
          <w:sz w:val="26"/>
          <w:szCs w:val="26"/>
        </w:rPr>
        <w:t xml:space="preserve"> поселени</w:t>
      </w:r>
      <w:r w:rsidR="00955A41">
        <w:rPr>
          <w:rFonts w:ascii="Times New Roman" w:hAnsi="Times New Roman" w:cs="Times New Roman"/>
          <w:sz w:val="26"/>
          <w:szCs w:val="26"/>
        </w:rPr>
        <w:t>е</w:t>
      </w:r>
      <w:r w:rsidRPr="00A76258">
        <w:rPr>
          <w:rFonts w:ascii="Times New Roman" w:hAnsi="Times New Roman" w:cs="Times New Roman"/>
          <w:sz w:val="26"/>
          <w:szCs w:val="26"/>
        </w:rPr>
        <w:t>»</w:t>
      </w:r>
      <w:r w:rsidR="00955A41">
        <w:rPr>
          <w:rFonts w:ascii="Times New Roman" w:hAnsi="Times New Roman" w:cs="Times New Roman"/>
          <w:sz w:val="26"/>
          <w:szCs w:val="26"/>
        </w:rPr>
        <w:t xml:space="preserve"> Каргасокского района Томской области»</w:t>
      </w:r>
      <w:r w:rsidRPr="00A76258">
        <w:rPr>
          <w:rFonts w:ascii="Times New Roman" w:hAnsi="Times New Roman" w:cs="Times New Roman"/>
          <w:sz w:val="26"/>
          <w:szCs w:val="26"/>
        </w:rPr>
        <w:t>.</w:t>
      </w:r>
    </w:p>
    <w:p w:rsidR="000924F4" w:rsidRPr="000924F4" w:rsidRDefault="000924F4" w:rsidP="000924F4">
      <w:pPr>
        <w:spacing w:after="0" w:line="240" w:lineRule="auto"/>
        <w:ind w:firstLine="708"/>
        <w:contextualSpacing/>
        <w:jc w:val="both"/>
        <w:rPr>
          <w:rFonts w:ascii="Times New Roman" w:hAnsi="Times New Roman" w:cs="Times New Roman"/>
          <w:sz w:val="26"/>
          <w:szCs w:val="26"/>
        </w:rPr>
      </w:pPr>
      <w:r w:rsidRPr="000924F4">
        <w:rPr>
          <w:rFonts w:ascii="Times New Roman" w:hAnsi="Times New Roman" w:cs="Times New Roman"/>
          <w:sz w:val="26"/>
          <w:szCs w:val="26"/>
        </w:rPr>
        <w:t>Подготовка проекта изменений в Генеральный план поселения произведена в соответствии с требованиями действующего законодательства, в том числе:</w:t>
      </w:r>
    </w:p>
    <w:p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Градостроительного</w:t>
      </w:r>
      <w:r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Pr="00044004">
        <w:rPr>
          <w:rFonts w:ascii="Times New Roman" w:hAnsi="Times New Roman" w:cs="Times New Roman"/>
          <w:sz w:val="26"/>
          <w:szCs w:val="26"/>
        </w:rPr>
        <w:t xml:space="preserve"> Российской Федерации;</w:t>
      </w:r>
    </w:p>
    <w:p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Pr="00044004">
        <w:rPr>
          <w:rFonts w:ascii="Times New Roman" w:hAnsi="Times New Roman" w:cs="Times New Roman"/>
          <w:sz w:val="26"/>
          <w:szCs w:val="26"/>
        </w:rPr>
        <w:t xml:space="preserve"> от 29 декабря 2004 года № 191-ФЗ «О введении в действие Градостроительного кодекса Российской</w:t>
      </w:r>
      <w:r>
        <w:rPr>
          <w:rFonts w:ascii="Times New Roman" w:hAnsi="Times New Roman" w:cs="Times New Roman"/>
          <w:sz w:val="26"/>
          <w:szCs w:val="26"/>
        </w:rPr>
        <w:t xml:space="preserve"> </w:t>
      </w:r>
      <w:r w:rsidRPr="00044004">
        <w:rPr>
          <w:rFonts w:ascii="Times New Roman" w:hAnsi="Times New Roman" w:cs="Times New Roman"/>
          <w:sz w:val="26"/>
          <w:szCs w:val="26"/>
        </w:rPr>
        <w:t>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Земельного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Водного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Лесного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14 марта 1995 года № ЗЗ-ФЗ «Об особо охраняемых природных территориях»;</w:t>
      </w:r>
    </w:p>
    <w:p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30 марта 1999 года № 52-ФЗ «О санитарно-эпидемиологическом благополучии населения»;</w:t>
      </w:r>
    </w:p>
    <w:p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10 января 2002 года № 7-ФЗ «Об охране окружающей среды»;</w:t>
      </w:r>
    </w:p>
    <w:p w:rsidR="00044004" w:rsidRPr="00044004" w:rsidRDefault="007C6F78"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5853FF">
        <w:rPr>
          <w:rFonts w:ascii="Times New Roman" w:hAnsi="Times New Roman" w:cs="Times New Roman"/>
          <w:sz w:val="26"/>
          <w:szCs w:val="26"/>
        </w:rPr>
        <w:t>Федерального</w:t>
      </w:r>
      <w:r w:rsidR="00044004" w:rsidRPr="00044004">
        <w:rPr>
          <w:rFonts w:ascii="Times New Roman" w:hAnsi="Times New Roman" w:cs="Times New Roman"/>
          <w:sz w:val="26"/>
          <w:szCs w:val="26"/>
        </w:rPr>
        <w:t xml:space="preserve"> закон</w:t>
      </w:r>
      <w:r w:rsidR="005853FF">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25 июня 2002 года № 73-ФЗ «Об объектах культурного наследия (памятниках истории и культуры) народов Российской Федерации»;</w:t>
      </w:r>
    </w:p>
    <w:p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21 декабря 2004 года № 172-ФЗ «О переводе земель и земельных участков из одной категории в другую»;</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lastRenderedPageBreak/>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7 декабря 2011 года № 416-ФЗ «О водоснабжении и водоотведении»;</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13 июля 2015 года № 218-ФЗ «О государственной регистрации недвижимости»;</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Постановления</w:t>
      </w:r>
      <w:r w:rsidR="00044004" w:rsidRPr="00044004">
        <w:rPr>
          <w:rFonts w:ascii="Times New Roman" w:hAnsi="Times New Roman" w:cs="Times New Roman"/>
          <w:sz w:val="26"/>
          <w:szCs w:val="26"/>
        </w:rPr>
        <w:t xml:space="preserve"> Правительства Российской Федерации от 12.04.2012 № 289 «О федеральной государственной информационной системе территориального планирования»;</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Минрегиона России от 26.05.2011 № 244 «Об утверждении методических рекомендаций по разработке проектов генеральных планов поселений и городских округов»;</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"СП 42.13330.2016. Свод правил. Градостроительство.Планировка и застройка городских и сельских поселений. Актуализированная редакция СНиП 2.07.01-89*"</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СП 36.13330.2012. Свод правил «Магистральные трубопроводы. Актуализированная редакция СНиП 2.05.06-85*»;</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10.09.2004 № 201-ОЗ «О наделении статусом муниципального района, поселения (городского, сельского) и установлении границ муниципального образования на территории Каргасокского района»;</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11.01.2007 N 9-ОЗ «О составе и порядке подготовки документов территориального планирования муниципальных образований Томской области, о согласовании проекта схемы территориального планирования Российской Федерации».</w:t>
      </w:r>
    </w:p>
    <w:p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22.12.2009 № 271-03 «Об административно-территориальном устройстве Томской области»;</w:t>
      </w:r>
    </w:p>
    <w:p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05.12.2016 № 150-03 «О видах объектов регионального и местного значения,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Департамента архитектуры и строительства Томской области от 17.06.2022 N 17-п «Об установлении Порядка утверждения карты планируемого </w:t>
      </w:r>
      <w:r w:rsidR="00044004" w:rsidRPr="00044004">
        <w:rPr>
          <w:rFonts w:ascii="Times New Roman" w:hAnsi="Times New Roman" w:cs="Times New Roman"/>
          <w:sz w:val="26"/>
          <w:szCs w:val="26"/>
        </w:rPr>
        <w:lastRenderedPageBreak/>
        <w:t>размещения объектов местного значения городского и сельского поселения Томской области, городского округа Томской области».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F155F2"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Росреестра от 10.11.2020 № П/0412 «Об утверждении классификатора видов разрешенного использования земельных участков».</w:t>
      </w: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Default="00044004"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Pr="00CC4A0F" w:rsidRDefault="00044004" w:rsidP="00044004">
      <w:pPr>
        <w:pStyle w:val="a6"/>
        <w:numPr>
          <w:ilvl w:val="0"/>
          <w:numId w:val="6"/>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ОБЩИЕ СВЕДЕНИЯ О ТЕРРИТОРИИ</w:t>
      </w: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255DF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Муниципальное образование «</w:t>
      </w:r>
      <w:r w:rsidR="0006037D">
        <w:rPr>
          <w:rFonts w:ascii="Times New Roman" w:hAnsi="Times New Roman" w:cs="Times New Roman"/>
          <w:sz w:val="26"/>
          <w:szCs w:val="26"/>
        </w:rPr>
        <w:t>Усть-Тымс</w:t>
      </w:r>
      <w:r w:rsidR="00BD0885">
        <w:rPr>
          <w:rFonts w:ascii="Times New Roman" w:hAnsi="Times New Roman" w:cs="Times New Roman"/>
          <w:sz w:val="26"/>
          <w:szCs w:val="26"/>
        </w:rPr>
        <w:t>кое</w:t>
      </w:r>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w:t>
      </w:r>
      <w:r w:rsidRPr="008641E6">
        <w:rPr>
          <w:rFonts w:ascii="Times New Roman" w:hAnsi="Times New Roman" w:cs="Times New Roman"/>
          <w:sz w:val="26"/>
          <w:szCs w:val="26"/>
        </w:rPr>
        <w:t xml:space="preserve"> образовано в составе Каргасокского муниципального района Законом Томской области </w:t>
      </w:r>
      <w:r w:rsidR="00BD0885" w:rsidRPr="00BD0885">
        <w:rPr>
          <w:rFonts w:ascii="Times New Roman" w:hAnsi="Times New Roman" w:cs="Times New Roman"/>
          <w:sz w:val="26"/>
          <w:szCs w:val="26"/>
        </w:rPr>
        <w:t>от 09.09.2004 № 196-ОЗ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(Принят постановлением Государственной Думы Томской области от 26.08.2004 № 1395).</w:t>
      </w:r>
    </w:p>
    <w:p w:rsidR="008641E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Муниципальное </w:t>
      </w:r>
      <w:r w:rsidRPr="008641E6">
        <w:rPr>
          <w:rFonts w:ascii="Times New Roman" w:hAnsi="Times New Roman" w:cs="Times New Roman"/>
          <w:sz w:val="26"/>
          <w:szCs w:val="26"/>
        </w:rPr>
        <w:t>образование «</w:t>
      </w:r>
      <w:r w:rsidR="001A0300">
        <w:rPr>
          <w:rFonts w:ascii="Times New Roman" w:hAnsi="Times New Roman" w:cs="Times New Roman"/>
          <w:sz w:val="26"/>
          <w:szCs w:val="26"/>
        </w:rPr>
        <w:t>Усть-Тымское</w:t>
      </w:r>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 xml:space="preserve"> входит </w:t>
      </w:r>
      <w:r w:rsidR="00BD0885">
        <w:rPr>
          <w:rFonts w:ascii="Times New Roman" w:hAnsi="Times New Roman" w:cs="Times New Roman"/>
          <w:sz w:val="26"/>
          <w:szCs w:val="26"/>
        </w:rPr>
        <w:t>один населенный пункт</w:t>
      </w:r>
      <w:r w:rsidR="00425DE3">
        <w:rPr>
          <w:rFonts w:ascii="Times New Roman" w:hAnsi="Times New Roman" w:cs="Times New Roman"/>
          <w:sz w:val="26"/>
          <w:szCs w:val="26"/>
        </w:rPr>
        <w:t xml:space="preserve">: с. </w:t>
      </w:r>
      <w:r w:rsidR="00BD0885">
        <w:rPr>
          <w:rFonts w:ascii="Times New Roman" w:hAnsi="Times New Roman" w:cs="Times New Roman"/>
          <w:sz w:val="26"/>
          <w:szCs w:val="26"/>
        </w:rPr>
        <w:t>Усть-Тым.</w:t>
      </w:r>
    </w:p>
    <w:p w:rsidR="008641E6" w:rsidRDefault="008641E6" w:rsidP="00474C75">
      <w:pPr>
        <w:spacing w:after="0" w:line="240" w:lineRule="auto"/>
        <w:ind w:firstLine="708"/>
        <w:contextualSpacing/>
        <w:jc w:val="both"/>
        <w:rPr>
          <w:rFonts w:ascii="Times New Roman" w:hAnsi="Times New Roman" w:cs="Times New Roman"/>
          <w:sz w:val="26"/>
          <w:szCs w:val="26"/>
        </w:rPr>
      </w:pPr>
      <w:r w:rsidRPr="008641E6">
        <w:rPr>
          <w:rFonts w:ascii="Times New Roman" w:hAnsi="Times New Roman" w:cs="Times New Roman"/>
          <w:sz w:val="26"/>
          <w:szCs w:val="26"/>
        </w:rPr>
        <w:t>Площадь территории муницип</w:t>
      </w:r>
      <w:r w:rsidR="00425DE3">
        <w:rPr>
          <w:rFonts w:ascii="Times New Roman" w:hAnsi="Times New Roman" w:cs="Times New Roman"/>
          <w:sz w:val="26"/>
          <w:szCs w:val="26"/>
        </w:rPr>
        <w:t>ального образования «</w:t>
      </w:r>
      <w:r w:rsidR="001A0300">
        <w:rPr>
          <w:rFonts w:ascii="Times New Roman" w:hAnsi="Times New Roman" w:cs="Times New Roman"/>
          <w:sz w:val="26"/>
          <w:szCs w:val="26"/>
        </w:rPr>
        <w:t>Усть-Тымского</w:t>
      </w:r>
      <w:r w:rsidRPr="008641E6">
        <w:rPr>
          <w:rFonts w:ascii="Times New Roman" w:hAnsi="Times New Roman" w:cs="Times New Roman"/>
          <w:sz w:val="26"/>
          <w:szCs w:val="26"/>
        </w:rPr>
        <w:t xml:space="preserve">  сел</w:t>
      </w:r>
      <w:r w:rsidR="001A0300">
        <w:rPr>
          <w:rFonts w:ascii="Times New Roman" w:hAnsi="Times New Roman" w:cs="Times New Roman"/>
          <w:sz w:val="26"/>
          <w:szCs w:val="26"/>
        </w:rPr>
        <w:t>ьского поселения</w:t>
      </w:r>
      <w:r w:rsidR="00425DE3">
        <w:rPr>
          <w:rFonts w:ascii="Times New Roman" w:hAnsi="Times New Roman" w:cs="Times New Roman"/>
          <w:sz w:val="26"/>
          <w:szCs w:val="26"/>
        </w:rPr>
        <w:t xml:space="preserve">» насчитывает </w:t>
      </w:r>
      <w:r w:rsidR="001A0300">
        <w:rPr>
          <w:rFonts w:ascii="Times New Roman" w:hAnsi="Times New Roman" w:cs="Times New Roman"/>
          <w:sz w:val="26"/>
          <w:szCs w:val="26"/>
        </w:rPr>
        <w:t>53,05</w:t>
      </w:r>
      <w:r w:rsidR="005F7F21">
        <w:rPr>
          <w:rFonts w:ascii="Times New Roman" w:hAnsi="Times New Roman" w:cs="Times New Roman"/>
          <w:sz w:val="26"/>
          <w:szCs w:val="26"/>
        </w:rPr>
        <w:t xml:space="preserve"> тыс. га</w:t>
      </w:r>
      <w:r w:rsidRPr="008641E6">
        <w:rPr>
          <w:rFonts w:ascii="Times New Roman" w:hAnsi="Times New Roman" w:cs="Times New Roman"/>
          <w:sz w:val="26"/>
          <w:szCs w:val="26"/>
        </w:rPr>
        <w:t>.</w:t>
      </w:r>
      <w:r w:rsidR="00947A67">
        <w:rPr>
          <w:rFonts w:ascii="Times New Roman" w:hAnsi="Times New Roman" w:cs="Times New Roman"/>
          <w:sz w:val="26"/>
          <w:szCs w:val="26"/>
        </w:rPr>
        <w:t xml:space="preserve"> </w:t>
      </w:r>
      <w:r w:rsidR="00947A67" w:rsidRPr="00027E95">
        <w:rPr>
          <w:rFonts w:ascii="Times New Roman" w:hAnsi="Times New Roman" w:cs="Times New Roman"/>
          <w:sz w:val="26"/>
          <w:szCs w:val="26"/>
        </w:rPr>
        <w:t xml:space="preserve">Численность населения </w:t>
      </w:r>
      <w:r w:rsidR="00027E95" w:rsidRPr="00027E95">
        <w:rPr>
          <w:rFonts w:ascii="Times New Roman" w:hAnsi="Times New Roman" w:cs="Times New Roman"/>
          <w:sz w:val="26"/>
          <w:szCs w:val="26"/>
        </w:rPr>
        <w:t>3</w:t>
      </w:r>
      <w:r w:rsidR="00540226">
        <w:rPr>
          <w:rFonts w:ascii="Times New Roman" w:hAnsi="Times New Roman" w:cs="Times New Roman"/>
          <w:sz w:val="26"/>
          <w:szCs w:val="26"/>
        </w:rPr>
        <w:t>90</w:t>
      </w:r>
      <w:r w:rsidR="00947A67" w:rsidRPr="00027E95">
        <w:rPr>
          <w:rFonts w:ascii="Times New Roman" w:hAnsi="Times New Roman" w:cs="Times New Roman"/>
          <w:sz w:val="26"/>
          <w:szCs w:val="26"/>
        </w:rPr>
        <w:t xml:space="preserve"> человека. </w:t>
      </w:r>
      <w:r w:rsidR="00947A67">
        <w:rPr>
          <w:rFonts w:ascii="Times New Roman" w:hAnsi="Times New Roman" w:cs="Times New Roman"/>
          <w:sz w:val="26"/>
          <w:szCs w:val="26"/>
        </w:rPr>
        <w:t>Адми</w:t>
      </w:r>
      <w:r w:rsidR="005F7F21">
        <w:rPr>
          <w:rFonts w:ascii="Times New Roman" w:hAnsi="Times New Roman" w:cs="Times New Roman"/>
          <w:sz w:val="26"/>
          <w:szCs w:val="26"/>
        </w:rPr>
        <w:t xml:space="preserve">нистративный центр – село </w:t>
      </w:r>
      <w:r w:rsidR="00540226">
        <w:rPr>
          <w:rFonts w:ascii="Times New Roman" w:hAnsi="Times New Roman" w:cs="Times New Roman"/>
          <w:sz w:val="26"/>
          <w:szCs w:val="26"/>
        </w:rPr>
        <w:t xml:space="preserve">Усть-Тым, </w:t>
      </w:r>
      <w:r w:rsidR="005F7F21">
        <w:rPr>
          <w:rFonts w:ascii="Times New Roman" w:hAnsi="Times New Roman" w:cs="Times New Roman"/>
          <w:sz w:val="26"/>
          <w:szCs w:val="26"/>
        </w:rPr>
        <w:t xml:space="preserve"> </w:t>
      </w:r>
      <w:r w:rsidR="00540226" w:rsidRPr="00540226">
        <w:rPr>
          <w:rFonts w:ascii="Times New Roman" w:hAnsi="Times New Roman" w:cs="Times New Roman"/>
          <w:sz w:val="26"/>
          <w:szCs w:val="26"/>
        </w:rPr>
        <w:t>находится в 95 км от районного центра - села Каргасок и почти в 600 км от областного - города Томск. Ближайшие соседи - поселение Вертикос, расположенное на расстоянии 25 км вниз по р. Оби и поселение Тымск - на расстоянии 18 км вверх по р. Оби (Тымская протока). Село линейно протянулось неширокой полосой почти 5 км вдоль правых берегов Оби и Тыма.</w:t>
      </w:r>
    </w:p>
    <w:p w:rsidR="00540226" w:rsidRPr="00540226" w:rsidRDefault="00540226" w:rsidP="00540226">
      <w:pPr>
        <w:spacing w:after="0" w:line="240" w:lineRule="auto"/>
        <w:ind w:firstLine="708"/>
        <w:contextualSpacing/>
        <w:jc w:val="both"/>
        <w:rPr>
          <w:rFonts w:ascii="Times New Roman" w:hAnsi="Times New Roman" w:cs="Times New Roman"/>
          <w:sz w:val="26"/>
          <w:szCs w:val="26"/>
        </w:rPr>
      </w:pPr>
      <w:r w:rsidRPr="00540226">
        <w:rPr>
          <w:rFonts w:ascii="Times New Roman" w:hAnsi="Times New Roman" w:cs="Times New Roman"/>
          <w:sz w:val="26"/>
          <w:szCs w:val="26"/>
        </w:rPr>
        <w:t>Поселение характеризуется почти полным отсутствием автодорожной сети, не обеспечено автодорожным сообщением с другими населенными пунктами Каргасокского района. Перевозки автомобильным транспортом в поселении возможны только по зимникам и ледовым переправам.</w:t>
      </w:r>
    </w:p>
    <w:p w:rsidR="00540226" w:rsidRPr="00540226" w:rsidRDefault="00540226" w:rsidP="00540226">
      <w:pPr>
        <w:spacing w:after="0" w:line="240" w:lineRule="auto"/>
        <w:ind w:firstLine="708"/>
        <w:contextualSpacing/>
        <w:jc w:val="both"/>
        <w:rPr>
          <w:rFonts w:ascii="Times New Roman" w:hAnsi="Times New Roman" w:cs="Times New Roman"/>
          <w:sz w:val="26"/>
          <w:szCs w:val="26"/>
        </w:rPr>
      </w:pPr>
      <w:r w:rsidRPr="00540226">
        <w:rPr>
          <w:rFonts w:ascii="Times New Roman" w:hAnsi="Times New Roman" w:cs="Times New Roman"/>
          <w:sz w:val="26"/>
          <w:szCs w:val="26"/>
        </w:rPr>
        <w:t>Транспортное сообщение осуществляется речным и воздушным транспортом.</w:t>
      </w:r>
    </w:p>
    <w:p w:rsidR="00540226" w:rsidRPr="00540226" w:rsidRDefault="00540226" w:rsidP="00540226">
      <w:pPr>
        <w:spacing w:after="0" w:line="240" w:lineRule="auto"/>
        <w:ind w:firstLine="708"/>
        <w:contextualSpacing/>
        <w:jc w:val="both"/>
        <w:rPr>
          <w:rFonts w:ascii="Times New Roman" w:hAnsi="Times New Roman" w:cs="Times New Roman"/>
          <w:sz w:val="26"/>
          <w:szCs w:val="26"/>
        </w:rPr>
      </w:pPr>
      <w:r w:rsidRPr="00540226">
        <w:rPr>
          <w:rFonts w:ascii="Times New Roman" w:hAnsi="Times New Roman" w:cs="Times New Roman"/>
          <w:sz w:val="26"/>
          <w:szCs w:val="26"/>
        </w:rPr>
        <w:t>Основная часть пассажирских перевозок и перевозок грузов (особенно крупногабаритных) осуществляется в летнее время речным транспортом. Речные пути по р. Обь играют важную роль во внешних транспортных связях. Речным транспортом осуществляется в основном завоз грузов из с. Каргасок, а также вывоз лесных грузов и перевозки минеральных строительных материалов. В летний период осуществляется речное паромное сообщение с городами Стрежевой, Нижневартовск и районным административным центром с. Александровское.</w:t>
      </w:r>
    </w:p>
    <w:p w:rsidR="00947A67" w:rsidRDefault="00540226" w:rsidP="00540226">
      <w:pPr>
        <w:spacing w:after="0" w:line="240" w:lineRule="auto"/>
        <w:ind w:firstLine="708"/>
        <w:contextualSpacing/>
        <w:jc w:val="both"/>
        <w:rPr>
          <w:rFonts w:ascii="Times New Roman" w:hAnsi="Times New Roman" w:cs="Times New Roman"/>
          <w:sz w:val="26"/>
          <w:szCs w:val="26"/>
        </w:rPr>
      </w:pPr>
      <w:r w:rsidRPr="00540226">
        <w:rPr>
          <w:rFonts w:ascii="Times New Roman" w:hAnsi="Times New Roman" w:cs="Times New Roman"/>
          <w:sz w:val="26"/>
          <w:szCs w:val="26"/>
        </w:rPr>
        <w:t>Воздушный транспорт осуществляет, в основном, грузовые перевозки. Объем пассажирских перевозок незначителен.</w:t>
      </w:r>
      <w:r w:rsidR="005F7F21" w:rsidRPr="005F7F21">
        <w:rPr>
          <w:rFonts w:ascii="Times New Roman" w:hAnsi="Times New Roman" w:cs="Times New Roman"/>
          <w:sz w:val="26"/>
          <w:szCs w:val="26"/>
        </w:rPr>
        <w:t>.</w:t>
      </w:r>
    </w:p>
    <w:p w:rsidR="00947A67" w:rsidRP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Официальное (полное) наименование муниципального образования (в соответствии с Уставом муниципального образования) – муницип</w:t>
      </w:r>
      <w:r w:rsidR="005F7F21">
        <w:rPr>
          <w:rFonts w:ascii="Times New Roman" w:hAnsi="Times New Roman" w:cs="Times New Roman"/>
          <w:sz w:val="26"/>
          <w:szCs w:val="26"/>
        </w:rPr>
        <w:t>альное образование «</w:t>
      </w:r>
      <w:r w:rsidR="00540226">
        <w:rPr>
          <w:rFonts w:ascii="Times New Roman" w:hAnsi="Times New Roman" w:cs="Times New Roman"/>
          <w:sz w:val="26"/>
          <w:szCs w:val="26"/>
        </w:rPr>
        <w:t>Усть-Тымское</w:t>
      </w:r>
      <w:r w:rsidRPr="00947A67">
        <w:rPr>
          <w:rFonts w:ascii="Times New Roman" w:hAnsi="Times New Roman" w:cs="Times New Roman"/>
          <w:sz w:val="26"/>
          <w:szCs w:val="26"/>
        </w:rPr>
        <w:t xml:space="preserve"> сельское поселение». Сокращенное</w:t>
      </w:r>
      <w:r w:rsidR="00540226">
        <w:rPr>
          <w:rFonts w:ascii="Times New Roman" w:hAnsi="Times New Roman" w:cs="Times New Roman"/>
          <w:sz w:val="26"/>
          <w:szCs w:val="26"/>
        </w:rPr>
        <w:t xml:space="preserve"> наименование – МО «Усть-Тымское</w:t>
      </w:r>
      <w:r w:rsidRPr="00947A67">
        <w:rPr>
          <w:rFonts w:ascii="Times New Roman" w:hAnsi="Times New Roman" w:cs="Times New Roman"/>
          <w:sz w:val="26"/>
          <w:szCs w:val="26"/>
        </w:rPr>
        <w:t xml:space="preserve"> сельское поселение».</w:t>
      </w:r>
    </w:p>
    <w:p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Для целей настоящего Проекта термины «муниципальное образование», «поселение», «се</w:t>
      </w:r>
      <w:r>
        <w:rPr>
          <w:rFonts w:ascii="Times New Roman" w:hAnsi="Times New Roman" w:cs="Times New Roman"/>
          <w:sz w:val="26"/>
          <w:szCs w:val="26"/>
        </w:rPr>
        <w:t>льское поселение», «</w:t>
      </w:r>
      <w:r w:rsidR="00604E70">
        <w:rPr>
          <w:rFonts w:ascii="Times New Roman" w:hAnsi="Times New Roman" w:cs="Times New Roman"/>
          <w:sz w:val="26"/>
          <w:szCs w:val="26"/>
        </w:rPr>
        <w:t>Усть-Тымское</w:t>
      </w:r>
      <w:r w:rsidRPr="00947A67">
        <w:rPr>
          <w:rFonts w:ascii="Times New Roman" w:hAnsi="Times New Roman" w:cs="Times New Roman"/>
          <w:sz w:val="26"/>
          <w:szCs w:val="26"/>
        </w:rPr>
        <w:t xml:space="preserve"> поселение», «</w:t>
      </w:r>
      <w:r w:rsidR="00604E70">
        <w:rPr>
          <w:rFonts w:ascii="Times New Roman" w:hAnsi="Times New Roman" w:cs="Times New Roman"/>
          <w:sz w:val="26"/>
          <w:szCs w:val="26"/>
        </w:rPr>
        <w:t xml:space="preserve">Усть-Тымское </w:t>
      </w:r>
      <w:r w:rsidRPr="00947A67">
        <w:rPr>
          <w:rFonts w:ascii="Times New Roman" w:hAnsi="Times New Roman" w:cs="Times New Roman"/>
          <w:sz w:val="26"/>
          <w:szCs w:val="26"/>
        </w:rPr>
        <w:t>сельское поселение» в соответствующих падежах применяются в одном значении.</w:t>
      </w:r>
    </w:p>
    <w:p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 xml:space="preserve">Полная информация о планах и программах комплексного социально-экономического развития муниципального образования; результаты анализа использования территорий поселения, возможных направлений развития территорий и прогнозируемых ограничений их использования; обоснования выбранного варианта размещения объектов местного значения поселения; оценка возможного влияния планируемых для размещения объектов местного значения поселения на комплексное развитие территорий; сведения об утвержденных документами территориального планирования Российской Федерации, документами территориального планирования Томской области, документами территориального </w:t>
      </w:r>
      <w:r w:rsidRPr="00947A67">
        <w:rPr>
          <w:rFonts w:ascii="Times New Roman" w:hAnsi="Times New Roman" w:cs="Times New Roman"/>
          <w:sz w:val="26"/>
          <w:szCs w:val="26"/>
        </w:rPr>
        <w:lastRenderedPageBreak/>
        <w:t>планирования муниципального района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объектов местного значения муниципального района, их основные характеристики,</w:t>
      </w:r>
      <w:r w:rsidRPr="00947A67">
        <w:t xml:space="preserve"> </w:t>
      </w:r>
      <w:r w:rsidRPr="00947A67">
        <w:rPr>
          <w:rFonts w:ascii="Times New Roman" w:hAnsi="Times New Roman" w:cs="Times New Roman"/>
          <w:sz w:val="26"/>
          <w:szCs w:val="26"/>
        </w:rPr>
        <w:t>местоположение, характеристики зон с особыми условиями использования территорий; перечень и характеристики основных факторов риска возникновения чрезвычайных ситуаций природного и техногенного характера; перечень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 содержатся в материалах по обоснованию проекта генерального плана МО «</w:t>
      </w:r>
      <w:r w:rsidR="007164F9">
        <w:rPr>
          <w:rFonts w:ascii="Times New Roman" w:hAnsi="Times New Roman" w:cs="Times New Roman"/>
          <w:sz w:val="26"/>
          <w:szCs w:val="26"/>
        </w:rPr>
        <w:t>Усть-Тымское</w:t>
      </w:r>
      <w:r>
        <w:rPr>
          <w:rFonts w:ascii="Times New Roman" w:hAnsi="Times New Roman" w:cs="Times New Roman"/>
          <w:sz w:val="26"/>
          <w:szCs w:val="26"/>
        </w:rPr>
        <w:t xml:space="preserve"> </w:t>
      </w:r>
      <w:r w:rsidRPr="00947A67">
        <w:rPr>
          <w:rFonts w:ascii="Times New Roman" w:hAnsi="Times New Roman" w:cs="Times New Roman"/>
          <w:sz w:val="26"/>
          <w:szCs w:val="26"/>
        </w:rPr>
        <w:t xml:space="preserve"> сельское поселение», выполненного </w:t>
      </w:r>
      <w:r w:rsidR="007164F9" w:rsidRPr="007164F9">
        <w:rPr>
          <w:rFonts w:ascii="Times New Roman" w:hAnsi="Times New Roman" w:cs="Times New Roman"/>
          <w:sz w:val="26"/>
          <w:szCs w:val="26"/>
        </w:rPr>
        <w:t>ООО «Институт региональной стратегии»</w:t>
      </w:r>
      <w:r w:rsidR="007164F9">
        <w:rPr>
          <w:rFonts w:ascii="Times New Roman" w:hAnsi="Times New Roman" w:cs="Times New Roman"/>
          <w:sz w:val="26"/>
          <w:szCs w:val="26"/>
        </w:rPr>
        <w:t xml:space="preserve"> </w:t>
      </w:r>
      <w:r w:rsidRPr="00947A67">
        <w:rPr>
          <w:rFonts w:ascii="Times New Roman" w:hAnsi="Times New Roman" w:cs="Times New Roman"/>
          <w:sz w:val="26"/>
          <w:szCs w:val="26"/>
        </w:rPr>
        <w:t>по заказу Администрации МО «</w:t>
      </w:r>
      <w:r w:rsidR="007164F9">
        <w:rPr>
          <w:rFonts w:ascii="Times New Roman" w:hAnsi="Times New Roman" w:cs="Times New Roman"/>
          <w:sz w:val="26"/>
          <w:szCs w:val="26"/>
        </w:rPr>
        <w:t>Усть-Тымское</w:t>
      </w:r>
      <w:r w:rsidRPr="00947A67">
        <w:rPr>
          <w:rFonts w:ascii="Times New Roman" w:hAnsi="Times New Roman" w:cs="Times New Roman"/>
          <w:sz w:val="26"/>
          <w:szCs w:val="26"/>
        </w:rPr>
        <w:t xml:space="preserve"> сельское поселение» в 2013 году.</w:t>
      </w:r>
    </w:p>
    <w:p w:rsidR="00CF17E4" w:rsidRDefault="00CF17E4" w:rsidP="00947A67">
      <w:pPr>
        <w:spacing w:after="0" w:line="240" w:lineRule="auto"/>
        <w:ind w:firstLine="708"/>
        <w:contextualSpacing/>
        <w:jc w:val="both"/>
        <w:rPr>
          <w:rFonts w:ascii="Times New Roman" w:hAnsi="Times New Roman" w:cs="Times New Roman"/>
          <w:sz w:val="26"/>
          <w:szCs w:val="26"/>
        </w:rPr>
      </w:pPr>
    </w:p>
    <w:p w:rsidR="00FE7C2A" w:rsidRDefault="00FE7C2A" w:rsidP="00947A67">
      <w:pPr>
        <w:spacing w:after="0" w:line="240" w:lineRule="auto"/>
        <w:ind w:firstLine="708"/>
        <w:contextualSpacing/>
        <w:jc w:val="both"/>
        <w:rPr>
          <w:rFonts w:ascii="Times New Roman" w:hAnsi="Times New Roman" w:cs="Times New Roman"/>
          <w:sz w:val="26"/>
          <w:szCs w:val="26"/>
        </w:rPr>
      </w:pPr>
    </w:p>
    <w:p w:rsidR="00FE7C2A" w:rsidRPr="00FE7C2A" w:rsidRDefault="00FE7C2A" w:rsidP="00FE7C2A">
      <w:pPr>
        <w:spacing w:after="0" w:line="240" w:lineRule="auto"/>
        <w:contextualSpacing/>
        <w:jc w:val="center"/>
        <w:rPr>
          <w:rFonts w:ascii="Times New Roman" w:eastAsia="Times New Roman" w:hAnsi="Times New Roman" w:cs="Times New Roman"/>
          <w:b/>
          <w:sz w:val="26"/>
          <w:szCs w:val="26"/>
        </w:rPr>
      </w:pPr>
      <w:r w:rsidRPr="00FE7C2A">
        <w:rPr>
          <w:rFonts w:ascii="Times New Roman" w:eastAsia="Times New Roman" w:hAnsi="Times New Roman" w:cs="Times New Roman"/>
          <w:b/>
          <w:bCs/>
          <w:sz w:val="26"/>
          <w:szCs w:val="26"/>
        </w:rPr>
        <w:t>3. ОБОСНОВАНИЕ ПРЕДЛОЖЕНИЙ ПО ТЕРРИТОРИАЛЬНОМУ ПЛАНИРОВАНИЮ</w:t>
      </w:r>
    </w:p>
    <w:p w:rsidR="00FE7C2A" w:rsidRDefault="00FE7C2A" w:rsidP="00FE7C2A">
      <w:pPr>
        <w:spacing w:after="0" w:line="240" w:lineRule="auto"/>
        <w:ind w:firstLine="708"/>
        <w:contextualSpacing/>
        <w:jc w:val="center"/>
        <w:rPr>
          <w:rFonts w:ascii="Times New Roman" w:hAnsi="Times New Roman" w:cs="Times New Roman"/>
          <w:sz w:val="26"/>
          <w:szCs w:val="26"/>
        </w:rPr>
      </w:pPr>
    </w:p>
    <w:p w:rsidR="00FE7C2A" w:rsidRDefault="00FE7C2A" w:rsidP="00947A67">
      <w:pPr>
        <w:spacing w:after="0" w:line="240" w:lineRule="auto"/>
        <w:ind w:firstLine="708"/>
        <w:contextualSpacing/>
        <w:jc w:val="both"/>
        <w:rPr>
          <w:rFonts w:ascii="Times New Roman" w:hAnsi="Times New Roman" w:cs="Times New Roman"/>
          <w:sz w:val="26"/>
          <w:szCs w:val="26"/>
        </w:rPr>
      </w:pPr>
    </w:p>
    <w:p w:rsidR="00C07600" w:rsidRDefault="00C07600" w:rsidP="00C07600">
      <w:pPr>
        <w:spacing w:after="0" w:line="240" w:lineRule="auto"/>
        <w:ind w:firstLine="708"/>
        <w:contextualSpacing/>
        <w:jc w:val="both"/>
        <w:rPr>
          <w:rFonts w:ascii="Times New Roman" w:hAnsi="Times New Roman" w:cs="Times New Roman"/>
          <w:sz w:val="26"/>
          <w:szCs w:val="26"/>
        </w:rPr>
      </w:pPr>
      <w:r w:rsidRPr="00C07600">
        <w:rPr>
          <w:rFonts w:ascii="Times New Roman" w:hAnsi="Times New Roman" w:cs="Times New Roman"/>
          <w:sz w:val="26"/>
          <w:szCs w:val="26"/>
        </w:rPr>
        <w:t>Подготовка проекта изменений в Генеральный план осуществляется в целях:</w:t>
      </w:r>
    </w:p>
    <w:p w:rsidR="00C07600" w:rsidRPr="00C07600"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уточнения границ и параметров функциональных зон, а также сведений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E7C2A"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установления границ населенных пунктов, входящих в состав поселения.</w:t>
      </w:r>
    </w:p>
    <w:p w:rsidR="00C07600" w:rsidRDefault="00620504" w:rsidP="00C07600">
      <w:pPr>
        <w:spacing w:after="0" w:line="240" w:lineRule="auto"/>
        <w:ind w:firstLine="708"/>
        <w:contextualSpacing/>
        <w:jc w:val="both"/>
        <w:rPr>
          <w:rFonts w:ascii="Times New Roman" w:hAnsi="Times New Roman" w:cs="Times New Roman"/>
          <w:sz w:val="26"/>
          <w:szCs w:val="26"/>
        </w:rPr>
      </w:pPr>
      <w:r w:rsidRPr="00620504">
        <w:rPr>
          <w:rFonts w:ascii="Times New Roman" w:hAnsi="Times New Roman" w:cs="Times New Roman"/>
          <w:sz w:val="26"/>
          <w:szCs w:val="26"/>
        </w:rPr>
        <w:t>Проект изменений в Генеральный план муниципального образования «</w:t>
      </w:r>
      <w:r w:rsidR="007164F9">
        <w:rPr>
          <w:rFonts w:ascii="Times New Roman" w:hAnsi="Times New Roman" w:cs="Times New Roman"/>
          <w:sz w:val="26"/>
          <w:szCs w:val="26"/>
        </w:rPr>
        <w:t>Усть-Тымское</w:t>
      </w:r>
      <w:r w:rsidRPr="00620504">
        <w:rPr>
          <w:rFonts w:ascii="Times New Roman" w:hAnsi="Times New Roman" w:cs="Times New Roman"/>
          <w:sz w:val="26"/>
          <w:szCs w:val="26"/>
        </w:rPr>
        <w:t xml:space="preserve"> сельское поселение» подготовлен по предложению Администрации </w:t>
      </w:r>
      <w:r w:rsidR="007164F9">
        <w:rPr>
          <w:rFonts w:ascii="Times New Roman" w:hAnsi="Times New Roman" w:cs="Times New Roman"/>
          <w:sz w:val="26"/>
          <w:szCs w:val="26"/>
        </w:rPr>
        <w:t>Усть-Тымского</w:t>
      </w:r>
      <w:r w:rsidRPr="00620504">
        <w:rPr>
          <w:rFonts w:ascii="Times New Roman" w:hAnsi="Times New Roman" w:cs="Times New Roman"/>
          <w:sz w:val="26"/>
          <w:szCs w:val="26"/>
        </w:rPr>
        <w:t xml:space="preserve"> сельского поселения в отношении Карты планируемых границ населённых пунктов в части уточнения местоположения границы населенного пункта с. </w:t>
      </w:r>
      <w:r w:rsidR="007164F9">
        <w:rPr>
          <w:rFonts w:ascii="Times New Roman" w:hAnsi="Times New Roman" w:cs="Times New Roman"/>
          <w:sz w:val="26"/>
          <w:szCs w:val="26"/>
        </w:rPr>
        <w:t>Усть-Тым</w:t>
      </w:r>
      <w:r>
        <w:rPr>
          <w:rFonts w:ascii="Times New Roman" w:hAnsi="Times New Roman" w:cs="Times New Roman"/>
          <w:sz w:val="26"/>
          <w:szCs w:val="26"/>
        </w:rPr>
        <w:t>,</w:t>
      </w:r>
      <w:r w:rsidRPr="00620504">
        <w:rPr>
          <w:rFonts w:ascii="Times New Roman" w:hAnsi="Times New Roman" w:cs="Times New Roman"/>
          <w:sz w:val="26"/>
          <w:szCs w:val="26"/>
        </w:rPr>
        <w:t xml:space="preserve"> и в Карту функциональных зон.</w:t>
      </w:r>
    </w:p>
    <w:p w:rsidR="008F7FF7" w:rsidRDefault="008F7FF7" w:rsidP="00C07600">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В соответствии с частью 2 статьи 83 Земельного кодекса Российской Федерации,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F7FF7" w:rsidRP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Согласно части 3 статьи 11.9 Земельного кодекса Российской Федерации границы земельных участков также не должны пересекать границы муниципальных образований и (или) границы населенных пунктов.</w:t>
      </w:r>
    </w:p>
    <w:p w:rsid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Проект изменений в Генеральный план поселения уточняе</w:t>
      </w:r>
      <w:r>
        <w:rPr>
          <w:rFonts w:ascii="Times New Roman" w:hAnsi="Times New Roman" w:cs="Times New Roman"/>
          <w:sz w:val="26"/>
          <w:szCs w:val="26"/>
        </w:rPr>
        <w:t>т сведения о границе населенных пунктов</w:t>
      </w:r>
      <w:r w:rsidR="00EA45BA">
        <w:rPr>
          <w:rFonts w:ascii="Times New Roman" w:hAnsi="Times New Roman" w:cs="Times New Roman"/>
          <w:sz w:val="26"/>
          <w:szCs w:val="26"/>
        </w:rPr>
        <w:t xml:space="preserve"> территориальных зон</w:t>
      </w:r>
      <w:r>
        <w:rPr>
          <w:rFonts w:ascii="Times New Roman" w:hAnsi="Times New Roman" w:cs="Times New Roman"/>
          <w:sz w:val="26"/>
          <w:szCs w:val="26"/>
        </w:rPr>
        <w:t xml:space="preserve"> </w:t>
      </w:r>
      <w:r w:rsidR="00F47979" w:rsidRPr="00620504">
        <w:rPr>
          <w:rFonts w:ascii="Times New Roman" w:hAnsi="Times New Roman" w:cs="Times New Roman"/>
          <w:sz w:val="26"/>
          <w:szCs w:val="26"/>
        </w:rPr>
        <w:t xml:space="preserve">с. </w:t>
      </w:r>
      <w:r w:rsidR="009E6B98">
        <w:rPr>
          <w:rFonts w:ascii="Times New Roman" w:hAnsi="Times New Roman" w:cs="Times New Roman"/>
          <w:sz w:val="26"/>
          <w:szCs w:val="26"/>
        </w:rPr>
        <w:t>Усть-Тым</w:t>
      </w:r>
      <w:r w:rsidR="00F47979" w:rsidRPr="008F7FF7">
        <w:rPr>
          <w:rFonts w:ascii="Times New Roman" w:hAnsi="Times New Roman" w:cs="Times New Roman"/>
          <w:sz w:val="26"/>
          <w:szCs w:val="26"/>
        </w:rPr>
        <w:t xml:space="preserve"> </w:t>
      </w:r>
      <w:r w:rsidRPr="008F7FF7">
        <w:rPr>
          <w:rFonts w:ascii="Times New Roman" w:hAnsi="Times New Roman" w:cs="Times New Roman"/>
          <w:sz w:val="26"/>
          <w:szCs w:val="26"/>
        </w:rPr>
        <w:t xml:space="preserve">с учетом сведений, содержащихся в ЕГРН. При этом исключается пересечение границ </w:t>
      </w:r>
      <w:r w:rsidR="00EA45BA" w:rsidRPr="008F7FF7">
        <w:rPr>
          <w:rFonts w:ascii="Times New Roman" w:hAnsi="Times New Roman" w:cs="Times New Roman"/>
          <w:sz w:val="26"/>
          <w:szCs w:val="26"/>
        </w:rPr>
        <w:t>населенного пункта</w:t>
      </w:r>
      <w:r w:rsidRPr="008F7FF7">
        <w:rPr>
          <w:rFonts w:ascii="Times New Roman" w:hAnsi="Times New Roman" w:cs="Times New Roman"/>
          <w:sz w:val="26"/>
          <w:szCs w:val="26"/>
        </w:rPr>
        <w:t xml:space="preserve"> </w:t>
      </w:r>
      <w:r w:rsidR="00EA45BA">
        <w:rPr>
          <w:rFonts w:ascii="Times New Roman" w:hAnsi="Times New Roman" w:cs="Times New Roman"/>
          <w:sz w:val="26"/>
          <w:szCs w:val="26"/>
        </w:rPr>
        <w:t>и территориальных зон</w:t>
      </w:r>
      <w:r w:rsidRPr="008F7FF7">
        <w:rPr>
          <w:rFonts w:ascii="Times New Roman" w:hAnsi="Times New Roman" w:cs="Times New Roman"/>
          <w:sz w:val="26"/>
          <w:szCs w:val="26"/>
        </w:rPr>
        <w:t xml:space="preserve"> с земельными участками.</w:t>
      </w:r>
    </w:p>
    <w:p w:rsidR="00A53DEC" w:rsidRDefault="00A53DEC" w:rsidP="008F7FF7">
      <w:pPr>
        <w:spacing w:after="0" w:line="240" w:lineRule="auto"/>
        <w:ind w:firstLine="708"/>
        <w:contextualSpacing/>
        <w:jc w:val="both"/>
        <w:rPr>
          <w:rFonts w:ascii="Times New Roman" w:hAnsi="Times New Roman" w:cs="Times New Roman"/>
          <w:sz w:val="26"/>
          <w:szCs w:val="26"/>
        </w:rPr>
      </w:pPr>
    </w:p>
    <w:tbl>
      <w:tblPr>
        <w:tblStyle w:val="a7"/>
        <w:tblW w:w="0" w:type="auto"/>
        <w:tblLook w:val="04A0" w:firstRow="1" w:lastRow="0" w:firstColumn="1" w:lastColumn="0" w:noHBand="0" w:noVBand="1"/>
      </w:tblPr>
      <w:tblGrid>
        <w:gridCol w:w="567"/>
        <w:gridCol w:w="4110"/>
        <w:gridCol w:w="4643"/>
      </w:tblGrid>
      <w:tr w:rsidR="00A53DEC" w:rsidTr="0034263E">
        <w:trPr>
          <w:cnfStyle w:val="100000000000" w:firstRow="1" w:lastRow="0" w:firstColumn="0" w:lastColumn="0" w:oddVBand="0" w:evenVBand="0" w:oddHBand="0" w:evenHBand="0" w:firstRowFirstColumn="0" w:firstRowLastColumn="0" w:lastRowFirstColumn="0" w:lastRowLastColumn="0"/>
        </w:trPr>
        <w:tc>
          <w:tcPr>
            <w:tcW w:w="567" w:type="dxa"/>
          </w:tcPr>
          <w:p w:rsidR="00A53DEC" w:rsidRPr="00967F6F" w:rsidRDefault="00A53DEC" w:rsidP="00A332EA">
            <w:pPr>
              <w:rPr>
                <w:sz w:val="26"/>
                <w:szCs w:val="26"/>
              </w:rPr>
            </w:pPr>
          </w:p>
          <w:p w:rsidR="00A53DEC" w:rsidRPr="00967F6F" w:rsidRDefault="00A53DEC" w:rsidP="00A332EA">
            <w:pPr>
              <w:rPr>
                <w:sz w:val="26"/>
                <w:szCs w:val="26"/>
              </w:rPr>
            </w:pPr>
            <w:r w:rsidRPr="00967F6F">
              <w:rPr>
                <w:sz w:val="26"/>
                <w:szCs w:val="26"/>
              </w:rPr>
              <w:t>№</w:t>
            </w:r>
          </w:p>
          <w:p w:rsidR="00A53DEC" w:rsidRPr="00967F6F" w:rsidRDefault="00A53DEC" w:rsidP="00A332EA">
            <w:pPr>
              <w:rPr>
                <w:sz w:val="26"/>
                <w:szCs w:val="26"/>
              </w:rPr>
            </w:pPr>
            <w:r w:rsidRPr="00967F6F">
              <w:rPr>
                <w:sz w:val="26"/>
                <w:szCs w:val="26"/>
              </w:rPr>
              <w:t>п/п</w:t>
            </w:r>
          </w:p>
          <w:p w:rsidR="00A53DEC" w:rsidRPr="00967F6F" w:rsidRDefault="00A53DEC" w:rsidP="00A332EA">
            <w:pPr>
              <w:rPr>
                <w:sz w:val="26"/>
                <w:szCs w:val="26"/>
              </w:rPr>
            </w:pPr>
          </w:p>
        </w:tc>
        <w:tc>
          <w:tcPr>
            <w:tcW w:w="4110" w:type="dxa"/>
          </w:tcPr>
          <w:p w:rsidR="00A53DEC" w:rsidRPr="00967F6F" w:rsidRDefault="00A53DEC" w:rsidP="00A332EA">
            <w:pPr>
              <w:jc w:val="center"/>
              <w:rPr>
                <w:sz w:val="26"/>
                <w:szCs w:val="26"/>
              </w:rPr>
            </w:pPr>
          </w:p>
          <w:p w:rsidR="00A53DEC" w:rsidRPr="00967F6F" w:rsidRDefault="00A53DEC" w:rsidP="00A332EA">
            <w:pPr>
              <w:jc w:val="center"/>
              <w:rPr>
                <w:sz w:val="26"/>
                <w:szCs w:val="26"/>
              </w:rPr>
            </w:pPr>
            <w:r w:rsidRPr="00967F6F">
              <w:rPr>
                <w:sz w:val="26"/>
                <w:szCs w:val="26"/>
              </w:rPr>
              <w:t>Изменения</w:t>
            </w:r>
          </w:p>
        </w:tc>
        <w:tc>
          <w:tcPr>
            <w:tcW w:w="4643" w:type="dxa"/>
          </w:tcPr>
          <w:p w:rsidR="00A53DEC" w:rsidRPr="00967F6F" w:rsidRDefault="00A53DEC" w:rsidP="00A332EA">
            <w:pPr>
              <w:rPr>
                <w:sz w:val="26"/>
                <w:szCs w:val="26"/>
              </w:rPr>
            </w:pPr>
          </w:p>
          <w:p w:rsidR="00A53DEC" w:rsidRPr="00967F6F" w:rsidRDefault="00A53DEC" w:rsidP="00A332EA">
            <w:pPr>
              <w:jc w:val="center"/>
              <w:rPr>
                <w:sz w:val="26"/>
                <w:szCs w:val="26"/>
              </w:rPr>
            </w:pPr>
            <w:r w:rsidRPr="00967F6F">
              <w:rPr>
                <w:sz w:val="26"/>
                <w:szCs w:val="26"/>
              </w:rPr>
              <w:t>Обоснование</w:t>
            </w:r>
          </w:p>
        </w:tc>
      </w:tr>
      <w:tr w:rsidR="00A53DEC" w:rsidTr="0034263E">
        <w:tc>
          <w:tcPr>
            <w:tcW w:w="567" w:type="dxa"/>
          </w:tcPr>
          <w:p w:rsidR="00A53DEC" w:rsidRPr="00967F6F" w:rsidRDefault="00A53DEC" w:rsidP="00A332EA">
            <w:pPr>
              <w:rPr>
                <w:sz w:val="26"/>
                <w:szCs w:val="26"/>
              </w:rPr>
            </w:pPr>
            <w:r w:rsidRPr="00967F6F">
              <w:rPr>
                <w:sz w:val="26"/>
                <w:szCs w:val="26"/>
              </w:rPr>
              <w:t>1.</w:t>
            </w:r>
          </w:p>
        </w:tc>
        <w:tc>
          <w:tcPr>
            <w:tcW w:w="4110" w:type="dxa"/>
          </w:tcPr>
          <w:p w:rsidR="00A53DEC" w:rsidRPr="00967F6F" w:rsidRDefault="009E6B98" w:rsidP="009E6B98">
            <w:pPr>
              <w:rPr>
                <w:sz w:val="26"/>
                <w:szCs w:val="26"/>
              </w:rPr>
            </w:pPr>
            <w:r>
              <w:rPr>
                <w:sz w:val="26"/>
                <w:szCs w:val="26"/>
              </w:rPr>
              <w:t xml:space="preserve">Изменение границы с. Усть-Тым по всему периметру  </w:t>
            </w:r>
          </w:p>
        </w:tc>
        <w:tc>
          <w:tcPr>
            <w:tcW w:w="4643" w:type="dxa"/>
          </w:tcPr>
          <w:p w:rsidR="00A53DEC" w:rsidRPr="00510223" w:rsidRDefault="00AF6337" w:rsidP="00C171EE">
            <w:pPr>
              <w:rPr>
                <w:sz w:val="26"/>
                <w:szCs w:val="26"/>
              </w:rPr>
            </w:pPr>
            <w:r w:rsidRPr="00510223">
              <w:rPr>
                <w:sz w:val="26"/>
                <w:szCs w:val="26"/>
              </w:rPr>
              <w:t xml:space="preserve">Уточнение  существующих границ с учетом увеличения территории поселения </w:t>
            </w:r>
            <w:r w:rsidR="00D41C2A">
              <w:rPr>
                <w:sz w:val="26"/>
                <w:szCs w:val="26"/>
              </w:rPr>
              <w:t xml:space="preserve">и </w:t>
            </w:r>
            <w:r w:rsidRPr="00510223">
              <w:rPr>
                <w:sz w:val="26"/>
                <w:szCs w:val="26"/>
              </w:rPr>
              <w:t xml:space="preserve">для последующего развития территории </w:t>
            </w:r>
            <w:r w:rsidR="00F47979">
              <w:rPr>
                <w:sz w:val="26"/>
                <w:szCs w:val="26"/>
              </w:rPr>
              <w:t>в случае активного развития поселения</w:t>
            </w:r>
          </w:p>
        </w:tc>
      </w:tr>
      <w:tr w:rsidR="00A53DEC" w:rsidTr="0034263E">
        <w:tc>
          <w:tcPr>
            <w:tcW w:w="567" w:type="dxa"/>
          </w:tcPr>
          <w:p w:rsidR="00A53DEC" w:rsidRPr="00D41C2A" w:rsidRDefault="00A53DEC" w:rsidP="00A332EA">
            <w:pPr>
              <w:rPr>
                <w:sz w:val="26"/>
                <w:szCs w:val="26"/>
              </w:rPr>
            </w:pPr>
            <w:r w:rsidRPr="00D41C2A">
              <w:rPr>
                <w:sz w:val="26"/>
                <w:szCs w:val="26"/>
              </w:rPr>
              <w:t>2.</w:t>
            </w:r>
          </w:p>
        </w:tc>
        <w:tc>
          <w:tcPr>
            <w:tcW w:w="4110" w:type="dxa"/>
          </w:tcPr>
          <w:p w:rsidR="00A53DEC" w:rsidRPr="00D41C2A" w:rsidRDefault="00A53DEC" w:rsidP="00D41C2A">
            <w:pPr>
              <w:rPr>
                <w:sz w:val="26"/>
                <w:szCs w:val="26"/>
              </w:rPr>
            </w:pPr>
            <w:r w:rsidRPr="00D41C2A">
              <w:rPr>
                <w:sz w:val="26"/>
                <w:szCs w:val="26"/>
              </w:rPr>
              <w:t xml:space="preserve">Корректировка </w:t>
            </w:r>
            <w:r w:rsidR="00D41C2A">
              <w:rPr>
                <w:sz w:val="26"/>
                <w:szCs w:val="26"/>
              </w:rPr>
              <w:t xml:space="preserve">границ </w:t>
            </w:r>
            <w:r w:rsidR="001966DC" w:rsidRPr="00D41C2A">
              <w:rPr>
                <w:sz w:val="26"/>
                <w:szCs w:val="26"/>
              </w:rPr>
              <w:t xml:space="preserve">всех </w:t>
            </w:r>
            <w:r w:rsidRPr="00D41C2A">
              <w:rPr>
                <w:sz w:val="26"/>
                <w:szCs w:val="26"/>
              </w:rPr>
              <w:t xml:space="preserve">функциональных зон в </w:t>
            </w:r>
            <w:r w:rsidR="00D41C2A">
              <w:rPr>
                <w:sz w:val="26"/>
                <w:szCs w:val="26"/>
              </w:rPr>
              <w:t>пределах</w:t>
            </w:r>
            <w:r w:rsidRPr="00D41C2A">
              <w:rPr>
                <w:sz w:val="26"/>
                <w:szCs w:val="26"/>
              </w:rPr>
              <w:t xml:space="preserve"> </w:t>
            </w:r>
            <w:r w:rsidR="00253538" w:rsidRPr="00D41C2A">
              <w:rPr>
                <w:sz w:val="26"/>
                <w:szCs w:val="26"/>
              </w:rPr>
              <w:t xml:space="preserve"> </w:t>
            </w:r>
            <w:r w:rsidR="00C171EE" w:rsidRPr="00C171EE">
              <w:rPr>
                <w:sz w:val="26"/>
                <w:szCs w:val="26"/>
              </w:rPr>
              <w:t>с. Усть-Тым</w:t>
            </w:r>
          </w:p>
        </w:tc>
        <w:tc>
          <w:tcPr>
            <w:tcW w:w="4643" w:type="dxa"/>
          </w:tcPr>
          <w:p w:rsidR="00A53DEC" w:rsidRPr="00D41C2A" w:rsidRDefault="00A53DEC" w:rsidP="00A332EA">
            <w:pPr>
              <w:rPr>
                <w:sz w:val="26"/>
                <w:szCs w:val="26"/>
              </w:rPr>
            </w:pPr>
            <w:r w:rsidRPr="00D41C2A">
              <w:rPr>
                <w:sz w:val="26"/>
                <w:szCs w:val="26"/>
              </w:rPr>
              <w:t xml:space="preserve">- </w:t>
            </w:r>
            <w:r w:rsidR="00253538" w:rsidRPr="00D41C2A">
              <w:rPr>
                <w:sz w:val="26"/>
                <w:szCs w:val="26"/>
              </w:rPr>
              <w:t>Упорядочивание существующих зон</w:t>
            </w:r>
            <w:r w:rsidR="00D41C2A" w:rsidRPr="00D41C2A">
              <w:rPr>
                <w:sz w:val="26"/>
                <w:szCs w:val="26"/>
              </w:rPr>
              <w:t>;</w:t>
            </w:r>
          </w:p>
          <w:p w:rsidR="00A53DEC" w:rsidRPr="00D41C2A" w:rsidRDefault="00A53DEC" w:rsidP="00A332EA">
            <w:pPr>
              <w:rPr>
                <w:sz w:val="26"/>
                <w:szCs w:val="26"/>
              </w:rPr>
            </w:pPr>
            <w:r w:rsidRPr="00D41C2A">
              <w:rPr>
                <w:sz w:val="26"/>
                <w:szCs w:val="26"/>
              </w:rPr>
              <w:t xml:space="preserve">- </w:t>
            </w:r>
            <w:r w:rsidR="00D41C2A" w:rsidRPr="00D41C2A">
              <w:rPr>
                <w:sz w:val="26"/>
                <w:szCs w:val="26"/>
              </w:rPr>
              <w:t>Исключение пересечений с земельными участками;</w:t>
            </w:r>
          </w:p>
          <w:p w:rsidR="00A53DEC" w:rsidRPr="00D41C2A" w:rsidRDefault="00A53DEC" w:rsidP="00D41C2A">
            <w:pPr>
              <w:rPr>
                <w:sz w:val="26"/>
                <w:szCs w:val="26"/>
              </w:rPr>
            </w:pPr>
            <w:r w:rsidRPr="00D41C2A">
              <w:rPr>
                <w:sz w:val="26"/>
                <w:szCs w:val="26"/>
              </w:rPr>
              <w:t xml:space="preserve">- </w:t>
            </w:r>
            <w:r w:rsidR="00D41C2A">
              <w:rPr>
                <w:sz w:val="26"/>
                <w:szCs w:val="26"/>
              </w:rPr>
              <w:t xml:space="preserve">Объединение мелких функциональных зон в более крупные </w:t>
            </w:r>
          </w:p>
        </w:tc>
      </w:tr>
      <w:tr w:rsidR="00A53DEC" w:rsidTr="0034263E">
        <w:tc>
          <w:tcPr>
            <w:tcW w:w="567" w:type="dxa"/>
          </w:tcPr>
          <w:p w:rsidR="00A53DEC" w:rsidRPr="00D41C2A" w:rsidRDefault="00A53DEC" w:rsidP="00A332EA">
            <w:pPr>
              <w:rPr>
                <w:sz w:val="26"/>
                <w:szCs w:val="26"/>
              </w:rPr>
            </w:pPr>
            <w:r w:rsidRPr="00D41C2A">
              <w:rPr>
                <w:sz w:val="26"/>
                <w:szCs w:val="26"/>
              </w:rPr>
              <w:t>3.</w:t>
            </w:r>
          </w:p>
        </w:tc>
        <w:tc>
          <w:tcPr>
            <w:tcW w:w="4110" w:type="dxa"/>
          </w:tcPr>
          <w:p w:rsidR="00A53DEC" w:rsidRPr="00D41C2A" w:rsidRDefault="00D41C2A" w:rsidP="00A332EA">
            <w:pPr>
              <w:rPr>
                <w:sz w:val="26"/>
                <w:szCs w:val="26"/>
              </w:rPr>
            </w:pPr>
            <w:r w:rsidRPr="00D41C2A">
              <w:rPr>
                <w:sz w:val="26"/>
                <w:szCs w:val="26"/>
              </w:rPr>
              <w:t>Изменение наименования всех функциональных зон</w:t>
            </w:r>
          </w:p>
        </w:tc>
        <w:tc>
          <w:tcPr>
            <w:tcW w:w="4643" w:type="dxa"/>
          </w:tcPr>
          <w:p w:rsidR="00A53DEC" w:rsidRPr="00D41C2A" w:rsidRDefault="00D41C2A" w:rsidP="00A332EA">
            <w:pPr>
              <w:rPr>
                <w:sz w:val="26"/>
                <w:szCs w:val="26"/>
              </w:rPr>
            </w:pPr>
            <w:r w:rsidRPr="00D41C2A">
              <w:rPr>
                <w:sz w:val="26"/>
                <w:szCs w:val="26"/>
              </w:rPr>
              <w:t>В связи с утверждением новой редакции Правил землепользования и застройки и новых градостроительных регламентов.</w:t>
            </w:r>
          </w:p>
        </w:tc>
      </w:tr>
      <w:tr w:rsidR="00A53DEC" w:rsidTr="0034263E">
        <w:tc>
          <w:tcPr>
            <w:tcW w:w="567" w:type="dxa"/>
          </w:tcPr>
          <w:p w:rsidR="00A53DEC" w:rsidRPr="00AF64F6" w:rsidRDefault="00AF64F6" w:rsidP="00A332EA">
            <w:pPr>
              <w:rPr>
                <w:sz w:val="26"/>
                <w:szCs w:val="26"/>
              </w:rPr>
            </w:pPr>
            <w:r w:rsidRPr="00AF64F6">
              <w:rPr>
                <w:sz w:val="26"/>
                <w:szCs w:val="26"/>
              </w:rPr>
              <w:t>4</w:t>
            </w:r>
            <w:r w:rsidR="00A53DEC" w:rsidRPr="00AF64F6">
              <w:rPr>
                <w:sz w:val="26"/>
                <w:szCs w:val="26"/>
              </w:rPr>
              <w:t>.</w:t>
            </w:r>
          </w:p>
        </w:tc>
        <w:tc>
          <w:tcPr>
            <w:tcW w:w="4110" w:type="dxa"/>
          </w:tcPr>
          <w:p w:rsidR="00A53DEC" w:rsidRPr="00AF64F6" w:rsidRDefault="00AF64F6" w:rsidP="00AF64F6">
            <w:pPr>
              <w:rPr>
                <w:sz w:val="26"/>
                <w:szCs w:val="26"/>
              </w:rPr>
            </w:pPr>
            <w:r w:rsidRPr="00AF64F6">
              <w:rPr>
                <w:sz w:val="26"/>
                <w:szCs w:val="26"/>
              </w:rPr>
              <w:t>Уточнение и добавление на карту объектов местного значения планируемых к размещению</w:t>
            </w:r>
          </w:p>
        </w:tc>
        <w:tc>
          <w:tcPr>
            <w:tcW w:w="4643" w:type="dxa"/>
          </w:tcPr>
          <w:p w:rsidR="00A53DEC" w:rsidRPr="00AF64F6" w:rsidRDefault="00AF64F6" w:rsidP="00A332EA">
            <w:pPr>
              <w:rPr>
                <w:color w:val="FF0000"/>
                <w:sz w:val="26"/>
                <w:szCs w:val="26"/>
              </w:rPr>
            </w:pPr>
            <w:r w:rsidRPr="00AF64F6">
              <w:rPr>
                <w:sz w:val="26"/>
                <w:szCs w:val="26"/>
              </w:rPr>
              <w:t>Обновление инфраструктурных проектов по строительству объектов местного значения</w:t>
            </w:r>
          </w:p>
        </w:tc>
      </w:tr>
    </w:tbl>
    <w:p w:rsidR="000A758B" w:rsidRDefault="000A758B" w:rsidP="00CC643B">
      <w:pPr>
        <w:spacing w:after="0" w:line="240" w:lineRule="auto"/>
        <w:contextualSpacing/>
        <w:jc w:val="both"/>
        <w:rPr>
          <w:rFonts w:ascii="Times New Roman" w:hAnsi="Times New Roman" w:cs="Times New Roman"/>
          <w:sz w:val="26"/>
          <w:szCs w:val="26"/>
        </w:rPr>
      </w:pPr>
    </w:p>
    <w:p w:rsidR="000A758B" w:rsidRDefault="008D27EF" w:rsidP="008F7FF7">
      <w:pPr>
        <w:spacing w:after="0" w:line="240" w:lineRule="auto"/>
        <w:ind w:firstLine="708"/>
        <w:contextualSpacing/>
        <w:jc w:val="both"/>
        <w:rPr>
          <w:rFonts w:ascii="Times New Roman" w:hAnsi="Times New Roman" w:cs="Times New Roman"/>
          <w:sz w:val="26"/>
          <w:szCs w:val="26"/>
        </w:rPr>
      </w:pPr>
      <w:r w:rsidRPr="008D27EF">
        <w:rPr>
          <w:rFonts w:ascii="Times New Roman" w:hAnsi="Times New Roman" w:cs="Times New Roman"/>
          <w:sz w:val="26"/>
          <w:szCs w:val="26"/>
        </w:rPr>
        <w:t>Графические материалы в новой редакции прилагаются согласно составу проектных материалов, приведенному выше.</w:t>
      </w:r>
    </w:p>
    <w:p w:rsidR="00A53DEC" w:rsidRDefault="0030730E" w:rsidP="00CF17E4">
      <w:pPr>
        <w:spacing w:after="0" w:line="240" w:lineRule="auto"/>
        <w:ind w:firstLine="708"/>
        <w:contextualSpacing/>
        <w:jc w:val="both"/>
        <w:rPr>
          <w:rFonts w:ascii="Times New Roman" w:hAnsi="Times New Roman" w:cs="Times New Roman"/>
          <w:sz w:val="26"/>
          <w:szCs w:val="26"/>
        </w:rPr>
      </w:pPr>
      <w:r w:rsidRPr="0030730E">
        <w:rPr>
          <w:rFonts w:ascii="Times New Roman" w:hAnsi="Times New Roman" w:cs="Times New Roman"/>
          <w:sz w:val="26"/>
          <w:szCs w:val="26"/>
        </w:rPr>
        <w:t>Утверждение границ населенных пунктов</w:t>
      </w:r>
      <w:r>
        <w:rPr>
          <w:rFonts w:ascii="Times New Roman" w:hAnsi="Times New Roman" w:cs="Times New Roman"/>
          <w:sz w:val="26"/>
          <w:szCs w:val="26"/>
        </w:rPr>
        <w:t xml:space="preserve"> и границ функциональных зон</w:t>
      </w:r>
      <w:r w:rsidRPr="0030730E">
        <w:rPr>
          <w:rFonts w:ascii="Times New Roman" w:hAnsi="Times New Roman" w:cs="Times New Roman"/>
          <w:sz w:val="26"/>
          <w:szCs w:val="26"/>
        </w:rPr>
        <w:t xml:space="preserve"> в соответствии с настоящим проектом будет являться основанием для внесения изменений в Генеральный план муниципального образования «</w:t>
      </w:r>
      <w:r w:rsidR="00C171EE">
        <w:rPr>
          <w:rFonts w:ascii="Times New Roman" w:hAnsi="Times New Roman" w:cs="Times New Roman"/>
          <w:sz w:val="26"/>
          <w:szCs w:val="26"/>
        </w:rPr>
        <w:t>Усть-Тымское</w:t>
      </w:r>
      <w:r w:rsidRPr="0030730E">
        <w:rPr>
          <w:rFonts w:ascii="Times New Roman" w:hAnsi="Times New Roman" w:cs="Times New Roman"/>
          <w:sz w:val="26"/>
          <w:szCs w:val="26"/>
        </w:rPr>
        <w:t xml:space="preserve"> сельское поселение».</w:t>
      </w:r>
    </w:p>
    <w:p w:rsidR="00A53DEC" w:rsidRDefault="00A53DEC" w:rsidP="008F7FF7">
      <w:pPr>
        <w:spacing w:after="0" w:line="240" w:lineRule="auto"/>
        <w:ind w:firstLine="708"/>
        <w:contextualSpacing/>
        <w:jc w:val="both"/>
        <w:rPr>
          <w:rFonts w:ascii="Times New Roman" w:hAnsi="Times New Roman" w:cs="Times New Roman"/>
          <w:sz w:val="26"/>
          <w:szCs w:val="26"/>
        </w:rPr>
      </w:pPr>
    </w:p>
    <w:p w:rsidR="00A53DEC" w:rsidRDefault="00A53DEC" w:rsidP="00A53DEC">
      <w:pPr>
        <w:pStyle w:val="10"/>
        <w:spacing w:after="120" w:line="240" w:lineRule="auto"/>
        <w:contextualSpacing/>
        <w:rPr>
          <w:rFonts w:asciiTheme="minorHAnsi" w:hAnsiTheme="minorHAnsi" w:cs="Times New Roman"/>
          <w:b/>
          <w:bCs/>
          <w:caps/>
          <w:sz w:val="26"/>
          <w:szCs w:val="26"/>
        </w:rPr>
      </w:pPr>
      <w:r>
        <w:rPr>
          <w:rFonts w:asciiTheme="minorHAnsi" w:hAnsiTheme="minorHAnsi" w:cs="Times New Roman"/>
          <w:b/>
          <w:bCs/>
          <w:caps/>
          <w:sz w:val="26"/>
          <w:szCs w:val="26"/>
        </w:rPr>
        <w:t xml:space="preserve">4 . </w:t>
      </w:r>
      <w:r w:rsidRPr="00B75E4D">
        <w:rPr>
          <w:rFonts w:ascii="Times New Roman Полужирный" w:hAnsi="Times New Roman Полужирный" w:cs="Times New Roman"/>
          <w:b/>
          <w:bCs/>
          <w:caps/>
          <w:sz w:val="26"/>
          <w:szCs w:val="26"/>
        </w:rPr>
        <w:t>ПРЕДЛОЖЕНИя ПО внесению изменений в положение о ТЕРРИТОРИАЛЬНОМ ПЛАНИРОВАНИи</w:t>
      </w:r>
    </w:p>
    <w:p w:rsidR="00CF17E4" w:rsidRPr="00CF17E4" w:rsidRDefault="00CF17E4" w:rsidP="00A53DEC">
      <w:pPr>
        <w:pStyle w:val="10"/>
        <w:spacing w:after="120" w:line="240" w:lineRule="auto"/>
        <w:contextualSpacing/>
        <w:rPr>
          <w:rFonts w:asciiTheme="minorHAnsi" w:hAnsiTheme="minorHAnsi" w:cs="Times New Roman"/>
          <w:b/>
          <w:bCs/>
          <w:caps/>
          <w:sz w:val="26"/>
          <w:szCs w:val="26"/>
        </w:rPr>
      </w:pPr>
    </w:p>
    <w:p w:rsidR="0034263E" w:rsidRPr="0034263E" w:rsidRDefault="0034263E" w:rsidP="0034263E">
      <w:pPr>
        <w:pStyle w:val="a8"/>
        <w:spacing w:before="0" w:after="0"/>
        <w:rPr>
          <w:sz w:val="26"/>
          <w:szCs w:val="26"/>
        </w:rPr>
      </w:pPr>
      <w:r w:rsidRPr="0034263E">
        <w:rPr>
          <w:sz w:val="26"/>
          <w:szCs w:val="26"/>
        </w:rPr>
        <w:t xml:space="preserve">Изменение функционального зонирования территории </w:t>
      </w:r>
      <w:r w:rsidR="00BA27B0" w:rsidRPr="00BA27B0">
        <w:rPr>
          <w:sz w:val="26"/>
          <w:szCs w:val="26"/>
        </w:rPr>
        <w:t xml:space="preserve">с. </w:t>
      </w:r>
      <w:r w:rsidR="00C171EE">
        <w:rPr>
          <w:sz w:val="26"/>
          <w:szCs w:val="26"/>
        </w:rPr>
        <w:t>Усть-Тым</w:t>
      </w:r>
      <w:r w:rsidR="00BA27B0" w:rsidRPr="00BA27B0">
        <w:rPr>
          <w:sz w:val="26"/>
          <w:szCs w:val="26"/>
        </w:rPr>
        <w:t xml:space="preserve"> </w:t>
      </w:r>
      <w:r w:rsidRPr="0034263E">
        <w:rPr>
          <w:sz w:val="26"/>
          <w:szCs w:val="26"/>
        </w:rPr>
        <w:t>и корректировка границ населенного пункта требует внесения следующих изменений в Положение о территориальном планировании Генерального плана муниципального образования «</w:t>
      </w:r>
      <w:r w:rsidR="00C171EE">
        <w:rPr>
          <w:sz w:val="26"/>
          <w:szCs w:val="26"/>
        </w:rPr>
        <w:t>Усть-Тымское</w:t>
      </w:r>
      <w:r w:rsidRPr="0034263E">
        <w:rPr>
          <w:sz w:val="26"/>
          <w:szCs w:val="26"/>
        </w:rPr>
        <w:t xml:space="preserve"> сельское поселение», утвержденного </w:t>
      </w:r>
      <w:r w:rsidR="00D038CB">
        <w:rPr>
          <w:sz w:val="26"/>
          <w:szCs w:val="26"/>
        </w:rPr>
        <w:t xml:space="preserve">решением Совета </w:t>
      </w:r>
      <w:r w:rsidR="00C171EE">
        <w:rPr>
          <w:sz w:val="26"/>
          <w:szCs w:val="26"/>
        </w:rPr>
        <w:t>Усть-Тымского</w:t>
      </w:r>
      <w:r w:rsidR="00BA27B0">
        <w:rPr>
          <w:sz w:val="26"/>
          <w:szCs w:val="26"/>
        </w:rPr>
        <w:t xml:space="preserve"> сельского поселения </w:t>
      </w:r>
      <w:r w:rsidR="00C171EE">
        <w:rPr>
          <w:sz w:val="26"/>
          <w:szCs w:val="26"/>
        </w:rPr>
        <w:t>от 10.11.2013 г. № 55</w:t>
      </w:r>
      <w:r w:rsidRPr="0034263E">
        <w:rPr>
          <w:sz w:val="26"/>
          <w:szCs w:val="26"/>
        </w:rPr>
        <w:t>:</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графический материал: </w:t>
      </w:r>
    </w:p>
    <w:p w:rsidR="0034263E" w:rsidRPr="00124C80" w:rsidRDefault="0034263E" w:rsidP="0034263E">
      <w:pPr>
        <w:pStyle w:val="1"/>
        <w:numPr>
          <w:ilvl w:val="0"/>
          <w:numId w:val="0"/>
        </w:numPr>
        <w:suppressAutoHyphens/>
        <w:spacing w:before="0" w:after="0"/>
        <w:ind w:firstLine="567"/>
        <w:rPr>
          <w:sz w:val="26"/>
          <w:szCs w:val="26"/>
        </w:rPr>
      </w:pPr>
      <w:r w:rsidRPr="0034263E">
        <w:rPr>
          <w:sz w:val="26"/>
          <w:szCs w:val="26"/>
        </w:rPr>
        <w:lastRenderedPageBreak/>
        <w:t xml:space="preserve">- </w:t>
      </w:r>
      <w:r w:rsidR="00124C80" w:rsidRPr="00124C80">
        <w:rPr>
          <w:sz w:val="26"/>
          <w:szCs w:val="26"/>
        </w:rPr>
        <w:t>«Карта планируемого размещения объект</w:t>
      </w:r>
      <w:r w:rsidR="00124C80">
        <w:rPr>
          <w:sz w:val="26"/>
          <w:szCs w:val="26"/>
        </w:rPr>
        <w:t>ов местного значения поселения»;</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w:t>
      </w:r>
      <w:r w:rsidR="00124C80">
        <w:rPr>
          <w:sz w:val="26"/>
          <w:szCs w:val="26"/>
        </w:rPr>
        <w:t>Карта градостроительного зонирования</w:t>
      </w:r>
      <w:bookmarkStart w:id="0" w:name="_GoBack"/>
      <w:bookmarkEnd w:id="0"/>
      <w:r w:rsidR="00B9141E">
        <w:rPr>
          <w:sz w:val="26"/>
          <w:szCs w:val="26"/>
        </w:rPr>
        <w:t>».</w:t>
      </w:r>
    </w:p>
    <w:p w:rsidR="0034263E" w:rsidRDefault="0034263E" w:rsidP="00B9141E">
      <w:pPr>
        <w:pStyle w:val="1"/>
        <w:numPr>
          <w:ilvl w:val="0"/>
          <w:numId w:val="0"/>
        </w:numPr>
        <w:suppressAutoHyphens/>
        <w:spacing w:before="0" w:after="0"/>
        <w:ind w:left="567"/>
        <w:rPr>
          <w:sz w:val="26"/>
          <w:szCs w:val="26"/>
        </w:rPr>
      </w:pPr>
    </w:p>
    <w:p w:rsidR="008F2011" w:rsidRDefault="008F2011" w:rsidP="0034263E">
      <w:pPr>
        <w:pStyle w:val="1"/>
        <w:numPr>
          <w:ilvl w:val="0"/>
          <w:numId w:val="0"/>
        </w:numPr>
        <w:suppressAutoHyphens/>
        <w:spacing w:before="0" w:after="0"/>
        <w:ind w:firstLine="567"/>
        <w:rPr>
          <w:sz w:val="26"/>
          <w:szCs w:val="26"/>
        </w:rPr>
      </w:pPr>
    </w:p>
    <w:p w:rsidR="008F2011" w:rsidRPr="008F2011" w:rsidRDefault="008F2011" w:rsidP="008F2011">
      <w:pPr>
        <w:pStyle w:val="1"/>
        <w:numPr>
          <w:ilvl w:val="0"/>
          <w:numId w:val="0"/>
        </w:numPr>
        <w:suppressAutoHyphens/>
        <w:spacing w:before="0" w:after="0"/>
        <w:ind w:firstLine="567"/>
        <w:rPr>
          <w:sz w:val="26"/>
          <w:szCs w:val="26"/>
        </w:rPr>
      </w:pPr>
      <w:r w:rsidRPr="008F2011">
        <w:rPr>
          <w:sz w:val="26"/>
          <w:szCs w:val="26"/>
        </w:rPr>
        <w:t>Графические материалы, прилагаемые в новой редакции:</w:t>
      </w:r>
    </w:p>
    <w:p w:rsidR="00B9141E" w:rsidRPr="00B9141E" w:rsidRDefault="00B9141E" w:rsidP="00B9141E">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00CF17E4" w:rsidRPr="00CF17E4">
        <w:rPr>
          <w:rFonts w:ascii="Times New Roman" w:eastAsia="Times New Roman" w:hAnsi="Times New Roman" w:cs="Times New Roman"/>
          <w:sz w:val="26"/>
          <w:szCs w:val="26"/>
          <w:lang w:eastAsia="ru-RU"/>
        </w:rPr>
        <w:t>Карта границ населенных пунк</w:t>
      </w:r>
      <w:r w:rsidR="00354B36">
        <w:rPr>
          <w:rFonts w:ascii="Times New Roman" w:eastAsia="Times New Roman" w:hAnsi="Times New Roman" w:cs="Times New Roman"/>
          <w:sz w:val="26"/>
          <w:szCs w:val="26"/>
          <w:lang w:eastAsia="ru-RU"/>
        </w:rPr>
        <w:t>тов</w:t>
      </w:r>
      <w:r w:rsidRPr="00B9141E">
        <w:rPr>
          <w:rFonts w:ascii="Times New Roman" w:eastAsia="Times New Roman" w:hAnsi="Times New Roman" w:cs="Times New Roman"/>
          <w:sz w:val="26"/>
          <w:szCs w:val="26"/>
          <w:lang w:eastAsia="ru-RU"/>
        </w:rPr>
        <w:t>»;</w:t>
      </w:r>
    </w:p>
    <w:p w:rsidR="00B9141E" w:rsidRDefault="00B9141E" w:rsidP="00B9141E">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00CF17E4" w:rsidRPr="00CF17E4">
        <w:rPr>
          <w:rFonts w:ascii="Times New Roman" w:eastAsia="Times New Roman" w:hAnsi="Times New Roman" w:cs="Times New Roman"/>
          <w:sz w:val="26"/>
          <w:szCs w:val="26"/>
          <w:lang w:eastAsia="ru-RU"/>
        </w:rPr>
        <w:t>Карта функциональных зон поселения</w:t>
      </w:r>
      <w:r w:rsidR="00CF17E4">
        <w:rPr>
          <w:rFonts w:ascii="Times New Roman" w:eastAsia="Times New Roman" w:hAnsi="Times New Roman" w:cs="Times New Roman"/>
          <w:sz w:val="26"/>
          <w:szCs w:val="26"/>
          <w:lang w:eastAsia="ru-RU"/>
        </w:rPr>
        <w:t>»;</w:t>
      </w:r>
    </w:p>
    <w:p w:rsidR="00CF17E4" w:rsidRPr="00B9141E" w:rsidRDefault="00CF17E4" w:rsidP="00B9141E">
      <w:pPr>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Pr>
          <w:rFonts w:ascii="Times New Roman" w:hAnsi="Times New Roman" w:cs="Times New Roman"/>
          <w:sz w:val="26"/>
          <w:szCs w:val="26"/>
        </w:rPr>
        <w:t>Карта планируемого размещения объектов местного значения поселения».</w:t>
      </w:r>
    </w:p>
    <w:p w:rsidR="008F2011" w:rsidRPr="0034263E" w:rsidRDefault="008F2011" w:rsidP="0034263E">
      <w:pPr>
        <w:pStyle w:val="1"/>
        <w:numPr>
          <w:ilvl w:val="0"/>
          <w:numId w:val="0"/>
        </w:numPr>
        <w:suppressAutoHyphens/>
        <w:spacing w:before="0" w:after="0"/>
        <w:ind w:firstLine="567"/>
        <w:rPr>
          <w:sz w:val="26"/>
          <w:szCs w:val="26"/>
        </w:rPr>
      </w:pPr>
    </w:p>
    <w:p w:rsidR="00757CC0" w:rsidRPr="00757CC0" w:rsidRDefault="00757CC0" w:rsidP="00757CC0">
      <w:pPr>
        <w:pStyle w:val="10"/>
        <w:spacing w:after="120" w:line="240" w:lineRule="auto"/>
        <w:ind w:left="0" w:firstLine="709"/>
        <w:contextualSpacing/>
        <w:jc w:val="both"/>
        <w:rPr>
          <w:rFonts w:ascii="Times New Roman" w:hAnsi="Times New Roman" w:cs="Times New Roman"/>
          <w:sz w:val="26"/>
          <w:szCs w:val="26"/>
        </w:rPr>
      </w:pPr>
      <w:r w:rsidRPr="00757CC0">
        <w:rPr>
          <w:rFonts w:ascii="Times New Roman" w:hAnsi="Times New Roman" w:cs="Times New Roman"/>
          <w:sz w:val="26"/>
          <w:szCs w:val="26"/>
        </w:rPr>
        <w:t xml:space="preserve">Новая редакция полного текста структурных элементов, претерпевших изменения, приводится в Положении о территориальном планировании проекта изменений в Генеральный план муниципального образования </w:t>
      </w:r>
      <w:r>
        <w:rPr>
          <w:rFonts w:ascii="Times New Roman" w:hAnsi="Times New Roman" w:cs="Times New Roman"/>
          <w:sz w:val="26"/>
          <w:szCs w:val="26"/>
        </w:rPr>
        <w:t>«</w:t>
      </w:r>
      <w:r w:rsidR="00C171EE">
        <w:rPr>
          <w:rFonts w:ascii="Times New Roman" w:hAnsi="Times New Roman" w:cs="Times New Roman"/>
          <w:sz w:val="26"/>
          <w:szCs w:val="26"/>
        </w:rPr>
        <w:t>Усть-Тымское</w:t>
      </w:r>
      <w:r>
        <w:rPr>
          <w:rFonts w:ascii="Times New Roman" w:hAnsi="Times New Roman" w:cs="Times New Roman"/>
          <w:sz w:val="26"/>
          <w:szCs w:val="26"/>
        </w:rPr>
        <w:t xml:space="preserve"> сельское поселение» Каргасокского района Томской области.</w:t>
      </w:r>
    </w:p>
    <w:p w:rsidR="00A53DEC" w:rsidRDefault="00A53DEC" w:rsidP="008F7FF7">
      <w:pPr>
        <w:spacing w:after="0" w:line="240" w:lineRule="auto"/>
        <w:ind w:firstLine="708"/>
        <w:contextualSpacing/>
        <w:jc w:val="both"/>
        <w:rPr>
          <w:rFonts w:ascii="Times New Roman" w:hAnsi="Times New Roman" w:cs="Times New Roman"/>
          <w:sz w:val="26"/>
          <w:szCs w:val="26"/>
        </w:rPr>
      </w:pPr>
    </w:p>
    <w:sectPr w:rsidR="00A53D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DF" w:rsidRDefault="00D713DF" w:rsidP="00CF17E4">
      <w:pPr>
        <w:spacing w:after="0" w:line="240" w:lineRule="auto"/>
      </w:pPr>
      <w:r>
        <w:separator/>
      </w:r>
    </w:p>
  </w:endnote>
  <w:endnote w:type="continuationSeparator" w:id="0">
    <w:p w:rsidR="00D713DF" w:rsidRDefault="00D713DF" w:rsidP="00CF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DF" w:rsidRDefault="00D713DF" w:rsidP="00CF17E4">
      <w:pPr>
        <w:spacing w:after="0" w:line="240" w:lineRule="auto"/>
      </w:pPr>
      <w:r>
        <w:separator/>
      </w:r>
    </w:p>
  </w:footnote>
  <w:footnote w:type="continuationSeparator" w:id="0">
    <w:p w:rsidR="00D713DF" w:rsidRDefault="00D713DF" w:rsidP="00CF17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930B8"/>
    <w:multiLevelType w:val="hybridMultilevel"/>
    <w:tmpl w:val="6C1864F2"/>
    <w:lvl w:ilvl="0" w:tplc="BE241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E0395E"/>
    <w:multiLevelType w:val="hybridMultilevel"/>
    <w:tmpl w:val="36F25C82"/>
    <w:lvl w:ilvl="0" w:tplc="CB667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63276F2"/>
    <w:multiLevelType w:val="hybridMultilevel"/>
    <w:tmpl w:val="11984D7A"/>
    <w:lvl w:ilvl="0" w:tplc="0046FA40">
      <w:start w:val="3"/>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15:restartNumberingAfterBreak="0">
    <w:nsid w:val="383A4AA9"/>
    <w:multiLevelType w:val="hybridMultilevel"/>
    <w:tmpl w:val="59C0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5" w15:restartNumberingAfterBreak="0">
    <w:nsid w:val="69EE1C87"/>
    <w:multiLevelType w:val="hybridMultilevel"/>
    <w:tmpl w:val="53461DB6"/>
    <w:lvl w:ilvl="0" w:tplc="DA34A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A412DC"/>
    <w:multiLevelType w:val="hybridMultilevel"/>
    <w:tmpl w:val="B2642398"/>
    <w:lvl w:ilvl="0" w:tplc="558A1DC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82"/>
    <w:rsid w:val="00025654"/>
    <w:rsid w:val="00027E95"/>
    <w:rsid w:val="00044004"/>
    <w:rsid w:val="000501A5"/>
    <w:rsid w:val="0006037D"/>
    <w:rsid w:val="000924F4"/>
    <w:rsid w:val="000A6302"/>
    <w:rsid w:val="000A758B"/>
    <w:rsid w:val="00104345"/>
    <w:rsid w:val="00112A05"/>
    <w:rsid w:val="00124C80"/>
    <w:rsid w:val="001338B3"/>
    <w:rsid w:val="00147354"/>
    <w:rsid w:val="001966DC"/>
    <w:rsid w:val="001A0300"/>
    <w:rsid w:val="001B3F5C"/>
    <w:rsid w:val="001B5326"/>
    <w:rsid w:val="00220F74"/>
    <w:rsid w:val="00253538"/>
    <w:rsid w:val="00255DF6"/>
    <w:rsid w:val="0029300B"/>
    <w:rsid w:val="002C3711"/>
    <w:rsid w:val="0030730E"/>
    <w:rsid w:val="00315FD9"/>
    <w:rsid w:val="0034263E"/>
    <w:rsid w:val="00354B36"/>
    <w:rsid w:val="003A789A"/>
    <w:rsid w:val="00425DE3"/>
    <w:rsid w:val="00474C75"/>
    <w:rsid w:val="004A017F"/>
    <w:rsid w:val="004C2B15"/>
    <w:rsid w:val="00510223"/>
    <w:rsid w:val="00510C20"/>
    <w:rsid w:val="005136E0"/>
    <w:rsid w:val="00513AC7"/>
    <w:rsid w:val="00524D52"/>
    <w:rsid w:val="00540226"/>
    <w:rsid w:val="005576B4"/>
    <w:rsid w:val="005853FF"/>
    <w:rsid w:val="005878D8"/>
    <w:rsid w:val="005A3382"/>
    <w:rsid w:val="005E613C"/>
    <w:rsid w:val="005F7F21"/>
    <w:rsid w:val="00604E70"/>
    <w:rsid w:val="00620504"/>
    <w:rsid w:val="00627331"/>
    <w:rsid w:val="006937FF"/>
    <w:rsid w:val="006A33B6"/>
    <w:rsid w:val="006B1927"/>
    <w:rsid w:val="006F6DF8"/>
    <w:rsid w:val="00714429"/>
    <w:rsid w:val="007164F9"/>
    <w:rsid w:val="00734B23"/>
    <w:rsid w:val="00757CC0"/>
    <w:rsid w:val="007C6F78"/>
    <w:rsid w:val="008275BF"/>
    <w:rsid w:val="00832AD2"/>
    <w:rsid w:val="00842C0C"/>
    <w:rsid w:val="0085195F"/>
    <w:rsid w:val="0086098B"/>
    <w:rsid w:val="008641E6"/>
    <w:rsid w:val="008A2930"/>
    <w:rsid w:val="008B795B"/>
    <w:rsid w:val="008D27EF"/>
    <w:rsid w:val="008E3099"/>
    <w:rsid w:val="008F2011"/>
    <w:rsid w:val="008F7FF7"/>
    <w:rsid w:val="00947A67"/>
    <w:rsid w:val="009538DE"/>
    <w:rsid w:val="00955A41"/>
    <w:rsid w:val="009E6B98"/>
    <w:rsid w:val="00A53DEC"/>
    <w:rsid w:val="00A54224"/>
    <w:rsid w:val="00A76258"/>
    <w:rsid w:val="00A8217C"/>
    <w:rsid w:val="00AB1B51"/>
    <w:rsid w:val="00AC1A71"/>
    <w:rsid w:val="00AF6337"/>
    <w:rsid w:val="00AF64F6"/>
    <w:rsid w:val="00B0042F"/>
    <w:rsid w:val="00B9141E"/>
    <w:rsid w:val="00BA27B0"/>
    <w:rsid w:val="00BD0885"/>
    <w:rsid w:val="00BF1844"/>
    <w:rsid w:val="00BF39F7"/>
    <w:rsid w:val="00C07600"/>
    <w:rsid w:val="00C15AB3"/>
    <w:rsid w:val="00C171EE"/>
    <w:rsid w:val="00C64C67"/>
    <w:rsid w:val="00C6645C"/>
    <w:rsid w:val="00C727C8"/>
    <w:rsid w:val="00C81732"/>
    <w:rsid w:val="00CA3EC0"/>
    <w:rsid w:val="00CB7E44"/>
    <w:rsid w:val="00CC4A0F"/>
    <w:rsid w:val="00CC643B"/>
    <w:rsid w:val="00CE6CE0"/>
    <w:rsid w:val="00CF17E4"/>
    <w:rsid w:val="00CF2570"/>
    <w:rsid w:val="00CF5C14"/>
    <w:rsid w:val="00D038CB"/>
    <w:rsid w:val="00D154C7"/>
    <w:rsid w:val="00D41C2A"/>
    <w:rsid w:val="00D60C80"/>
    <w:rsid w:val="00D713DF"/>
    <w:rsid w:val="00D800F1"/>
    <w:rsid w:val="00D84BCF"/>
    <w:rsid w:val="00DA1738"/>
    <w:rsid w:val="00DC04C6"/>
    <w:rsid w:val="00DC7B5F"/>
    <w:rsid w:val="00E26103"/>
    <w:rsid w:val="00E34681"/>
    <w:rsid w:val="00EA45BA"/>
    <w:rsid w:val="00EB3D2E"/>
    <w:rsid w:val="00F05237"/>
    <w:rsid w:val="00F155F2"/>
    <w:rsid w:val="00F346D4"/>
    <w:rsid w:val="00F3621E"/>
    <w:rsid w:val="00F46F1D"/>
    <w:rsid w:val="00F47979"/>
    <w:rsid w:val="00FA16FA"/>
    <w:rsid w:val="00FE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BC1F3-651D-4362-961F-A4679C3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4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link w:val="a3"/>
    <w:uiPriority w:val="99"/>
    <w:rsid w:val="00C727C8"/>
    <w:pPr>
      <w:ind w:left="720"/>
    </w:pPr>
    <w:rPr>
      <w:rFonts w:ascii="Calibri" w:eastAsia="Times New Roman" w:hAnsi="Calibri" w:cs="Calibri"/>
    </w:rPr>
  </w:style>
  <w:style w:type="character" w:customStyle="1" w:styleId="a3">
    <w:name w:val="Абзац списка Знак"/>
    <w:basedOn w:val="a0"/>
    <w:link w:val="10"/>
    <w:uiPriority w:val="99"/>
    <w:locked/>
    <w:rsid w:val="00C727C8"/>
    <w:rPr>
      <w:rFonts w:ascii="Calibri" w:eastAsia="Times New Roman" w:hAnsi="Calibri" w:cs="Calibri"/>
    </w:rPr>
  </w:style>
  <w:style w:type="paragraph" w:customStyle="1" w:styleId="S">
    <w:name w:val="S_Обычный жирный"/>
    <w:basedOn w:val="a"/>
    <w:qFormat/>
    <w:rsid w:val="00C727C8"/>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4">
    <w:name w:val="Содержимое таблицы"/>
    <w:basedOn w:val="a"/>
    <w:rsid w:val="00C727C8"/>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character" w:styleId="a5">
    <w:name w:val="Hyperlink"/>
    <w:basedOn w:val="a0"/>
    <w:uiPriority w:val="99"/>
    <w:unhideWhenUsed/>
    <w:rsid w:val="005E613C"/>
    <w:rPr>
      <w:color w:val="0563C1" w:themeColor="hyperlink"/>
      <w:u w:val="single"/>
    </w:rPr>
  </w:style>
  <w:style w:type="paragraph" w:styleId="a6">
    <w:name w:val="List Paragraph"/>
    <w:basedOn w:val="a"/>
    <w:uiPriority w:val="34"/>
    <w:qFormat/>
    <w:rsid w:val="00CC4A0F"/>
    <w:pPr>
      <w:ind w:left="720"/>
      <w:contextualSpacing/>
    </w:pPr>
  </w:style>
  <w:style w:type="table" w:styleId="a7">
    <w:name w:val="Table Grid"/>
    <w:basedOn w:val="a1"/>
    <w:uiPriority w:val="99"/>
    <w:rsid w:val="00A53D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a8">
    <w:name w:val="Абзац"/>
    <w:link w:val="a9"/>
    <w:uiPriority w:val="99"/>
    <w:rsid w:val="0034263E"/>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9">
    <w:name w:val="Абзац Знак"/>
    <w:basedOn w:val="a0"/>
    <w:link w:val="a8"/>
    <w:uiPriority w:val="99"/>
    <w:locked/>
    <w:rsid w:val="0034263E"/>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1"/>
    <w:uiPriority w:val="99"/>
    <w:rsid w:val="0034263E"/>
    <w:pPr>
      <w:numPr>
        <w:numId w:val="7"/>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1">
    <w:name w:val="Список_нумерованный_1_уровень Знак"/>
    <w:basedOn w:val="a0"/>
    <w:link w:val="1"/>
    <w:uiPriority w:val="99"/>
    <w:locked/>
    <w:rsid w:val="0034263E"/>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4263E"/>
    <w:pPr>
      <w:numPr>
        <w:ilvl w:val="1"/>
      </w:numPr>
      <w:ind w:left="794" w:hanging="397"/>
    </w:pPr>
  </w:style>
  <w:style w:type="paragraph" w:customStyle="1" w:styleId="3">
    <w:name w:val="Список_нумерованный_3_уровень"/>
    <w:basedOn w:val="1"/>
    <w:uiPriority w:val="99"/>
    <w:rsid w:val="0034263E"/>
    <w:pPr>
      <w:numPr>
        <w:ilvl w:val="2"/>
      </w:numPr>
      <w:ind w:left="1191" w:hanging="397"/>
    </w:pPr>
  </w:style>
  <w:style w:type="paragraph" w:styleId="aa">
    <w:name w:val="header"/>
    <w:basedOn w:val="a"/>
    <w:link w:val="ab"/>
    <w:uiPriority w:val="99"/>
    <w:unhideWhenUsed/>
    <w:rsid w:val="00CF17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17E4"/>
  </w:style>
  <w:style w:type="paragraph" w:styleId="ac">
    <w:name w:val="footer"/>
    <w:basedOn w:val="a"/>
    <w:link w:val="ad"/>
    <w:uiPriority w:val="99"/>
    <w:unhideWhenUsed/>
    <w:rsid w:val="00CF17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EE65A-B449-4FDE-8AEF-8AF5AC45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2295</Words>
  <Characters>13083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14</cp:revision>
  <dcterms:created xsi:type="dcterms:W3CDTF">2023-08-11T04:41:00Z</dcterms:created>
  <dcterms:modified xsi:type="dcterms:W3CDTF">2023-08-23T09:17:00Z</dcterms:modified>
</cp:coreProperties>
</file>