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5D" w:rsidRPr="00E33A92" w:rsidRDefault="0071447D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УСТЬ-ТЫМСКОГО</w:t>
      </w:r>
      <w:r w:rsidR="0020265D" w:rsidRPr="00E3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0265D" w:rsidRPr="00E33A92" w:rsidRDefault="0020265D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 РАЙОНА ТОМСКОЙ ОБЛАСТИ</w:t>
      </w:r>
    </w:p>
    <w:p w:rsidR="0020265D" w:rsidRPr="00E33A92" w:rsidRDefault="0020265D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5D" w:rsidRPr="00E33A92" w:rsidRDefault="0020265D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265D" w:rsidRPr="00E33A92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265D" w:rsidRPr="00E33A92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5D" w:rsidRPr="00E33A92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5D" w:rsidRPr="00E33A92" w:rsidRDefault="0071447D" w:rsidP="0020265D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OLE_LINK1"/>
      <w:bookmarkStart w:id="1" w:name="OLE_LINK2"/>
      <w:r w:rsidRPr="00E33A92">
        <w:rPr>
          <w:rFonts w:ascii="Times New Roman" w:hAnsi="Times New Roman"/>
          <w:color w:val="000000" w:themeColor="text1"/>
          <w:sz w:val="24"/>
          <w:szCs w:val="24"/>
        </w:rPr>
        <w:t>20.01.2025г.</w:t>
      </w:r>
      <w:r w:rsidR="0020265D" w:rsidRPr="00E33A9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E33A9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№ 01</w:t>
      </w:r>
    </w:p>
    <w:p w:rsidR="0020265D" w:rsidRPr="00E33A92" w:rsidRDefault="0071447D" w:rsidP="0020265D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33A92">
        <w:rPr>
          <w:rFonts w:ascii="Times New Roman" w:hAnsi="Times New Roman"/>
          <w:color w:val="000000" w:themeColor="text1"/>
          <w:sz w:val="24"/>
          <w:szCs w:val="24"/>
        </w:rPr>
        <w:t>с.Усть-Тым</w:t>
      </w:r>
      <w:proofErr w:type="spellEnd"/>
    </w:p>
    <w:p w:rsidR="0020265D" w:rsidRPr="0020265D" w:rsidRDefault="0020265D" w:rsidP="0020265D">
      <w:pPr>
        <w:spacing w:after="20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об оплате труда работников, осуществляющих первичный воинский</w:t>
      </w:r>
      <w:r w:rsidR="00F45B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 в Администрации Усть-Тымского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bookmarkEnd w:id="0"/>
      <w:bookmarkEnd w:id="1"/>
    </w:p>
    <w:p w:rsidR="0020265D" w:rsidRPr="0020265D" w:rsidRDefault="0020265D" w:rsidP="0020265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8 статьи 14, статьи 53 Федерального закона от 06.10.2023 года № 131-ФЗ «Об общих принципах организации местного самоуправления в Российской Федерации», статьей 144 Трудового кодекса Российской Федерации, в соответствии с Постановлением Правительства РФ от 29.04.2006 года № 258 «О субвенциях на осуществление полномочий о первичному воинскому учету на территориях где отсутствуют военные комиссариаты» и Приказом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</w:t>
      </w:r>
    </w:p>
    <w:p w:rsidR="0020265D" w:rsidRPr="0020265D" w:rsidRDefault="0020265D" w:rsidP="0020265D">
      <w:pPr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0265D" w:rsidRPr="0020265D" w:rsidRDefault="0020265D" w:rsidP="00891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оплате труда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работников, осуществляющих первичный воинский учет на территории м</w:t>
      </w:r>
      <w:r w:rsidR="00F45B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униципального образования Усть-Тымского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согласно </w:t>
      </w:r>
      <w:r w:rsidR="00F45B77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</w:t>
      </w:r>
      <w:r w:rsidR="00F45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вступает в силу с 01.01.2025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дня официального опубликования (обнародования).</w:t>
      </w:r>
    </w:p>
    <w:p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</w:t>
      </w:r>
      <w:r w:rsidR="00F45B7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постановления оставляю за собой.</w:t>
      </w:r>
    </w:p>
    <w:p w:rsidR="0020265D" w:rsidRPr="0020265D" w:rsidRDefault="0020265D" w:rsidP="0020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5049"/>
      </w:tblGrid>
      <w:tr w:rsidR="0020265D" w:rsidRPr="0020265D" w:rsidTr="001E5C7E">
        <w:trPr>
          <w:trHeight w:val="1991"/>
        </w:trPr>
        <w:tc>
          <w:tcPr>
            <w:tcW w:w="4708" w:type="dxa"/>
          </w:tcPr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A92" w:rsidRDefault="00E33A92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A92" w:rsidRDefault="00E33A92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A92" w:rsidRPr="0020265D" w:rsidRDefault="00E33A92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B77" w:rsidRDefault="00F45B77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Усть-Тымского                                                                     </w:t>
            </w:r>
          </w:p>
          <w:p w:rsidR="0020265D" w:rsidRPr="00F45B77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20265D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45B77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</w:t>
            </w: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CD6" w:rsidRDefault="00CA2CD6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CD6" w:rsidRDefault="00CA2CD6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CD6" w:rsidRDefault="00CA2CD6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A92" w:rsidRDefault="00E33A92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A92" w:rsidRDefault="00E33A92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A92" w:rsidRPr="0020265D" w:rsidRDefault="00E33A92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0265D" w:rsidRPr="0020265D" w:rsidRDefault="00F45B77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исполнител</w:t>
            </w:r>
            <w:r w:rsidR="00CA2C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ь Беляева А.С.</w:t>
            </w:r>
          </w:p>
          <w:p w:rsidR="0020265D" w:rsidRPr="0020265D" w:rsidRDefault="00CA2CD6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тел.83825339135</w:t>
            </w:r>
          </w:p>
        </w:tc>
        <w:tc>
          <w:tcPr>
            <w:tcW w:w="5181" w:type="dxa"/>
          </w:tcPr>
          <w:p w:rsidR="0020265D" w:rsidRPr="0020265D" w:rsidRDefault="0020265D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265D" w:rsidRDefault="0020265D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33A92" w:rsidRDefault="00E33A92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33A92" w:rsidRDefault="00E33A92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45B77" w:rsidRDefault="00F45B77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45B77" w:rsidRPr="00F45B77" w:rsidRDefault="00F45B77" w:rsidP="00F4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proofErr w:type="spellStart"/>
            <w:r w:rsidRPr="00F4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А.В.Пиличенко</w:t>
            </w:r>
            <w:proofErr w:type="spellEnd"/>
          </w:p>
          <w:p w:rsidR="0020265D" w:rsidRPr="00F45B77" w:rsidRDefault="00777561" w:rsidP="00F4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bookmarkStart w:id="2" w:name="_GoBack"/>
            <w:bookmarkEnd w:id="2"/>
          </w:p>
        </w:tc>
      </w:tr>
    </w:tbl>
    <w:p w:rsidR="007D563D" w:rsidRDefault="007D563D" w:rsidP="00CA2CD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0265D" w:rsidRPr="0020265D" w:rsidRDefault="0020265D" w:rsidP="0020265D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CA2CD6" w:rsidRDefault="00CA2CD6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20265D" w:rsidRPr="0020265D" w:rsidRDefault="00CA2CD6" w:rsidP="00CA2CD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п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20.01.2025г. № 01</w:t>
      </w:r>
    </w:p>
    <w:p w:rsidR="0020265D" w:rsidRPr="0020265D" w:rsidRDefault="0020265D" w:rsidP="0020265D">
      <w:pPr>
        <w:spacing w:after="0" w:line="240" w:lineRule="auto"/>
        <w:ind w:firstLine="623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906C9F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20265D" w:rsidRPr="0020265D" w:rsidRDefault="0020265D" w:rsidP="0020265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ОБ ОПЛАТЕ ТРУДА РАБОТНИКОВ, ОСУЩЕСТВЛЯЮЩИХ ПЕРВИЧНЫЙ ВО</w:t>
      </w:r>
      <w:r w:rsidR="00CA2CD6">
        <w:rPr>
          <w:rFonts w:ascii="Times New Roman" w:eastAsia="Calibri" w:hAnsi="Times New Roman" w:cs="Times New Roman"/>
          <w:b/>
          <w:sz w:val="24"/>
          <w:szCs w:val="24"/>
        </w:rPr>
        <w:t>ИНСКИЙ УЧЕТ В АДМИНИСТРАЦИИ УСТЬ-ТЫМСКОГО</w:t>
      </w:r>
      <w:r w:rsidRPr="0020265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ПОСЕЛЕНИЯ.</w:t>
      </w: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1. Настоящее Положение разработано в соответствии с  Постановлением Правительства РФ от 29.04.2006 года №258 «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субвенциях на осуществление полномочий о первичному воинскому учету на территориях где отсутствуют военные комиссариаты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8 статьи 14, статьи 53 Федерального закона от 06.10.2023 года № 131-ФЗ «Об общих принципах организации местного самоуправления в Российской Федерации», Приказом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2. Настоящее Положение определяет систему оплаты труда и условия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работника, осуществл</w:t>
      </w:r>
      <w:r w:rsidR="00EC3597">
        <w:rPr>
          <w:rFonts w:ascii="Times New Roman" w:eastAsia="Calibri" w:hAnsi="Times New Roman" w:cs="Times New Roman"/>
          <w:sz w:val="24"/>
          <w:szCs w:val="24"/>
          <w:lang w:eastAsia="ru-RU"/>
        </w:rPr>
        <w:t>яющего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первичный воинский учет на территории м</w:t>
      </w:r>
      <w:r w:rsidR="00CA2C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proofErr w:type="spellStart"/>
      <w:r w:rsidR="00CA2CD6">
        <w:rPr>
          <w:rFonts w:ascii="Times New Roman" w:eastAsia="Calibri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A2CD6">
        <w:rPr>
          <w:rFonts w:ascii="Times New Roman" w:eastAsia="Calibri" w:hAnsi="Times New Roman" w:cs="Times New Roman"/>
          <w:sz w:val="24"/>
          <w:szCs w:val="24"/>
        </w:rPr>
        <w:t>сельское поселение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(далее – работник</w:t>
      </w:r>
      <w:r w:rsidR="00126BC2" w:rsidRPr="0020265D">
        <w:rPr>
          <w:rFonts w:ascii="Times New Roman" w:eastAsia="Calibri" w:hAnsi="Times New Roman" w:cs="Times New Roman"/>
          <w:sz w:val="24"/>
          <w:szCs w:val="24"/>
        </w:rPr>
        <w:t>), устанавливая</w:t>
      </w:r>
      <w:r w:rsidRPr="002026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0265D" w:rsidRPr="0020265D" w:rsidRDefault="00EC3597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азмер должностного оклада;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компенсационного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стимулирующего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3. Настоящее Положение применяется при определении заработной работника выполняющего обязанности по совместительству и осуществляющего первичный воинский учет на территории м</w:t>
      </w:r>
      <w:r w:rsidR="00CA2CD6">
        <w:rPr>
          <w:rFonts w:ascii="Times New Roman" w:eastAsia="Calibri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CA2CD6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(далее – сельское поселение).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Фонд </w:t>
      </w:r>
      <w:r w:rsidRPr="0020265D">
        <w:rPr>
          <w:rFonts w:ascii="Times New Roman" w:hAnsi="Times New Roman" w:cs="Times New Roman"/>
          <w:sz w:val="24"/>
          <w:szCs w:val="24"/>
        </w:rPr>
        <w:t>оплата труда</w:t>
      </w:r>
      <w:r w:rsidR="00CA2CD6">
        <w:rPr>
          <w:rFonts w:ascii="Times New Roman" w:hAnsi="Times New Roman" w:cs="Times New Roman"/>
          <w:sz w:val="24"/>
          <w:szCs w:val="24"/>
        </w:rPr>
        <w:t xml:space="preserve"> работника в Администрации Усть-Тымского</w:t>
      </w:r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формируется на календарный год, исходя из объема субвенций из федерального бюджета</w:t>
      </w:r>
      <w:r w:rsidR="00CA2CD6">
        <w:rPr>
          <w:rFonts w:ascii="Times New Roman" w:hAnsi="Times New Roman" w:cs="Times New Roman"/>
          <w:sz w:val="24"/>
          <w:szCs w:val="24"/>
        </w:rPr>
        <w:t>, выделяемых Администрации Усть-Тымского</w:t>
      </w:r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5. Размер надбавок и премий устанавливаются в пределах выделенных средств на оплату труда. </w:t>
      </w:r>
    </w:p>
    <w:p w:rsidR="0020265D" w:rsidRPr="0020265D" w:rsidRDefault="0020265D" w:rsidP="0020265D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126B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2. Основные условия оплаты труда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6. Размер должностного оклада работника, выполняющего обязанности по совместительству, а также на условиях неполного рабочего времени рассчитывается пропорционально отработанному времени и количеству граждан, состоящих на воинском учете в органе местного самоуправления.</w:t>
      </w:r>
    </w:p>
    <w:p w:rsidR="0020265D" w:rsidRPr="0020265D" w:rsidRDefault="0020265D" w:rsidP="0020265D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3. Должностные оклады</w:t>
      </w:r>
    </w:p>
    <w:p w:rsidR="0020265D" w:rsidRPr="0020265D" w:rsidRDefault="009F4713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13">
        <w:rPr>
          <w:rFonts w:ascii="Times New Roman" w:eastAsia="Calibri" w:hAnsi="Times New Roman" w:cs="Times New Roman"/>
          <w:sz w:val="24"/>
          <w:szCs w:val="24"/>
        </w:rPr>
        <w:t>7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. Размер должностного оклада устанавливается на основании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Министра обороны РФ от 30.09.2024 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«Специалисты воинских частей и организаций» таблица №59 и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20265D" w:rsidRPr="0020265D" w:rsidTr="00FB564E">
        <w:tc>
          <w:tcPr>
            <w:tcW w:w="846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2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10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20265D" w:rsidRPr="0020265D" w:rsidTr="00FB564E">
        <w:tc>
          <w:tcPr>
            <w:tcW w:w="846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3210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</w:t>
            </w:r>
          </w:p>
        </w:tc>
      </w:tr>
    </w:tbl>
    <w:p w:rsidR="0020265D" w:rsidRPr="0020265D" w:rsidRDefault="0020265D" w:rsidP="00CB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91" w:rsidRDefault="00BF3A91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A91" w:rsidRDefault="00BF3A91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компенсационного характера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компенсационные выплаты:</w:t>
      </w:r>
    </w:p>
    <w:p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айонный коэффициент;</w:t>
      </w:r>
    </w:p>
    <w:p w:rsidR="004229DA" w:rsidRDefault="004A201B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роцентная надбавка</w:t>
      </w:r>
      <w:r w:rsidR="004229DA" w:rsidRP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стаж работы в районах Крайнего Севера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приравненных к ним местностях;</w:t>
      </w:r>
    </w:p>
    <w:p w:rsidR="004A201B" w:rsidRDefault="007577E5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работникам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анятым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тяжелых работах, работах с вредными и (или) опасными и иными особыми условиями труда;</w:t>
      </w:r>
    </w:p>
    <w:p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77E5" w:rsidRP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отклоняющихся от нормальных).</w:t>
      </w:r>
    </w:p>
    <w:p w:rsidR="0020265D" w:rsidRPr="0020265D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265D" w:rsidRPr="0020265D">
        <w:rPr>
          <w:rFonts w:ascii="Times New Roman" w:hAnsi="Times New Roman" w:cs="Times New Roman"/>
          <w:sz w:val="24"/>
          <w:szCs w:val="24"/>
        </w:rPr>
        <w:t>. Работнику, занятому на работах с вредными и (или) опасными условиями труда, должностные оклады (тарифные ставки) повышаются: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1 степени - на 4 процента;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2 степени - на 8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3 и (или) 4 степеней - на 12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опасными условиями труда - на 24 процента.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выплат компенсационного характера не образуют новый оклад и не учитываются при начислении иных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20265D" w:rsidRPr="0020265D" w:rsidRDefault="0020265D" w:rsidP="00202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стимулирующего характера</w:t>
      </w:r>
    </w:p>
    <w:p w:rsidR="0020265D" w:rsidRPr="0020265D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стимулирующие выплаты: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роцентная надба</w:t>
      </w:r>
      <w:r w:rsidR="00C4547D">
        <w:rPr>
          <w:rFonts w:ascii="Times New Roman" w:hAnsi="Times New Roman" w:cs="Times New Roman"/>
          <w:sz w:val="24"/>
          <w:szCs w:val="24"/>
        </w:rPr>
        <w:t>вка за выслугу лет к должностному окладу</w:t>
      </w:r>
      <w:r w:rsidRPr="0020265D">
        <w:rPr>
          <w:rFonts w:ascii="Times New Roman" w:hAnsi="Times New Roman" w:cs="Times New Roman"/>
          <w:sz w:val="24"/>
          <w:szCs w:val="24"/>
        </w:rPr>
        <w:t>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366EF9">
        <w:rPr>
          <w:rFonts w:ascii="Times New Roman" w:hAnsi="Times New Roman" w:cs="Times New Roman"/>
          <w:sz w:val="24"/>
          <w:szCs w:val="24"/>
        </w:rPr>
        <w:t>Персональный п</w:t>
      </w:r>
      <w:r w:rsidRPr="0020265D">
        <w:rPr>
          <w:rFonts w:ascii="Times New Roman" w:hAnsi="Times New Roman" w:cs="Times New Roman"/>
          <w:sz w:val="24"/>
          <w:szCs w:val="24"/>
        </w:rPr>
        <w:t>овышающий коэффициент к окладу;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ремиальные выплаты по итогам работы;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- Единовременное денежное вознаграждение.</w:t>
      </w:r>
    </w:p>
    <w:p w:rsidR="0020265D" w:rsidRPr="0020265D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265D" w:rsidRPr="0020265D">
        <w:rPr>
          <w:rFonts w:ascii="Times New Roman" w:hAnsi="Times New Roman" w:cs="Times New Roman"/>
          <w:sz w:val="24"/>
          <w:szCs w:val="24"/>
        </w:rPr>
        <w:t>. Работнику устанавливается процентная надбавка за выслугу лет к должностным окладам, ставкам заработной платы (тарифным ставкам) в следующих размерах: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 года - 5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2 лет - 10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3 лет - 15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5 лет - 20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10 лет - 30 процентов;</w:t>
      </w:r>
    </w:p>
    <w:p w:rsid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15 лет - 40 процентов.</w:t>
      </w:r>
    </w:p>
    <w:p w:rsidR="0020265D" w:rsidRPr="006A2E7B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</w:t>
      </w:r>
      <w:r w:rsidR="00947629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установлен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ерсональный повышающий коэффициент к окладу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20265D" w:rsidRPr="006A2E7B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="0005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</w:t>
      </w:r>
      <w:r w:rsidR="0020265D" w:rsidRPr="001F67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поощрения за выполненную работу, работнику выплачивается премия за счет и в пределах годового фонда, исходя из объема субвенций, выделяемых из Федерального бюджета. </w:t>
      </w:r>
    </w:p>
    <w:p w:rsidR="0020265D" w:rsidRPr="0020265D" w:rsidRDefault="009F4713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Ежемесячная премия в размере до 100% процентов от должностного оклада выплачивается работникам за: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исполнение должностных обязанностей;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исполнение постановлений,</w:t>
      </w:r>
      <w:r w:rsidR="00CA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распоряжений Администрации Усть-Тымского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поручений, заданий руководителя;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трудовой дисциплины.»;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Начисление и выплата ежемесячной премии производится пропорционально отработанному времени в календарном месяце, в том числе и в случае увольнения работника.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снижении размера ежемесячной премии (лишении) работника принимается р</w:t>
      </w:r>
      <w:r w:rsidR="00CA2C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 Администрации Усть-Тымского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предложению непосредственного руководителя соответствующего работника.</w:t>
      </w:r>
    </w:p>
    <w:p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может быть лишен ежемесячной премии полностью или частично в случаях: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E62ABC" w:rsidRDefault="0020265D" w:rsidP="00E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допустившие прогул, появившиеся на работе в нетрезвом состоянии, лишаютс</w:t>
      </w:r>
      <w:r w:rsidR="008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премии в полном размере.</w:t>
      </w:r>
    </w:p>
    <w:p w:rsidR="00050B72" w:rsidRDefault="009F4713" w:rsidP="00874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5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выплачивается единовременное денежное вознаграждение за добросовестное выполнение должностных обязанностей по итогам календарного года </w:t>
      </w:r>
      <w:r w:rsidR="00FC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874166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фонда, исходя из объема субвенций, выделяемых из Федерального бюджета. </w:t>
      </w:r>
    </w:p>
    <w:p w:rsidR="003C42C8" w:rsidRDefault="009F4713" w:rsidP="003C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Размер </w:t>
      </w:r>
      <w:r w:rsidR="00CF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единовременного денежного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вознаграждения, выплачиваемого работнику, не может превышать двух должностных окладов (тарифных ставок).</w:t>
      </w:r>
      <w:r w:rsidR="003C42C8" w:rsidRPr="00E6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FE0" w:rsidRPr="00CF4A18" w:rsidRDefault="009F4713" w:rsidP="00CF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C42C8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4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стимулирующих выплат устанавливаются</w:t>
      </w:r>
      <w:r w:rsidR="003C42C8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A2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Главы Администрации Усть-Тымского</w:t>
      </w:r>
      <w:r w:rsidR="003C42C8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sectPr w:rsidR="00201FE0" w:rsidRPr="00CF4A18" w:rsidSect="00A44D48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F4" w:rsidRDefault="009350F4">
      <w:pPr>
        <w:spacing w:after="0" w:line="240" w:lineRule="auto"/>
      </w:pPr>
      <w:r>
        <w:separator/>
      </w:r>
    </w:p>
  </w:endnote>
  <w:endnote w:type="continuationSeparator" w:id="0">
    <w:p w:rsidR="009350F4" w:rsidRDefault="0093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F4" w:rsidRDefault="009350F4">
      <w:pPr>
        <w:spacing w:after="0" w:line="240" w:lineRule="auto"/>
      </w:pPr>
      <w:r>
        <w:separator/>
      </w:r>
    </w:p>
  </w:footnote>
  <w:footnote w:type="continuationSeparator" w:id="0">
    <w:p w:rsidR="009350F4" w:rsidRDefault="0093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D4" w:rsidRDefault="007C3B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3A92">
      <w:rPr>
        <w:noProof/>
      </w:rPr>
      <w:t>2</w:t>
    </w:r>
    <w:r>
      <w:fldChar w:fldCharType="end"/>
    </w:r>
  </w:p>
  <w:p w:rsidR="008A5ED4" w:rsidRDefault="009350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5D"/>
    <w:rsid w:val="00050B72"/>
    <w:rsid w:val="00101BB9"/>
    <w:rsid w:val="00126BC2"/>
    <w:rsid w:val="00145886"/>
    <w:rsid w:val="00160740"/>
    <w:rsid w:val="00176BA3"/>
    <w:rsid w:val="001E5C7E"/>
    <w:rsid w:val="00201FE0"/>
    <w:rsid w:val="0020265D"/>
    <w:rsid w:val="002C510E"/>
    <w:rsid w:val="003116C9"/>
    <w:rsid w:val="00366EF9"/>
    <w:rsid w:val="00391A81"/>
    <w:rsid w:val="003C42C8"/>
    <w:rsid w:val="003F4CB8"/>
    <w:rsid w:val="00421E0A"/>
    <w:rsid w:val="004229DA"/>
    <w:rsid w:val="004849DD"/>
    <w:rsid w:val="004A201B"/>
    <w:rsid w:val="005C1ED5"/>
    <w:rsid w:val="005E659E"/>
    <w:rsid w:val="0068290F"/>
    <w:rsid w:val="006C4192"/>
    <w:rsid w:val="0071447D"/>
    <w:rsid w:val="007577E5"/>
    <w:rsid w:val="00777561"/>
    <w:rsid w:val="007A1326"/>
    <w:rsid w:val="007C3B31"/>
    <w:rsid w:val="007D563D"/>
    <w:rsid w:val="007E3BC7"/>
    <w:rsid w:val="00825BB0"/>
    <w:rsid w:val="00874166"/>
    <w:rsid w:val="00876087"/>
    <w:rsid w:val="00891662"/>
    <w:rsid w:val="008E2F89"/>
    <w:rsid w:val="00906C9F"/>
    <w:rsid w:val="009350F4"/>
    <w:rsid w:val="00947629"/>
    <w:rsid w:val="009F4713"/>
    <w:rsid w:val="00A44D48"/>
    <w:rsid w:val="00B7252D"/>
    <w:rsid w:val="00BF3A91"/>
    <w:rsid w:val="00C4547D"/>
    <w:rsid w:val="00CA2CD6"/>
    <w:rsid w:val="00CB6234"/>
    <w:rsid w:val="00CF4A18"/>
    <w:rsid w:val="00D27E46"/>
    <w:rsid w:val="00D51627"/>
    <w:rsid w:val="00D64965"/>
    <w:rsid w:val="00DC032B"/>
    <w:rsid w:val="00E13831"/>
    <w:rsid w:val="00E33A92"/>
    <w:rsid w:val="00E54791"/>
    <w:rsid w:val="00E62ABC"/>
    <w:rsid w:val="00E73A91"/>
    <w:rsid w:val="00EC3597"/>
    <w:rsid w:val="00EE508C"/>
    <w:rsid w:val="00F418C7"/>
    <w:rsid w:val="00F45B77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B2AC"/>
  <w15:chartTrackingRefBased/>
  <w15:docId w15:val="{CF676F32-7ADE-4344-ACCC-1A44ED15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65D"/>
  </w:style>
  <w:style w:type="table" w:styleId="a5">
    <w:name w:val="Table Grid"/>
    <w:basedOn w:val="a1"/>
    <w:uiPriority w:val="39"/>
    <w:rsid w:val="0020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User</cp:lastModifiedBy>
  <cp:revision>14</cp:revision>
  <cp:lastPrinted>2025-01-20T03:31:00Z</cp:lastPrinted>
  <dcterms:created xsi:type="dcterms:W3CDTF">2024-12-19T07:21:00Z</dcterms:created>
  <dcterms:modified xsi:type="dcterms:W3CDTF">2025-01-31T09:31:00Z</dcterms:modified>
</cp:coreProperties>
</file>