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D7" w:rsidRDefault="00581ED7" w:rsidP="00581ED7">
      <w:pPr>
        <w:shd w:val="clear" w:color="auto" w:fill="FFFFFF"/>
        <w:spacing w:line="322" w:lineRule="exact"/>
        <w:jc w:val="center"/>
        <w:rPr>
          <w:color w:val="000000"/>
          <w:spacing w:val="-2"/>
        </w:rPr>
      </w:pPr>
      <w:r>
        <w:rPr>
          <w:color w:val="000000"/>
          <w:spacing w:val="-2"/>
        </w:rPr>
        <w:t>МУНИЦИПАЛ</w:t>
      </w:r>
      <w:r w:rsidR="0047425E">
        <w:rPr>
          <w:color w:val="000000"/>
          <w:spacing w:val="-2"/>
        </w:rPr>
        <w:t>ЬНОЕ ОБРАЗОВАНИЕ «УСТЬ-ТЫМСКОЕ</w:t>
      </w:r>
      <w:r>
        <w:rPr>
          <w:color w:val="000000"/>
          <w:spacing w:val="-2"/>
        </w:rPr>
        <w:t xml:space="preserve"> СЕЛЬСКОЕ ПОСЕЛЕНИЕ»</w:t>
      </w:r>
    </w:p>
    <w:p w:rsidR="00D919A9" w:rsidRDefault="00D919A9" w:rsidP="00DF10E5">
      <w:pPr>
        <w:rPr>
          <w:color w:val="000000"/>
          <w:spacing w:val="-2"/>
          <w:sz w:val="28"/>
          <w:szCs w:val="28"/>
        </w:rPr>
      </w:pPr>
    </w:p>
    <w:p w:rsidR="00581ED7" w:rsidRPr="00D919A9" w:rsidRDefault="0047425E" w:rsidP="0047425E">
      <w:pPr>
        <w:pStyle w:val="1"/>
        <w:jc w:val="left"/>
      </w:pPr>
      <w:r w:rsidRPr="00D919A9">
        <w:t xml:space="preserve">             АДМИНИСТРАЦИЯ УСТЬ-ТЫМСКОГО</w:t>
      </w:r>
      <w:r w:rsidR="00581ED7" w:rsidRPr="00D919A9">
        <w:t xml:space="preserve"> СЕЛЬСКОГО ПОСЕЛЕНИЯ</w:t>
      </w:r>
    </w:p>
    <w:p w:rsidR="00581ED7" w:rsidRDefault="00581ED7" w:rsidP="00581ED7">
      <w:pPr>
        <w:pStyle w:val="1"/>
      </w:pPr>
    </w:p>
    <w:p w:rsidR="00581ED7" w:rsidRDefault="00581ED7" w:rsidP="00581ED7">
      <w:pPr>
        <w:pStyle w:val="1"/>
      </w:pPr>
      <w:r>
        <w:t>ПОСТАНОВЛЕНИЕ</w:t>
      </w:r>
    </w:p>
    <w:p w:rsidR="00581ED7" w:rsidRDefault="00581ED7" w:rsidP="00581ED7"/>
    <w:p w:rsidR="00581ED7" w:rsidRPr="00E70A34" w:rsidRDefault="00E70A34" w:rsidP="00581ED7">
      <w:pPr>
        <w:rPr>
          <w:b/>
        </w:rPr>
      </w:pPr>
      <w:r w:rsidRPr="00E70A34">
        <w:t>24.03.</w:t>
      </w:r>
      <w:r w:rsidR="004035D4" w:rsidRPr="00E70A34">
        <w:t>20</w:t>
      </w:r>
      <w:r w:rsidRPr="00E70A34">
        <w:t>22</w:t>
      </w:r>
      <w:r w:rsidR="0047425E" w:rsidRPr="00E70A34">
        <w:t xml:space="preserve"> г</w:t>
      </w:r>
      <w:r w:rsidR="0047425E" w:rsidRPr="00E70A34">
        <w:rPr>
          <w:b/>
        </w:rPr>
        <w:t>.</w:t>
      </w:r>
      <w:r w:rsidR="00581ED7" w:rsidRPr="00E70A34">
        <w:rPr>
          <w:b/>
        </w:rPr>
        <w:t xml:space="preserve">                                                                                                               </w:t>
      </w:r>
      <w:r w:rsidR="004035D4" w:rsidRPr="00E70A34">
        <w:rPr>
          <w:b/>
        </w:rPr>
        <w:t xml:space="preserve"> </w:t>
      </w:r>
      <w:r w:rsidR="00DF10E5">
        <w:rPr>
          <w:b/>
        </w:rPr>
        <w:t xml:space="preserve">            </w:t>
      </w:r>
      <w:r w:rsidR="004035D4" w:rsidRPr="00E70A34">
        <w:rPr>
          <w:b/>
        </w:rPr>
        <w:t xml:space="preserve">№ </w:t>
      </w:r>
      <w:r w:rsidR="00DF10E5">
        <w:rPr>
          <w:b/>
        </w:rPr>
        <w:t>11</w:t>
      </w:r>
      <w:r w:rsidR="00563B37">
        <w:rPr>
          <w:b/>
        </w:rPr>
        <w:t>а</w:t>
      </w:r>
    </w:p>
    <w:p w:rsidR="00581ED7" w:rsidRPr="00E70A34" w:rsidRDefault="00581ED7" w:rsidP="00581ED7"/>
    <w:p w:rsidR="00D919A9" w:rsidRPr="00E70A34" w:rsidRDefault="00D919A9" w:rsidP="00581ED7">
      <w:r w:rsidRPr="00E70A34">
        <w:t xml:space="preserve">с. </w:t>
      </w:r>
      <w:proofErr w:type="spellStart"/>
      <w:r w:rsidRPr="00E70A34">
        <w:t>Усть-Тым</w:t>
      </w:r>
      <w:proofErr w:type="spellEnd"/>
    </w:p>
    <w:p w:rsidR="00D919A9" w:rsidRPr="00E70A34" w:rsidRDefault="00D919A9" w:rsidP="00581ED7"/>
    <w:p w:rsidR="00581ED7" w:rsidRPr="00E70A34" w:rsidRDefault="00581ED7" w:rsidP="00581ED7">
      <w:pPr>
        <w:ind w:right="4909"/>
        <w:jc w:val="both"/>
      </w:pPr>
      <w:r w:rsidRPr="00E70A34">
        <w:t xml:space="preserve">Об утверждении Программы «Комплексное развитие </w:t>
      </w:r>
      <w:r w:rsidR="00B46CBA" w:rsidRPr="00E70A34">
        <w:t xml:space="preserve">коммунальной инфраструктуры муниципального образования </w:t>
      </w:r>
      <w:r w:rsidRPr="00E70A34">
        <w:t xml:space="preserve"> «</w:t>
      </w:r>
      <w:proofErr w:type="spellStart"/>
      <w:r w:rsidRPr="00E70A34">
        <w:t>Усть</w:t>
      </w:r>
      <w:r w:rsidR="0047425E" w:rsidRPr="00E70A34">
        <w:t>-Тымское</w:t>
      </w:r>
      <w:proofErr w:type="spellEnd"/>
      <w:r w:rsidRPr="00E70A34">
        <w:t xml:space="preserve"> сельское поселение»</w:t>
      </w:r>
      <w:r w:rsidR="00B46CBA" w:rsidRPr="00E70A34">
        <w:t xml:space="preserve"> </w:t>
      </w:r>
      <w:proofErr w:type="spellStart"/>
      <w:r w:rsidR="00B46CBA" w:rsidRPr="00E70A34">
        <w:t>Каргасокского</w:t>
      </w:r>
      <w:proofErr w:type="spellEnd"/>
      <w:r w:rsidR="00B46CBA" w:rsidRPr="00E70A34">
        <w:t xml:space="preserve"> района Томской области</w:t>
      </w:r>
      <w:r w:rsidRPr="00E70A34">
        <w:t xml:space="preserve"> </w:t>
      </w:r>
      <w:r w:rsidR="00F70EF3" w:rsidRPr="00E70A34">
        <w:t>на 2022</w:t>
      </w:r>
      <w:r w:rsidR="00781575" w:rsidRPr="00E70A34">
        <w:t>-2026</w:t>
      </w:r>
      <w:r w:rsidR="0047425E" w:rsidRPr="00E70A34">
        <w:t xml:space="preserve"> г.г. </w:t>
      </w:r>
      <w:r w:rsidR="00781575" w:rsidRPr="00E70A34">
        <w:t>с перспективой до 2036</w:t>
      </w:r>
      <w:r w:rsidR="004035D4" w:rsidRPr="00E70A34">
        <w:t xml:space="preserve"> г.</w:t>
      </w:r>
    </w:p>
    <w:p w:rsidR="00D919A9" w:rsidRPr="00E70A34" w:rsidRDefault="00D919A9" w:rsidP="00581ED7">
      <w:pPr>
        <w:ind w:right="4909"/>
        <w:jc w:val="both"/>
      </w:pPr>
    </w:p>
    <w:p w:rsidR="00581ED7" w:rsidRPr="00E70A34" w:rsidRDefault="00581ED7" w:rsidP="00E70A34">
      <w:pPr>
        <w:pStyle w:val="1"/>
        <w:jc w:val="left"/>
      </w:pPr>
      <w:r w:rsidRPr="00E70A34">
        <w:t xml:space="preserve">     </w:t>
      </w:r>
    </w:p>
    <w:p w:rsidR="00D919A9" w:rsidRPr="00E70A34" w:rsidRDefault="00E70A34" w:rsidP="00E70A34">
      <w:pPr>
        <w:tabs>
          <w:tab w:val="right" w:pos="9445"/>
        </w:tabs>
        <w:jc w:val="both"/>
      </w:pPr>
      <w:r w:rsidRPr="00E70A34">
        <w:t xml:space="preserve">        </w:t>
      </w:r>
      <w:r w:rsidR="00B46CBA" w:rsidRPr="00E70A34">
        <w:t>В соответствии с Федеральным законом от 30 декабря 2004 года 210-ФЗ «Об основах регулирования тарифов организаций коммунального комплекса»</w:t>
      </w:r>
      <w:r w:rsidRPr="00E70A34">
        <w:t xml:space="preserve"> Администрация </w:t>
      </w:r>
      <w:proofErr w:type="spellStart"/>
      <w:r w:rsidRPr="00E70A34">
        <w:t>Усть-Тымского</w:t>
      </w:r>
      <w:proofErr w:type="spellEnd"/>
      <w:r w:rsidRPr="00E70A34">
        <w:t xml:space="preserve"> сельского поселения</w:t>
      </w:r>
    </w:p>
    <w:p w:rsidR="00581ED7" w:rsidRPr="00E70A34" w:rsidRDefault="00B46CBA" w:rsidP="00B46CBA">
      <w:pPr>
        <w:tabs>
          <w:tab w:val="right" w:pos="9445"/>
        </w:tabs>
      </w:pPr>
      <w:r w:rsidRPr="00E70A34">
        <w:tab/>
        <w:t xml:space="preserve"> </w:t>
      </w:r>
    </w:p>
    <w:p w:rsidR="00581ED7" w:rsidRPr="00E70A34" w:rsidRDefault="00E70A34" w:rsidP="00581ED7">
      <w:pPr>
        <w:jc w:val="both"/>
        <w:rPr>
          <w:b/>
          <w:bCs/>
        </w:rPr>
      </w:pPr>
      <w:r w:rsidRPr="00E70A34">
        <w:rPr>
          <w:b/>
          <w:bCs/>
        </w:rPr>
        <w:t>ПОСТАНОВЛЯЕТ:</w:t>
      </w:r>
    </w:p>
    <w:p w:rsidR="00581ED7" w:rsidRPr="00E70A34" w:rsidRDefault="00581ED7" w:rsidP="00581ED7">
      <w:pPr>
        <w:jc w:val="both"/>
      </w:pPr>
    </w:p>
    <w:p w:rsidR="00581ED7" w:rsidRPr="00E70A34" w:rsidRDefault="00581ED7" w:rsidP="00581ED7">
      <w:pPr>
        <w:ind w:firstLine="567"/>
        <w:jc w:val="both"/>
      </w:pPr>
      <w:r w:rsidRPr="00E70A34">
        <w:t>1. Утвердить Программу «Комплексное развити</w:t>
      </w:r>
      <w:r w:rsidR="00D919A9" w:rsidRPr="00E70A34">
        <w:t>е коммунальной инфраструктуры муниципального образования «</w:t>
      </w:r>
      <w:proofErr w:type="spellStart"/>
      <w:r w:rsidR="00D919A9" w:rsidRPr="00E70A34">
        <w:t>Усть-Тымское</w:t>
      </w:r>
      <w:proofErr w:type="spellEnd"/>
      <w:r w:rsidRPr="00E70A34">
        <w:t xml:space="preserve"> сельское поселение»</w:t>
      </w:r>
      <w:r w:rsidR="00D919A9" w:rsidRPr="00E70A34">
        <w:t xml:space="preserve"> </w:t>
      </w:r>
      <w:proofErr w:type="spellStart"/>
      <w:r w:rsidR="00D919A9" w:rsidRPr="00E70A34">
        <w:t>Каргасокского</w:t>
      </w:r>
      <w:proofErr w:type="spellEnd"/>
      <w:r w:rsidR="00D919A9" w:rsidRPr="00E70A34">
        <w:t xml:space="preserve"> района Томской области</w:t>
      </w:r>
      <w:r w:rsidR="00F70EF3" w:rsidRPr="00E70A34">
        <w:t xml:space="preserve"> на 2022</w:t>
      </w:r>
      <w:r w:rsidRPr="00E70A34">
        <w:t>-20</w:t>
      </w:r>
      <w:r w:rsidR="004035D4" w:rsidRPr="00E70A34">
        <w:t>26</w:t>
      </w:r>
      <w:r w:rsidR="00D919A9" w:rsidRPr="00E70A34">
        <w:t xml:space="preserve"> г.г. </w:t>
      </w:r>
      <w:r w:rsidR="004035D4" w:rsidRPr="00E70A34">
        <w:t>с перспективой до 2036 г.</w:t>
      </w:r>
    </w:p>
    <w:p w:rsidR="00581ED7" w:rsidRPr="00E70A34" w:rsidRDefault="00581ED7" w:rsidP="00581ED7">
      <w:pPr>
        <w:pStyle w:val="af2"/>
        <w:spacing w:after="0"/>
        <w:ind w:left="0" w:firstLine="567"/>
        <w:jc w:val="both"/>
        <w:rPr>
          <w:rFonts w:ascii="Times New Roman" w:eastAsia="Times New Roman" w:hAnsi="Times New Roman"/>
          <w:sz w:val="24"/>
          <w:szCs w:val="24"/>
          <w:lang w:eastAsia="en-US"/>
        </w:rPr>
      </w:pPr>
      <w:r w:rsidRPr="00E70A34">
        <w:rPr>
          <w:rFonts w:ascii="Times New Roman" w:eastAsia="Times New Roman" w:hAnsi="Times New Roman"/>
          <w:sz w:val="24"/>
          <w:szCs w:val="24"/>
          <w:lang w:eastAsia="en-US"/>
        </w:rPr>
        <w:t>2. Настоящее постановление опубликовать и разместить на официальном сай</w:t>
      </w:r>
      <w:r w:rsidR="00D919A9" w:rsidRPr="00E70A34">
        <w:rPr>
          <w:rFonts w:ascii="Times New Roman" w:eastAsia="Times New Roman" w:hAnsi="Times New Roman"/>
          <w:sz w:val="24"/>
          <w:szCs w:val="24"/>
          <w:lang w:eastAsia="en-US"/>
        </w:rPr>
        <w:t xml:space="preserve">те администрации </w:t>
      </w:r>
      <w:proofErr w:type="spellStart"/>
      <w:r w:rsidR="00D919A9" w:rsidRPr="00E70A34">
        <w:rPr>
          <w:rFonts w:ascii="Times New Roman" w:eastAsia="Times New Roman" w:hAnsi="Times New Roman"/>
          <w:sz w:val="24"/>
          <w:szCs w:val="24"/>
          <w:lang w:eastAsia="en-US"/>
        </w:rPr>
        <w:t>Усть-Тымского</w:t>
      </w:r>
      <w:proofErr w:type="spellEnd"/>
      <w:r w:rsidR="00D919A9" w:rsidRPr="00E70A34">
        <w:rPr>
          <w:rFonts w:ascii="Times New Roman" w:eastAsia="Times New Roman" w:hAnsi="Times New Roman"/>
          <w:sz w:val="24"/>
          <w:szCs w:val="24"/>
          <w:lang w:eastAsia="en-US"/>
        </w:rPr>
        <w:t xml:space="preserve"> сельского поселения</w:t>
      </w:r>
      <w:r w:rsidRPr="00E70A34">
        <w:rPr>
          <w:rFonts w:ascii="Times New Roman" w:eastAsia="Times New Roman" w:hAnsi="Times New Roman"/>
          <w:sz w:val="24"/>
          <w:szCs w:val="24"/>
          <w:lang w:eastAsia="en-US"/>
        </w:rPr>
        <w:t>.</w:t>
      </w:r>
    </w:p>
    <w:p w:rsidR="00581ED7" w:rsidRPr="00E70A34" w:rsidRDefault="00581ED7" w:rsidP="00581ED7">
      <w:pPr>
        <w:ind w:firstLine="567"/>
        <w:jc w:val="both"/>
      </w:pPr>
      <w:r w:rsidRPr="00E70A34">
        <w:t>3. Контроль за исполнением настоящего постановления оставляю за собой.</w:t>
      </w:r>
    </w:p>
    <w:p w:rsidR="00581ED7" w:rsidRPr="00E70A34" w:rsidRDefault="00581ED7" w:rsidP="00581ED7">
      <w:pPr>
        <w:jc w:val="both"/>
      </w:pPr>
      <w:r w:rsidRPr="00E70A34">
        <w:t xml:space="preserve">         </w:t>
      </w:r>
    </w:p>
    <w:p w:rsidR="00581ED7" w:rsidRPr="00E70A34" w:rsidRDefault="00581ED7" w:rsidP="00581ED7">
      <w:pPr>
        <w:jc w:val="both"/>
      </w:pPr>
    </w:p>
    <w:p w:rsidR="00581ED7" w:rsidRPr="00E70A34" w:rsidRDefault="00581ED7" w:rsidP="00581ED7">
      <w:pPr>
        <w:jc w:val="both"/>
      </w:pPr>
    </w:p>
    <w:p w:rsidR="00D919A9" w:rsidRPr="00E70A34" w:rsidRDefault="00D919A9" w:rsidP="00581ED7">
      <w:pPr>
        <w:jc w:val="both"/>
      </w:pPr>
    </w:p>
    <w:p w:rsidR="00581ED7" w:rsidRPr="00E70A34" w:rsidRDefault="00581ED7" w:rsidP="00581ED7">
      <w:pPr>
        <w:jc w:val="both"/>
      </w:pPr>
    </w:p>
    <w:p w:rsidR="00DF10E5" w:rsidRDefault="00D919A9" w:rsidP="00D919A9">
      <w:r w:rsidRPr="00E70A34">
        <w:t xml:space="preserve">Глава </w:t>
      </w:r>
      <w:proofErr w:type="spellStart"/>
      <w:r w:rsidRPr="00E70A34">
        <w:t>Усть-Тымского</w:t>
      </w:r>
      <w:proofErr w:type="spellEnd"/>
      <w:r w:rsidRPr="00E70A34">
        <w:t xml:space="preserve"> </w:t>
      </w:r>
    </w:p>
    <w:p w:rsidR="00581ED7" w:rsidRPr="00E70A34" w:rsidRDefault="00D919A9" w:rsidP="00D919A9">
      <w:r w:rsidRPr="00E70A34">
        <w:t>сельского поселения</w:t>
      </w:r>
      <w:r w:rsidR="00581ED7" w:rsidRPr="00E70A34">
        <w:t xml:space="preserve">                    </w:t>
      </w:r>
      <w:r w:rsidRPr="00E70A34">
        <w:t xml:space="preserve">                        </w:t>
      </w:r>
      <w:r w:rsidR="00E70A34">
        <w:t xml:space="preserve">    </w:t>
      </w:r>
      <w:r w:rsidRPr="00E70A34">
        <w:t xml:space="preserve">     </w:t>
      </w:r>
      <w:r w:rsidR="00E70A34">
        <w:t xml:space="preserve">    </w:t>
      </w:r>
      <w:r w:rsidRPr="00E70A34">
        <w:t xml:space="preserve">    </w:t>
      </w:r>
      <w:r w:rsidR="00581ED7" w:rsidRPr="00E70A34">
        <w:t xml:space="preserve"> </w:t>
      </w:r>
      <w:r w:rsidR="00DF10E5">
        <w:t xml:space="preserve">                               </w:t>
      </w:r>
      <w:r w:rsidR="00581ED7" w:rsidRPr="00E70A34">
        <w:t xml:space="preserve"> </w:t>
      </w:r>
      <w:r w:rsidRPr="00E70A34">
        <w:t>А.</w:t>
      </w:r>
      <w:r w:rsidR="00E70A34">
        <w:t xml:space="preserve"> </w:t>
      </w:r>
      <w:r w:rsidRPr="00E70A34">
        <w:t>А.</w:t>
      </w:r>
      <w:r w:rsidR="00E70A34">
        <w:t xml:space="preserve"> </w:t>
      </w:r>
      <w:proofErr w:type="spellStart"/>
      <w:r w:rsidRPr="00E70A34">
        <w:t>Сысолин</w:t>
      </w:r>
      <w:proofErr w:type="spellEnd"/>
      <w:r w:rsidR="00581ED7" w:rsidRPr="00E70A34">
        <w:t xml:space="preserve">                                                                </w:t>
      </w:r>
    </w:p>
    <w:p w:rsidR="00581ED7" w:rsidRPr="00E70A34" w:rsidRDefault="00E70A34" w:rsidP="00581ED7">
      <w:pPr>
        <w:jc w:val="both"/>
      </w:pPr>
      <w:r>
        <w:t xml:space="preserve">  </w:t>
      </w:r>
    </w:p>
    <w:p w:rsidR="00581ED7" w:rsidRPr="00E70A34" w:rsidRDefault="00581ED7" w:rsidP="00581ED7"/>
    <w:p w:rsidR="00581ED7" w:rsidRDefault="00581ED7" w:rsidP="00581ED7"/>
    <w:p w:rsidR="00581ED7" w:rsidRDefault="00581ED7" w:rsidP="00581ED7"/>
    <w:p w:rsidR="00581ED7" w:rsidRDefault="00581ED7" w:rsidP="00581ED7"/>
    <w:p w:rsidR="00E70A34" w:rsidRDefault="00E70A34" w:rsidP="00581ED7"/>
    <w:p w:rsidR="00E70A34" w:rsidRDefault="00E70A34" w:rsidP="00581ED7"/>
    <w:p w:rsidR="00E70A34" w:rsidRDefault="00E70A34" w:rsidP="00581ED7"/>
    <w:p w:rsidR="00E70A34" w:rsidRDefault="00E70A34" w:rsidP="00581ED7"/>
    <w:p w:rsidR="00DF10E5" w:rsidRDefault="00DF10E5" w:rsidP="00581ED7"/>
    <w:p w:rsidR="00DF10E5" w:rsidRDefault="00DF10E5" w:rsidP="00581ED7"/>
    <w:p w:rsidR="00581ED7" w:rsidRDefault="00D919A9" w:rsidP="00581ED7">
      <w:r>
        <w:t>\</w:t>
      </w:r>
    </w:p>
    <w:p w:rsidR="00D919A9" w:rsidRDefault="00D919A9" w:rsidP="00581ED7"/>
    <w:p w:rsidR="00E70A34" w:rsidRDefault="00E70A34" w:rsidP="00CA3BA2">
      <w:pPr>
        <w:pStyle w:val="af0"/>
        <w:tabs>
          <w:tab w:val="left" w:pos="709"/>
        </w:tabs>
        <w:spacing w:line="240" w:lineRule="auto"/>
        <w:jc w:val="right"/>
        <w:rPr>
          <w:b w:val="0"/>
          <w:sz w:val="26"/>
          <w:szCs w:val="26"/>
        </w:rPr>
      </w:pPr>
    </w:p>
    <w:p w:rsidR="00581ED7" w:rsidRPr="00E70A34" w:rsidRDefault="00CA3BA2" w:rsidP="00CA3BA2">
      <w:pPr>
        <w:pStyle w:val="af0"/>
        <w:tabs>
          <w:tab w:val="left" w:pos="709"/>
        </w:tabs>
        <w:spacing w:line="240" w:lineRule="auto"/>
        <w:jc w:val="right"/>
        <w:rPr>
          <w:b w:val="0"/>
          <w:sz w:val="24"/>
        </w:rPr>
      </w:pPr>
      <w:r w:rsidRPr="00E70A34">
        <w:rPr>
          <w:b w:val="0"/>
          <w:sz w:val="24"/>
        </w:rPr>
        <w:lastRenderedPageBreak/>
        <w:t>Приложение к постановлению</w:t>
      </w:r>
    </w:p>
    <w:p w:rsidR="00CA3BA2" w:rsidRPr="00E70A34" w:rsidRDefault="00CA3BA2" w:rsidP="00CA3BA2">
      <w:pPr>
        <w:jc w:val="right"/>
      </w:pPr>
      <w:r w:rsidRPr="00E70A34">
        <w:t xml:space="preserve">                                                                                                      администрации </w:t>
      </w:r>
      <w:proofErr w:type="spellStart"/>
      <w:r w:rsidRPr="00E70A34">
        <w:t>Усть-Тымского</w:t>
      </w:r>
      <w:proofErr w:type="spellEnd"/>
    </w:p>
    <w:p w:rsidR="00CA3BA2" w:rsidRPr="00E70A34" w:rsidRDefault="00CA3BA2" w:rsidP="00CA3BA2">
      <w:pPr>
        <w:jc w:val="right"/>
      </w:pPr>
      <w:r w:rsidRPr="00E70A34">
        <w:t xml:space="preserve">                                                                                                      сельского поселения от</w:t>
      </w:r>
    </w:p>
    <w:p w:rsidR="00CA3BA2" w:rsidRPr="00E70A34" w:rsidRDefault="00CA3BA2" w:rsidP="00CA3BA2">
      <w:pPr>
        <w:jc w:val="right"/>
      </w:pPr>
      <w:r w:rsidRPr="00E70A34">
        <w:t xml:space="preserve">                                                                         </w:t>
      </w:r>
      <w:r w:rsidR="00E70A34" w:rsidRPr="00E70A34">
        <w:t xml:space="preserve">                              24.03</w:t>
      </w:r>
      <w:r w:rsidR="004035D4" w:rsidRPr="00E70A34">
        <w:t>.20</w:t>
      </w:r>
      <w:r w:rsidR="00E70A34" w:rsidRPr="00E70A34">
        <w:t>22</w:t>
      </w:r>
      <w:r w:rsidR="004035D4" w:rsidRPr="00E70A34">
        <w:t xml:space="preserve"> г. №</w:t>
      </w:r>
      <w:r w:rsidR="00DF10E5">
        <w:t xml:space="preserve"> 11</w:t>
      </w:r>
      <w:r w:rsidR="004035D4" w:rsidRPr="00E70A34">
        <w:t xml:space="preserve"> </w:t>
      </w:r>
    </w:p>
    <w:p w:rsidR="00581ED7" w:rsidRPr="00E70A34" w:rsidRDefault="00581ED7" w:rsidP="00581ED7">
      <w:pPr>
        <w:pStyle w:val="af0"/>
        <w:tabs>
          <w:tab w:val="left" w:pos="709"/>
        </w:tabs>
        <w:spacing w:line="240" w:lineRule="auto"/>
        <w:rPr>
          <w:b w:val="0"/>
          <w:sz w:val="24"/>
        </w:rPr>
      </w:pPr>
      <w:bookmarkStart w:id="0" w:name="_Toc166662165"/>
    </w:p>
    <w:p w:rsidR="00581ED7" w:rsidRDefault="00581ED7" w:rsidP="00581ED7">
      <w:pPr>
        <w:tabs>
          <w:tab w:val="left" w:pos="709"/>
        </w:tabs>
        <w:rPr>
          <w:b/>
        </w:rPr>
      </w:pPr>
    </w:p>
    <w:p w:rsidR="00581ED7" w:rsidRDefault="00581ED7" w:rsidP="00581ED7">
      <w:pPr>
        <w:tabs>
          <w:tab w:val="left" w:pos="709"/>
        </w:tabs>
        <w:jc w:val="center"/>
        <w:rPr>
          <w:b/>
        </w:rPr>
      </w:pPr>
    </w:p>
    <w:p w:rsidR="00581ED7" w:rsidRDefault="00581ED7" w:rsidP="00581ED7">
      <w:pPr>
        <w:tabs>
          <w:tab w:val="left" w:pos="709"/>
        </w:tabs>
        <w:jc w:val="center"/>
        <w:rPr>
          <w:b/>
        </w:rPr>
      </w:pPr>
    </w:p>
    <w:p w:rsidR="00581ED7" w:rsidRDefault="00581ED7" w:rsidP="00581ED7">
      <w:pPr>
        <w:tabs>
          <w:tab w:val="left" w:pos="709"/>
        </w:tabs>
        <w:jc w:val="center"/>
        <w:rPr>
          <w:b/>
        </w:rPr>
      </w:pPr>
    </w:p>
    <w:p w:rsidR="00E70A34" w:rsidRDefault="004035D4" w:rsidP="004035D4">
      <w:pPr>
        <w:tabs>
          <w:tab w:val="left" w:pos="709"/>
        </w:tabs>
        <w:jc w:val="center"/>
        <w:rPr>
          <w:rFonts w:ascii="Bookman Old Style" w:hAnsi="Bookman Old Style"/>
          <w:b/>
        </w:rPr>
      </w:pPr>
      <w:r>
        <w:rPr>
          <w:rFonts w:ascii="Bookman Old Style" w:hAnsi="Bookman Old Style"/>
          <w:b/>
        </w:rPr>
        <w:t xml:space="preserve">Администрация </w:t>
      </w:r>
      <w:r w:rsidR="00CA3BA2">
        <w:rPr>
          <w:rFonts w:ascii="Bookman Old Style" w:hAnsi="Bookman Old Style"/>
          <w:b/>
        </w:rPr>
        <w:t xml:space="preserve"> «</w:t>
      </w:r>
      <w:proofErr w:type="spellStart"/>
      <w:r w:rsidR="00CA3BA2">
        <w:rPr>
          <w:rFonts w:ascii="Bookman Old Style" w:hAnsi="Bookman Old Style"/>
          <w:b/>
        </w:rPr>
        <w:t>Усть-Тымское</w:t>
      </w:r>
      <w:proofErr w:type="spellEnd"/>
      <w:r w:rsidR="00581ED7">
        <w:rPr>
          <w:rFonts w:ascii="Bookman Old Style" w:hAnsi="Bookman Old Style"/>
          <w:b/>
        </w:rPr>
        <w:t xml:space="preserve"> сельское поселение» </w:t>
      </w:r>
    </w:p>
    <w:p w:rsidR="00581ED7" w:rsidRDefault="00581ED7" w:rsidP="004035D4">
      <w:pPr>
        <w:tabs>
          <w:tab w:val="left" w:pos="709"/>
        </w:tabs>
        <w:jc w:val="center"/>
        <w:rPr>
          <w:rFonts w:ascii="Bookman Old Style" w:hAnsi="Bookman Old Style"/>
          <w:b/>
        </w:rPr>
      </w:pPr>
      <w:proofErr w:type="spellStart"/>
      <w:r>
        <w:rPr>
          <w:rFonts w:ascii="Bookman Old Style" w:hAnsi="Bookman Old Style"/>
          <w:b/>
        </w:rPr>
        <w:t>Каргасокского</w:t>
      </w:r>
      <w:proofErr w:type="spellEnd"/>
      <w:r>
        <w:rPr>
          <w:rFonts w:ascii="Bookman Old Style" w:hAnsi="Bookman Old Style"/>
          <w:b/>
        </w:rPr>
        <w:t xml:space="preserve"> района Томской области</w:t>
      </w:r>
    </w:p>
    <w:p w:rsidR="00581ED7" w:rsidRDefault="00581ED7" w:rsidP="004035D4">
      <w:pPr>
        <w:tabs>
          <w:tab w:val="left" w:pos="709"/>
        </w:tabs>
        <w:jc w:val="center"/>
        <w:rPr>
          <w:rFonts w:ascii="Bookman Old Style" w:hAnsi="Bookman Old Style"/>
        </w:rPr>
      </w:pPr>
    </w:p>
    <w:p w:rsidR="00581ED7" w:rsidRDefault="00CA3BA2" w:rsidP="00CA3BA2">
      <w:pPr>
        <w:tabs>
          <w:tab w:val="left" w:pos="8400"/>
        </w:tabs>
        <w:rPr>
          <w:rFonts w:ascii="Bookman Old Style" w:hAnsi="Bookman Old Style"/>
        </w:rPr>
      </w:pPr>
      <w:r>
        <w:rPr>
          <w:rFonts w:ascii="Bookman Old Style" w:hAnsi="Bookman Old Style"/>
        </w:rPr>
        <w:tab/>
      </w:r>
    </w:p>
    <w:p w:rsidR="00581ED7" w:rsidRDefault="00581ED7" w:rsidP="00581ED7">
      <w:pPr>
        <w:tabs>
          <w:tab w:val="left" w:pos="709"/>
        </w:tabs>
        <w:rPr>
          <w:rFonts w:ascii="Bookman Old Style" w:hAnsi="Bookman Old Style"/>
        </w:rPr>
      </w:pPr>
    </w:p>
    <w:p w:rsidR="00581ED7" w:rsidRDefault="00581ED7" w:rsidP="00581ED7">
      <w:pPr>
        <w:tabs>
          <w:tab w:val="left" w:pos="709"/>
        </w:tabs>
        <w:rPr>
          <w:rFonts w:ascii="Bookman Old Style" w:hAnsi="Bookman Old Style"/>
        </w:rPr>
      </w:pPr>
    </w:p>
    <w:p w:rsidR="00581ED7" w:rsidRDefault="00581ED7" w:rsidP="00581ED7">
      <w:pPr>
        <w:tabs>
          <w:tab w:val="left" w:pos="709"/>
        </w:tabs>
        <w:rPr>
          <w:rFonts w:ascii="Bookman Old Style" w:hAnsi="Bookman Old Style"/>
        </w:rPr>
      </w:pPr>
    </w:p>
    <w:p w:rsidR="00581ED7" w:rsidRDefault="00581ED7" w:rsidP="00581ED7">
      <w:pPr>
        <w:tabs>
          <w:tab w:val="left" w:pos="709"/>
        </w:tabs>
        <w:rPr>
          <w:rFonts w:ascii="Bookman Old Style" w:hAnsi="Bookman Old Style"/>
        </w:rPr>
      </w:pPr>
    </w:p>
    <w:p w:rsidR="00581ED7" w:rsidRDefault="00581ED7" w:rsidP="00581ED7">
      <w:pPr>
        <w:tabs>
          <w:tab w:val="left" w:pos="709"/>
        </w:tabs>
        <w:rPr>
          <w:rFonts w:ascii="Bookman Old Style" w:hAnsi="Bookman Old Style"/>
        </w:rPr>
      </w:pPr>
    </w:p>
    <w:p w:rsidR="00581ED7" w:rsidRDefault="00581ED7" w:rsidP="00581ED7">
      <w:pPr>
        <w:tabs>
          <w:tab w:val="left" w:pos="709"/>
        </w:tabs>
        <w:rPr>
          <w:rFonts w:ascii="Bookman Old Style" w:hAnsi="Bookman Old Style"/>
        </w:rPr>
      </w:pPr>
    </w:p>
    <w:p w:rsidR="00581ED7" w:rsidRDefault="00581ED7" w:rsidP="00581ED7">
      <w:pPr>
        <w:tabs>
          <w:tab w:val="left" w:pos="709"/>
        </w:tabs>
        <w:rPr>
          <w:rFonts w:ascii="Bookman Old Style" w:hAnsi="Bookman Old Style"/>
        </w:rPr>
      </w:pPr>
    </w:p>
    <w:p w:rsidR="00581ED7" w:rsidRDefault="00581ED7" w:rsidP="00581ED7">
      <w:pPr>
        <w:tabs>
          <w:tab w:val="left" w:pos="709"/>
        </w:tabs>
        <w:jc w:val="center"/>
        <w:outlineLvl w:val="0"/>
        <w:rPr>
          <w:rFonts w:ascii="Bookman Old Style" w:hAnsi="Bookman Old Style"/>
          <w:b/>
        </w:rPr>
      </w:pPr>
      <w:r>
        <w:rPr>
          <w:rFonts w:ascii="Bookman Old Style" w:hAnsi="Bookman Old Style"/>
          <w:b/>
          <w:sz w:val="36"/>
          <w:szCs w:val="36"/>
        </w:rPr>
        <w:t>ПРОГРАММА</w:t>
      </w:r>
    </w:p>
    <w:p w:rsidR="00581ED7" w:rsidRDefault="00581ED7" w:rsidP="00581ED7">
      <w:pPr>
        <w:tabs>
          <w:tab w:val="left" w:pos="709"/>
        </w:tabs>
        <w:jc w:val="center"/>
        <w:outlineLvl w:val="0"/>
        <w:rPr>
          <w:rFonts w:ascii="Bookman Old Style" w:hAnsi="Bookman Old Style"/>
        </w:rPr>
      </w:pPr>
    </w:p>
    <w:p w:rsidR="00581ED7" w:rsidRDefault="00581ED7" w:rsidP="00581ED7">
      <w:pPr>
        <w:tabs>
          <w:tab w:val="left" w:pos="709"/>
        </w:tabs>
        <w:spacing w:line="360" w:lineRule="auto"/>
        <w:jc w:val="center"/>
        <w:outlineLvl w:val="0"/>
        <w:rPr>
          <w:rFonts w:ascii="Bookman Old Style" w:hAnsi="Bookman Old Style"/>
          <w:b/>
        </w:rPr>
      </w:pPr>
      <w:r>
        <w:rPr>
          <w:rFonts w:ascii="Bookman Old Style" w:hAnsi="Bookman Old Style"/>
          <w:b/>
        </w:rPr>
        <w:t>Комплексное развитие коммунальной инфраструктуры</w:t>
      </w:r>
    </w:p>
    <w:p w:rsidR="00581ED7" w:rsidRDefault="00581ED7" w:rsidP="00581ED7">
      <w:pPr>
        <w:tabs>
          <w:tab w:val="left" w:pos="709"/>
        </w:tabs>
        <w:spacing w:line="360" w:lineRule="auto"/>
        <w:jc w:val="center"/>
        <w:outlineLvl w:val="0"/>
        <w:rPr>
          <w:rFonts w:ascii="Bookman Old Style" w:hAnsi="Bookman Old Style"/>
        </w:rPr>
      </w:pPr>
      <w:r>
        <w:rPr>
          <w:rFonts w:ascii="Bookman Old Style" w:hAnsi="Bookman Old Style"/>
          <w:b/>
        </w:rPr>
        <w:t>муниципальн</w:t>
      </w:r>
      <w:r w:rsidR="00CA3BA2">
        <w:rPr>
          <w:rFonts w:ascii="Bookman Old Style" w:hAnsi="Bookman Old Style"/>
          <w:b/>
        </w:rPr>
        <w:t>ого образования  «</w:t>
      </w:r>
      <w:proofErr w:type="spellStart"/>
      <w:r w:rsidR="00CA3BA2">
        <w:rPr>
          <w:rFonts w:ascii="Bookman Old Style" w:hAnsi="Bookman Old Style"/>
          <w:b/>
        </w:rPr>
        <w:t>Усть-Тымское</w:t>
      </w:r>
      <w:proofErr w:type="spellEnd"/>
      <w:r>
        <w:rPr>
          <w:rFonts w:ascii="Bookman Old Style" w:hAnsi="Bookman Old Style"/>
          <w:b/>
        </w:rPr>
        <w:t xml:space="preserve"> сельское поселение»</w:t>
      </w:r>
      <w:r>
        <w:rPr>
          <w:rFonts w:ascii="Bookman Old Style" w:hAnsi="Bookman Old Style"/>
        </w:rPr>
        <w:t xml:space="preserve"> </w:t>
      </w:r>
    </w:p>
    <w:p w:rsidR="00581ED7" w:rsidRDefault="00581ED7" w:rsidP="00581ED7">
      <w:pPr>
        <w:tabs>
          <w:tab w:val="left" w:pos="709"/>
        </w:tabs>
        <w:spacing w:line="360" w:lineRule="auto"/>
        <w:jc w:val="center"/>
        <w:outlineLvl w:val="0"/>
        <w:rPr>
          <w:rFonts w:ascii="Bookman Old Style" w:hAnsi="Bookman Old Style"/>
          <w:b/>
        </w:rPr>
      </w:pPr>
      <w:proofErr w:type="spellStart"/>
      <w:r>
        <w:rPr>
          <w:rFonts w:ascii="Bookman Old Style" w:hAnsi="Bookman Old Style"/>
          <w:b/>
        </w:rPr>
        <w:t>Каргасокского</w:t>
      </w:r>
      <w:proofErr w:type="spellEnd"/>
      <w:r>
        <w:rPr>
          <w:rFonts w:ascii="Bookman Old Style" w:hAnsi="Bookman Old Style"/>
          <w:b/>
        </w:rPr>
        <w:t xml:space="preserve"> района Томской области</w:t>
      </w:r>
    </w:p>
    <w:p w:rsidR="00581ED7" w:rsidRDefault="00F70EF3" w:rsidP="00581ED7">
      <w:pPr>
        <w:tabs>
          <w:tab w:val="left" w:pos="709"/>
        </w:tabs>
        <w:spacing w:line="360" w:lineRule="auto"/>
        <w:jc w:val="center"/>
        <w:outlineLvl w:val="0"/>
        <w:rPr>
          <w:rFonts w:ascii="Bookman Old Style" w:hAnsi="Bookman Old Style"/>
        </w:rPr>
      </w:pPr>
      <w:r>
        <w:rPr>
          <w:rFonts w:ascii="Bookman Old Style" w:hAnsi="Bookman Old Style"/>
          <w:b/>
        </w:rPr>
        <w:t>на 2022</w:t>
      </w:r>
      <w:r w:rsidR="005C5FB9">
        <w:rPr>
          <w:rFonts w:ascii="Bookman Old Style" w:hAnsi="Bookman Old Style"/>
          <w:b/>
        </w:rPr>
        <w:t>-2026</w:t>
      </w:r>
      <w:r w:rsidR="00581ED7">
        <w:rPr>
          <w:rFonts w:ascii="Bookman Old Style" w:hAnsi="Bookman Old Style"/>
          <w:b/>
        </w:rPr>
        <w:t xml:space="preserve"> годы </w:t>
      </w:r>
      <w:r w:rsidR="00781575">
        <w:rPr>
          <w:rFonts w:ascii="Bookman Old Style" w:hAnsi="Bookman Old Style"/>
          <w:b/>
        </w:rPr>
        <w:t>с перспективой до 2036 г.</w:t>
      </w:r>
    </w:p>
    <w:p w:rsidR="00581ED7" w:rsidRDefault="00581ED7" w:rsidP="00581ED7">
      <w:pPr>
        <w:tabs>
          <w:tab w:val="left" w:pos="709"/>
        </w:tabs>
        <w:spacing w:line="360" w:lineRule="auto"/>
        <w:jc w:val="center"/>
        <w:rPr>
          <w:rFonts w:ascii="Bookman Old Style" w:hAnsi="Bookman Old Style"/>
        </w:rP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CA3BA2" w:rsidP="00581ED7">
      <w:pPr>
        <w:tabs>
          <w:tab w:val="left" w:pos="709"/>
        </w:tabs>
        <w:jc w:val="center"/>
        <w:rPr>
          <w:b/>
        </w:rPr>
      </w:pPr>
      <w:r>
        <w:rPr>
          <w:b/>
        </w:rPr>
        <w:t xml:space="preserve">с. </w:t>
      </w:r>
      <w:proofErr w:type="spellStart"/>
      <w:r>
        <w:rPr>
          <w:b/>
        </w:rPr>
        <w:t>Усть-Тым</w:t>
      </w:r>
      <w:proofErr w:type="spellEnd"/>
    </w:p>
    <w:p w:rsidR="00581ED7" w:rsidRDefault="00E70A34" w:rsidP="00581ED7">
      <w:pPr>
        <w:tabs>
          <w:tab w:val="left" w:pos="709"/>
        </w:tabs>
        <w:jc w:val="center"/>
        <w:rPr>
          <w:b/>
        </w:rPr>
      </w:pPr>
      <w:r>
        <w:rPr>
          <w:b/>
        </w:rPr>
        <w:t>2022</w:t>
      </w:r>
      <w:r w:rsidR="00581ED7">
        <w:rPr>
          <w:b/>
        </w:rPr>
        <w:t xml:space="preserve"> г.</w:t>
      </w:r>
    </w:p>
    <w:p w:rsidR="00581ED7" w:rsidRDefault="00581ED7" w:rsidP="00581ED7">
      <w:pPr>
        <w:pStyle w:val="ad"/>
        <w:tabs>
          <w:tab w:val="left" w:pos="709"/>
        </w:tabs>
        <w:jc w:val="center"/>
        <w:rPr>
          <w:rFonts w:ascii="Bookman Old Style" w:hAnsi="Bookman Old Style"/>
          <w:b/>
          <w:caps/>
          <w:snapToGrid w:val="0"/>
          <w:szCs w:val="20"/>
        </w:rPr>
      </w:pPr>
    </w:p>
    <w:p w:rsidR="00581ED7" w:rsidRDefault="00581ED7" w:rsidP="00581ED7">
      <w:pPr>
        <w:pStyle w:val="ad"/>
        <w:tabs>
          <w:tab w:val="left" w:pos="709"/>
        </w:tabs>
        <w:jc w:val="center"/>
        <w:rPr>
          <w:rFonts w:ascii="Bookman Old Style" w:hAnsi="Bookman Old Style"/>
          <w:b/>
          <w:caps/>
          <w:snapToGrid w:val="0"/>
          <w:szCs w:val="20"/>
        </w:rPr>
      </w:pPr>
    </w:p>
    <w:p w:rsidR="00581ED7" w:rsidRPr="00781575" w:rsidRDefault="00581ED7" w:rsidP="00581ED7">
      <w:pPr>
        <w:pStyle w:val="ad"/>
        <w:tabs>
          <w:tab w:val="left" w:pos="709"/>
        </w:tabs>
        <w:jc w:val="center"/>
        <w:rPr>
          <w:b/>
          <w:caps/>
          <w:snapToGrid w:val="0"/>
          <w:szCs w:val="20"/>
        </w:rPr>
      </w:pPr>
      <w:r w:rsidRPr="00781575">
        <w:rPr>
          <w:b/>
          <w:caps/>
          <w:snapToGrid w:val="0"/>
          <w:szCs w:val="20"/>
        </w:rPr>
        <w:t>Паспорт</w:t>
      </w:r>
      <w:bookmarkEnd w:id="0"/>
    </w:p>
    <w:p w:rsidR="00E70A34" w:rsidRDefault="00581ED7" w:rsidP="00581ED7">
      <w:pPr>
        <w:pStyle w:val="ad"/>
        <w:tabs>
          <w:tab w:val="left" w:pos="709"/>
        </w:tabs>
        <w:jc w:val="center"/>
        <w:rPr>
          <w:b/>
          <w:bCs/>
          <w:szCs w:val="28"/>
        </w:rPr>
      </w:pPr>
      <w:r w:rsidRPr="00781575">
        <w:rPr>
          <w:b/>
          <w:bCs/>
          <w:szCs w:val="28"/>
        </w:rPr>
        <w:t>Программы «Комплексное развитие коммунальной инфраструктуры муниципаль</w:t>
      </w:r>
      <w:r w:rsidR="00CA3BA2" w:rsidRPr="00781575">
        <w:rPr>
          <w:b/>
          <w:bCs/>
          <w:szCs w:val="28"/>
        </w:rPr>
        <w:t>ного образования «</w:t>
      </w:r>
      <w:proofErr w:type="spellStart"/>
      <w:r w:rsidR="00CA3BA2" w:rsidRPr="00781575">
        <w:rPr>
          <w:b/>
          <w:bCs/>
          <w:szCs w:val="28"/>
        </w:rPr>
        <w:t>Усть-Тымское</w:t>
      </w:r>
      <w:proofErr w:type="spellEnd"/>
      <w:r w:rsidRPr="00781575">
        <w:rPr>
          <w:b/>
          <w:bCs/>
          <w:szCs w:val="28"/>
        </w:rPr>
        <w:t xml:space="preserve"> сельское поселение» </w:t>
      </w:r>
    </w:p>
    <w:p w:rsidR="00581ED7" w:rsidRPr="00781575" w:rsidRDefault="00581ED7" w:rsidP="00581ED7">
      <w:pPr>
        <w:pStyle w:val="ad"/>
        <w:tabs>
          <w:tab w:val="left" w:pos="709"/>
        </w:tabs>
        <w:jc w:val="center"/>
        <w:rPr>
          <w:b/>
          <w:bCs/>
          <w:szCs w:val="28"/>
        </w:rPr>
      </w:pPr>
      <w:proofErr w:type="spellStart"/>
      <w:r w:rsidRPr="00781575">
        <w:rPr>
          <w:b/>
          <w:bCs/>
          <w:szCs w:val="28"/>
        </w:rPr>
        <w:t>Каргасокского</w:t>
      </w:r>
      <w:proofErr w:type="spellEnd"/>
      <w:r w:rsidRPr="00781575">
        <w:rPr>
          <w:b/>
          <w:bCs/>
          <w:szCs w:val="28"/>
        </w:rPr>
        <w:t xml:space="preserve"> района Томской области</w:t>
      </w:r>
    </w:p>
    <w:p w:rsidR="00581ED7" w:rsidRPr="00781575" w:rsidRDefault="00581ED7" w:rsidP="00581ED7">
      <w:pPr>
        <w:pStyle w:val="ad"/>
        <w:tabs>
          <w:tab w:val="left" w:pos="709"/>
        </w:tabs>
        <w:jc w:val="center"/>
        <w:rPr>
          <w:b/>
          <w:bCs/>
          <w:szCs w:val="28"/>
        </w:rPr>
      </w:pPr>
    </w:p>
    <w:tbl>
      <w:tblPr>
        <w:tblW w:w="0" w:type="auto"/>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6"/>
        <w:gridCol w:w="7528"/>
      </w:tblGrid>
      <w:tr w:rsidR="00581ED7" w:rsidRPr="00781575" w:rsidTr="0047425E">
        <w:trPr>
          <w:jc w:val="center"/>
        </w:trPr>
        <w:tc>
          <w:tcPr>
            <w:tcW w:w="2576" w:type="dxa"/>
            <w:tcBorders>
              <w:top w:val="single" w:sz="4" w:space="0" w:color="auto"/>
              <w:left w:val="single" w:sz="4" w:space="0" w:color="auto"/>
              <w:bottom w:val="single" w:sz="4" w:space="0" w:color="auto"/>
              <w:right w:val="single" w:sz="4" w:space="0" w:color="auto"/>
            </w:tcBorders>
          </w:tcPr>
          <w:p w:rsidR="00581ED7" w:rsidRPr="00781575" w:rsidRDefault="00581ED7" w:rsidP="0047425E">
            <w:pPr>
              <w:pStyle w:val="ad"/>
              <w:tabs>
                <w:tab w:val="left" w:pos="709"/>
              </w:tabs>
              <w:rPr>
                <w:snapToGrid w:val="0"/>
              </w:rPr>
            </w:pPr>
            <w:r w:rsidRPr="00781575">
              <w:rPr>
                <w:snapToGrid w:val="0"/>
              </w:rPr>
              <w:t xml:space="preserve">Наименование Программы </w:t>
            </w:r>
          </w:p>
        </w:tc>
        <w:tc>
          <w:tcPr>
            <w:tcW w:w="7528" w:type="dxa"/>
            <w:tcBorders>
              <w:top w:val="single" w:sz="4" w:space="0" w:color="auto"/>
              <w:left w:val="single" w:sz="4" w:space="0" w:color="auto"/>
              <w:bottom w:val="single" w:sz="4" w:space="0" w:color="auto"/>
              <w:right w:val="single" w:sz="4" w:space="0" w:color="auto"/>
            </w:tcBorders>
          </w:tcPr>
          <w:p w:rsidR="00581ED7" w:rsidRPr="00781575" w:rsidRDefault="00581ED7" w:rsidP="00753A7B">
            <w:pPr>
              <w:pStyle w:val="ad"/>
              <w:tabs>
                <w:tab w:val="left" w:pos="709"/>
              </w:tabs>
              <w:rPr>
                <w:snapToGrid w:val="0"/>
              </w:rPr>
            </w:pPr>
            <w:r w:rsidRPr="00781575">
              <w:rPr>
                <w:snapToGrid w:val="0"/>
              </w:rPr>
              <w:t>Комплексное развитие коммунальной инфраструктуры муниципально</w:t>
            </w:r>
            <w:r w:rsidR="00CA3BA2" w:rsidRPr="00781575">
              <w:rPr>
                <w:snapToGrid w:val="0"/>
              </w:rPr>
              <w:t>го образования «</w:t>
            </w:r>
            <w:proofErr w:type="spellStart"/>
            <w:r w:rsidR="00CA3BA2" w:rsidRPr="00781575">
              <w:rPr>
                <w:snapToGrid w:val="0"/>
              </w:rPr>
              <w:t>Усть-Тымское</w:t>
            </w:r>
            <w:proofErr w:type="spellEnd"/>
            <w:r w:rsidRPr="00781575">
              <w:rPr>
                <w:snapToGrid w:val="0"/>
              </w:rPr>
              <w:t xml:space="preserve"> сельское поселение» </w:t>
            </w:r>
            <w:proofErr w:type="spellStart"/>
            <w:r w:rsidRPr="00781575">
              <w:rPr>
                <w:snapToGrid w:val="0"/>
              </w:rPr>
              <w:t>Каргасокского</w:t>
            </w:r>
            <w:proofErr w:type="spellEnd"/>
            <w:r w:rsidR="00790667" w:rsidRPr="00781575">
              <w:rPr>
                <w:snapToGrid w:val="0"/>
              </w:rPr>
              <w:t xml:space="preserve"> рай</w:t>
            </w:r>
            <w:r w:rsidR="00753A7B" w:rsidRPr="00781575">
              <w:rPr>
                <w:snapToGrid w:val="0"/>
              </w:rPr>
              <w:t>о</w:t>
            </w:r>
            <w:r w:rsidR="00F70EF3">
              <w:rPr>
                <w:snapToGrid w:val="0"/>
              </w:rPr>
              <w:t>на  Томской области на 2022</w:t>
            </w:r>
            <w:r w:rsidR="00781575" w:rsidRPr="00781575">
              <w:rPr>
                <w:snapToGrid w:val="0"/>
              </w:rPr>
              <w:t>-2026</w:t>
            </w:r>
            <w:r w:rsidRPr="00781575">
              <w:rPr>
                <w:snapToGrid w:val="0"/>
              </w:rPr>
              <w:t xml:space="preserve"> г</w:t>
            </w:r>
            <w:r w:rsidR="004035D4">
              <w:rPr>
                <w:snapToGrid w:val="0"/>
              </w:rPr>
              <w:t>.г. с перспективой до 2036 г.</w:t>
            </w:r>
          </w:p>
        </w:tc>
      </w:tr>
      <w:tr w:rsidR="00581ED7" w:rsidRPr="00781575" w:rsidTr="0047425E">
        <w:trPr>
          <w:jc w:val="center"/>
        </w:trPr>
        <w:tc>
          <w:tcPr>
            <w:tcW w:w="2576" w:type="dxa"/>
            <w:tcBorders>
              <w:top w:val="single" w:sz="4" w:space="0" w:color="auto"/>
              <w:left w:val="single" w:sz="4" w:space="0" w:color="auto"/>
              <w:bottom w:val="single" w:sz="4" w:space="0" w:color="auto"/>
              <w:right w:val="single" w:sz="4" w:space="0" w:color="auto"/>
            </w:tcBorders>
          </w:tcPr>
          <w:p w:rsidR="00581ED7" w:rsidRPr="00781575" w:rsidRDefault="00581ED7" w:rsidP="0047425E">
            <w:pPr>
              <w:pStyle w:val="ad"/>
              <w:tabs>
                <w:tab w:val="left" w:pos="709"/>
              </w:tabs>
              <w:rPr>
                <w:snapToGrid w:val="0"/>
              </w:rPr>
            </w:pPr>
            <w:r w:rsidRPr="00781575">
              <w:rPr>
                <w:snapToGrid w:val="0"/>
              </w:rPr>
              <w:t>Основание  для разработки Программы</w:t>
            </w:r>
          </w:p>
        </w:tc>
        <w:tc>
          <w:tcPr>
            <w:tcW w:w="7528" w:type="dxa"/>
            <w:tcBorders>
              <w:top w:val="single" w:sz="4" w:space="0" w:color="auto"/>
              <w:left w:val="single" w:sz="4" w:space="0" w:color="auto"/>
              <w:bottom w:val="single" w:sz="4" w:space="0" w:color="auto"/>
              <w:right w:val="single" w:sz="4" w:space="0" w:color="auto"/>
            </w:tcBorders>
          </w:tcPr>
          <w:p w:rsidR="00581ED7" w:rsidRPr="00781575" w:rsidRDefault="00581ED7" w:rsidP="0047425E">
            <w:pPr>
              <w:pStyle w:val="ad"/>
              <w:tabs>
                <w:tab w:val="left" w:pos="709"/>
              </w:tabs>
              <w:ind w:left="0"/>
              <w:rPr>
                <w:snapToGrid w:val="0"/>
              </w:rPr>
            </w:pPr>
            <w:r w:rsidRPr="00781575">
              <w:rPr>
                <w:snapToGrid w:val="0"/>
              </w:rPr>
              <w:t>Федеральный закон от 30 декабря 2004 года № 210-ФЗ «Об основах регулирования тарифов организаций коммунального комплекса»</w:t>
            </w:r>
          </w:p>
        </w:tc>
      </w:tr>
      <w:tr w:rsidR="00581ED7" w:rsidRPr="00781575" w:rsidTr="0047425E">
        <w:trPr>
          <w:jc w:val="center"/>
        </w:trPr>
        <w:tc>
          <w:tcPr>
            <w:tcW w:w="2576" w:type="dxa"/>
            <w:tcBorders>
              <w:top w:val="single" w:sz="4" w:space="0" w:color="auto"/>
              <w:left w:val="single" w:sz="4" w:space="0" w:color="auto"/>
              <w:bottom w:val="single" w:sz="4" w:space="0" w:color="auto"/>
              <w:right w:val="single" w:sz="4" w:space="0" w:color="auto"/>
            </w:tcBorders>
          </w:tcPr>
          <w:p w:rsidR="00581ED7" w:rsidRPr="00781575" w:rsidRDefault="00581ED7" w:rsidP="0047425E">
            <w:pPr>
              <w:pStyle w:val="ad"/>
              <w:tabs>
                <w:tab w:val="left" w:pos="709"/>
              </w:tabs>
              <w:rPr>
                <w:snapToGrid w:val="0"/>
              </w:rPr>
            </w:pPr>
            <w:r w:rsidRPr="00781575">
              <w:rPr>
                <w:snapToGrid w:val="0"/>
              </w:rPr>
              <w:t>Муниципальный заказчик Программы</w:t>
            </w:r>
          </w:p>
        </w:tc>
        <w:tc>
          <w:tcPr>
            <w:tcW w:w="7528" w:type="dxa"/>
            <w:tcBorders>
              <w:top w:val="single" w:sz="4" w:space="0" w:color="auto"/>
              <w:left w:val="single" w:sz="4" w:space="0" w:color="auto"/>
              <w:bottom w:val="single" w:sz="4" w:space="0" w:color="auto"/>
              <w:right w:val="single" w:sz="4" w:space="0" w:color="auto"/>
            </w:tcBorders>
          </w:tcPr>
          <w:p w:rsidR="00581ED7" w:rsidRPr="00781575" w:rsidRDefault="00581ED7" w:rsidP="0047425E">
            <w:pPr>
              <w:pStyle w:val="ad"/>
              <w:tabs>
                <w:tab w:val="left" w:pos="709"/>
              </w:tabs>
              <w:rPr>
                <w:snapToGrid w:val="0"/>
              </w:rPr>
            </w:pPr>
            <w:r w:rsidRPr="00781575">
              <w:rPr>
                <w:snapToGrid w:val="0"/>
              </w:rPr>
              <w:t>Муниципаль</w:t>
            </w:r>
            <w:r w:rsidR="00CA3BA2" w:rsidRPr="00781575">
              <w:rPr>
                <w:snapToGrid w:val="0"/>
              </w:rPr>
              <w:t>ное образование  «</w:t>
            </w:r>
            <w:proofErr w:type="spellStart"/>
            <w:r w:rsidR="00CA3BA2" w:rsidRPr="00781575">
              <w:rPr>
                <w:snapToGrid w:val="0"/>
              </w:rPr>
              <w:t>Усть-Тымское</w:t>
            </w:r>
            <w:proofErr w:type="spellEnd"/>
            <w:r w:rsidRPr="00781575">
              <w:rPr>
                <w:snapToGrid w:val="0"/>
              </w:rPr>
              <w:t xml:space="preserve"> сельское поселение»</w:t>
            </w:r>
          </w:p>
        </w:tc>
      </w:tr>
      <w:tr w:rsidR="00581ED7" w:rsidRPr="00781575" w:rsidTr="0047425E">
        <w:trPr>
          <w:jc w:val="center"/>
        </w:trPr>
        <w:tc>
          <w:tcPr>
            <w:tcW w:w="2576" w:type="dxa"/>
            <w:tcBorders>
              <w:top w:val="single" w:sz="4" w:space="0" w:color="auto"/>
              <w:left w:val="single" w:sz="4" w:space="0" w:color="auto"/>
              <w:bottom w:val="single" w:sz="4" w:space="0" w:color="auto"/>
              <w:right w:val="single" w:sz="4" w:space="0" w:color="auto"/>
            </w:tcBorders>
          </w:tcPr>
          <w:p w:rsidR="00581ED7" w:rsidRPr="00781575" w:rsidRDefault="00581ED7" w:rsidP="0047425E">
            <w:pPr>
              <w:pStyle w:val="ad"/>
              <w:tabs>
                <w:tab w:val="left" w:pos="709"/>
              </w:tabs>
              <w:rPr>
                <w:snapToGrid w:val="0"/>
              </w:rPr>
            </w:pPr>
            <w:r w:rsidRPr="00781575">
              <w:rPr>
                <w:snapToGrid w:val="0"/>
              </w:rPr>
              <w:t>Основные разработчики  Программы</w:t>
            </w:r>
          </w:p>
        </w:tc>
        <w:tc>
          <w:tcPr>
            <w:tcW w:w="7528" w:type="dxa"/>
            <w:tcBorders>
              <w:top w:val="single" w:sz="4" w:space="0" w:color="auto"/>
              <w:left w:val="single" w:sz="4" w:space="0" w:color="auto"/>
              <w:bottom w:val="single" w:sz="4" w:space="0" w:color="auto"/>
              <w:right w:val="single" w:sz="4" w:space="0" w:color="auto"/>
            </w:tcBorders>
          </w:tcPr>
          <w:p w:rsidR="00581ED7" w:rsidRPr="00781575" w:rsidRDefault="00790667" w:rsidP="0047425E">
            <w:pPr>
              <w:pStyle w:val="ad"/>
              <w:tabs>
                <w:tab w:val="left" w:pos="709"/>
              </w:tabs>
              <w:rPr>
                <w:snapToGrid w:val="0"/>
              </w:rPr>
            </w:pPr>
            <w:r w:rsidRPr="00781575">
              <w:rPr>
                <w:snapToGrid w:val="0"/>
              </w:rPr>
              <w:t xml:space="preserve">Администрация </w:t>
            </w:r>
            <w:r w:rsidR="00CA3BA2" w:rsidRPr="00781575">
              <w:rPr>
                <w:snapToGrid w:val="0"/>
              </w:rPr>
              <w:t xml:space="preserve"> «</w:t>
            </w:r>
            <w:proofErr w:type="spellStart"/>
            <w:r w:rsidR="00CA3BA2" w:rsidRPr="00781575">
              <w:rPr>
                <w:snapToGrid w:val="0"/>
              </w:rPr>
              <w:t>Усть-Тымское</w:t>
            </w:r>
            <w:proofErr w:type="spellEnd"/>
            <w:r w:rsidR="00581ED7" w:rsidRPr="00781575">
              <w:rPr>
                <w:snapToGrid w:val="0"/>
              </w:rPr>
              <w:t xml:space="preserve"> сельское поселение»</w:t>
            </w:r>
          </w:p>
        </w:tc>
      </w:tr>
      <w:tr w:rsidR="00581ED7" w:rsidRPr="00781575" w:rsidTr="0047425E">
        <w:trPr>
          <w:jc w:val="center"/>
        </w:trPr>
        <w:tc>
          <w:tcPr>
            <w:tcW w:w="2576" w:type="dxa"/>
            <w:tcBorders>
              <w:top w:val="single" w:sz="4" w:space="0" w:color="auto"/>
              <w:left w:val="single" w:sz="4" w:space="0" w:color="auto"/>
              <w:bottom w:val="single" w:sz="4" w:space="0" w:color="auto"/>
              <w:right w:val="single" w:sz="4" w:space="0" w:color="auto"/>
            </w:tcBorders>
          </w:tcPr>
          <w:p w:rsidR="00581ED7" w:rsidRPr="00781575" w:rsidRDefault="00581ED7" w:rsidP="0047425E">
            <w:pPr>
              <w:pStyle w:val="ad"/>
              <w:tabs>
                <w:tab w:val="left" w:pos="709"/>
              </w:tabs>
              <w:rPr>
                <w:snapToGrid w:val="0"/>
              </w:rPr>
            </w:pPr>
            <w:r w:rsidRPr="00781575">
              <w:rPr>
                <w:snapToGrid w:val="0"/>
              </w:rPr>
              <w:t>Цель Программы</w:t>
            </w:r>
          </w:p>
        </w:tc>
        <w:tc>
          <w:tcPr>
            <w:tcW w:w="7528" w:type="dxa"/>
            <w:tcBorders>
              <w:top w:val="single" w:sz="4" w:space="0" w:color="auto"/>
              <w:left w:val="single" w:sz="4" w:space="0" w:color="auto"/>
              <w:bottom w:val="single" w:sz="4" w:space="0" w:color="auto"/>
              <w:right w:val="single" w:sz="4" w:space="0" w:color="auto"/>
            </w:tcBorders>
          </w:tcPr>
          <w:p w:rsidR="00581ED7" w:rsidRPr="00781575" w:rsidRDefault="00781575" w:rsidP="0047425E">
            <w:pPr>
              <w:pStyle w:val="ad"/>
              <w:tabs>
                <w:tab w:val="left" w:pos="709"/>
              </w:tabs>
              <w:rPr>
                <w:snapToGrid w:val="0"/>
              </w:rPr>
            </w:pPr>
            <w:r w:rsidRPr="00781575">
              <w:rPr>
                <w:snapToGrid w:val="0"/>
              </w:rPr>
              <w:t>Обеспечение потребителей к 2026</w:t>
            </w:r>
            <w:r w:rsidR="00581ED7" w:rsidRPr="00781575">
              <w:rPr>
                <w:snapToGrid w:val="0"/>
              </w:rPr>
              <w:t xml:space="preserve"> году коммунальными ресурсами нормативного качества при доступной стоимости и обеспечении надежной и эффективной работы коммунальной инфраструктуры</w:t>
            </w:r>
          </w:p>
        </w:tc>
      </w:tr>
      <w:tr w:rsidR="00581ED7" w:rsidRPr="00781575" w:rsidTr="0047425E">
        <w:trPr>
          <w:jc w:val="center"/>
        </w:trPr>
        <w:tc>
          <w:tcPr>
            <w:tcW w:w="2576" w:type="dxa"/>
            <w:tcBorders>
              <w:top w:val="single" w:sz="4" w:space="0" w:color="auto"/>
              <w:left w:val="single" w:sz="4" w:space="0" w:color="auto"/>
              <w:bottom w:val="single" w:sz="4" w:space="0" w:color="auto"/>
              <w:right w:val="single" w:sz="4" w:space="0" w:color="auto"/>
            </w:tcBorders>
          </w:tcPr>
          <w:p w:rsidR="00581ED7" w:rsidRPr="00781575" w:rsidRDefault="00581ED7" w:rsidP="0047425E">
            <w:pPr>
              <w:pStyle w:val="ad"/>
              <w:tabs>
                <w:tab w:val="left" w:pos="709"/>
              </w:tabs>
              <w:rPr>
                <w:snapToGrid w:val="0"/>
              </w:rPr>
            </w:pPr>
            <w:r w:rsidRPr="00781575">
              <w:rPr>
                <w:snapToGrid w:val="0"/>
              </w:rPr>
              <w:t>Задачи Программы</w:t>
            </w:r>
          </w:p>
        </w:tc>
        <w:tc>
          <w:tcPr>
            <w:tcW w:w="7528" w:type="dxa"/>
            <w:tcBorders>
              <w:top w:val="single" w:sz="4" w:space="0" w:color="auto"/>
              <w:left w:val="single" w:sz="4" w:space="0" w:color="auto"/>
              <w:bottom w:val="single" w:sz="4" w:space="0" w:color="auto"/>
              <w:right w:val="single" w:sz="4" w:space="0" w:color="auto"/>
            </w:tcBorders>
          </w:tcPr>
          <w:p w:rsidR="00581ED7" w:rsidRPr="00781575" w:rsidRDefault="00581ED7" w:rsidP="0047425E">
            <w:pPr>
              <w:pStyle w:val="ad"/>
              <w:tabs>
                <w:tab w:val="left" w:pos="709"/>
              </w:tabs>
              <w:ind w:left="0"/>
              <w:rPr>
                <w:snapToGrid w:val="0"/>
              </w:rPr>
            </w:pPr>
            <w:r w:rsidRPr="00781575">
              <w:rPr>
                <w:snapToGrid w:val="0"/>
              </w:rPr>
              <w:t xml:space="preserve">      Обеспечение доступности для населения стоимости коммунальных услуг </w:t>
            </w:r>
          </w:p>
          <w:p w:rsidR="00581ED7" w:rsidRPr="00781575" w:rsidRDefault="00581ED7" w:rsidP="0047425E">
            <w:pPr>
              <w:pStyle w:val="ad"/>
              <w:tabs>
                <w:tab w:val="left" w:pos="709"/>
              </w:tabs>
              <w:ind w:left="0"/>
              <w:rPr>
                <w:snapToGrid w:val="0"/>
              </w:rPr>
            </w:pPr>
            <w:r w:rsidRPr="00781575">
              <w:rPr>
                <w:snapToGrid w:val="0"/>
              </w:rPr>
              <w:t xml:space="preserve">      Обеспечение надежности работы объектов коммунальной инфраструктуры.</w:t>
            </w:r>
          </w:p>
        </w:tc>
      </w:tr>
      <w:tr w:rsidR="00581ED7" w:rsidRPr="00781575" w:rsidTr="0047425E">
        <w:trPr>
          <w:jc w:val="center"/>
        </w:trPr>
        <w:tc>
          <w:tcPr>
            <w:tcW w:w="2576" w:type="dxa"/>
            <w:tcBorders>
              <w:top w:val="single" w:sz="4" w:space="0" w:color="auto"/>
              <w:left w:val="single" w:sz="4" w:space="0" w:color="auto"/>
              <w:bottom w:val="single" w:sz="4" w:space="0" w:color="auto"/>
              <w:right w:val="single" w:sz="4" w:space="0" w:color="auto"/>
            </w:tcBorders>
          </w:tcPr>
          <w:p w:rsidR="00581ED7" w:rsidRPr="00781575" w:rsidRDefault="00581ED7" w:rsidP="0047425E">
            <w:pPr>
              <w:pStyle w:val="ad"/>
              <w:tabs>
                <w:tab w:val="left" w:pos="709"/>
              </w:tabs>
              <w:rPr>
                <w:snapToGrid w:val="0"/>
              </w:rPr>
            </w:pPr>
            <w:r w:rsidRPr="00781575">
              <w:rPr>
                <w:snapToGrid w:val="0"/>
              </w:rPr>
              <w:t>Сроки и этапы реализации Программы</w:t>
            </w:r>
          </w:p>
        </w:tc>
        <w:tc>
          <w:tcPr>
            <w:tcW w:w="7528" w:type="dxa"/>
            <w:tcBorders>
              <w:top w:val="single" w:sz="4" w:space="0" w:color="auto"/>
              <w:left w:val="single" w:sz="4" w:space="0" w:color="auto"/>
              <w:bottom w:val="single" w:sz="4" w:space="0" w:color="auto"/>
              <w:right w:val="single" w:sz="4" w:space="0" w:color="auto"/>
            </w:tcBorders>
          </w:tcPr>
          <w:p w:rsidR="00581ED7" w:rsidRPr="00781575" w:rsidRDefault="00F70EF3" w:rsidP="0047425E">
            <w:pPr>
              <w:pStyle w:val="ad"/>
              <w:tabs>
                <w:tab w:val="left" w:pos="709"/>
              </w:tabs>
              <w:rPr>
                <w:b/>
                <w:snapToGrid w:val="0"/>
              </w:rPr>
            </w:pPr>
            <w:r>
              <w:rPr>
                <w:b/>
                <w:snapToGrid w:val="0"/>
              </w:rPr>
              <w:t>Срок  реализации Программы: 2022</w:t>
            </w:r>
            <w:r w:rsidR="00781575" w:rsidRPr="00781575">
              <w:rPr>
                <w:b/>
                <w:snapToGrid w:val="0"/>
              </w:rPr>
              <w:t>-2026</w:t>
            </w:r>
            <w:r w:rsidR="00581ED7" w:rsidRPr="00781575">
              <w:rPr>
                <w:b/>
                <w:snapToGrid w:val="0"/>
              </w:rPr>
              <w:t xml:space="preserve"> </w:t>
            </w:r>
            <w:r w:rsidR="0039368D" w:rsidRPr="00781575">
              <w:rPr>
                <w:b/>
                <w:snapToGrid w:val="0"/>
              </w:rPr>
              <w:t xml:space="preserve">годы </w:t>
            </w:r>
          </w:p>
          <w:p w:rsidR="00581ED7" w:rsidRPr="00781575" w:rsidRDefault="00581ED7" w:rsidP="0047425E">
            <w:pPr>
              <w:pStyle w:val="ad"/>
              <w:tabs>
                <w:tab w:val="left" w:pos="709"/>
              </w:tabs>
              <w:rPr>
                <w:snapToGrid w:val="0"/>
              </w:rPr>
            </w:pPr>
            <w:r w:rsidRPr="00781575">
              <w:rPr>
                <w:snapToGrid w:val="0"/>
              </w:rPr>
              <w:t xml:space="preserve">Выполнение Программы осуществляется в 2 этапа: </w:t>
            </w:r>
          </w:p>
          <w:p w:rsidR="00581ED7" w:rsidRPr="00781575" w:rsidRDefault="00F70EF3" w:rsidP="0047425E">
            <w:pPr>
              <w:pStyle w:val="ad"/>
              <w:tabs>
                <w:tab w:val="left" w:pos="709"/>
              </w:tabs>
            </w:pPr>
            <w:r>
              <w:t>Первый этап -  с 2022</w:t>
            </w:r>
            <w:r w:rsidR="00781575" w:rsidRPr="00781575">
              <w:t xml:space="preserve"> по 2023</w:t>
            </w:r>
            <w:r w:rsidR="00581ED7" w:rsidRPr="00781575">
              <w:t xml:space="preserve"> г.г.</w:t>
            </w:r>
          </w:p>
          <w:p w:rsidR="00581ED7" w:rsidRPr="00781575" w:rsidRDefault="00781575" w:rsidP="0047425E">
            <w:pPr>
              <w:pStyle w:val="ad"/>
              <w:tabs>
                <w:tab w:val="left" w:pos="709"/>
              </w:tabs>
            </w:pPr>
            <w:r w:rsidRPr="00781575">
              <w:t>Второй этап – с 2023 по 2026</w:t>
            </w:r>
            <w:r w:rsidR="00581ED7" w:rsidRPr="00781575">
              <w:t xml:space="preserve"> г.г</w:t>
            </w:r>
            <w:r w:rsidR="005C5FB9">
              <w:rPr>
                <w:snapToGrid w:val="0"/>
              </w:rPr>
              <w:t xml:space="preserve"> с перспективой до 2036 г.</w:t>
            </w:r>
          </w:p>
          <w:p w:rsidR="00581ED7" w:rsidRPr="00781575" w:rsidRDefault="00581ED7" w:rsidP="0039368D">
            <w:pPr>
              <w:pStyle w:val="ad"/>
              <w:tabs>
                <w:tab w:val="left" w:pos="709"/>
              </w:tabs>
              <w:ind w:left="0"/>
              <w:rPr>
                <w:snapToGrid w:val="0"/>
              </w:rPr>
            </w:pPr>
          </w:p>
        </w:tc>
      </w:tr>
      <w:tr w:rsidR="00581ED7" w:rsidRPr="00781575" w:rsidTr="0047425E">
        <w:trPr>
          <w:trHeight w:val="1150"/>
          <w:jc w:val="center"/>
        </w:trPr>
        <w:tc>
          <w:tcPr>
            <w:tcW w:w="2576" w:type="dxa"/>
            <w:tcBorders>
              <w:top w:val="single" w:sz="4" w:space="0" w:color="auto"/>
              <w:left w:val="single" w:sz="4" w:space="0" w:color="auto"/>
              <w:bottom w:val="single" w:sz="4" w:space="0" w:color="auto"/>
              <w:right w:val="single" w:sz="4" w:space="0" w:color="auto"/>
            </w:tcBorders>
          </w:tcPr>
          <w:p w:rsidR="00581ED7" w:rsidRPr="00781575" w:rsidRDefault="00581ED7" w:rsidP="0047425E">
            <w:pPr>
              <w:pStyle w:val="ad"/>
              <w:tabs>
                <w:tab w:val="left" w:pos="709"/>
              </w:tabs>
              <w:rPr>
                <w:snapToGrid w:val="0"/>
              </w:rPr>
            </w:pPr>
            <w:r w:rsidRPr="00781575">
              <w:rPr>
                <w:snapToGrid w:val="0"/>
              </w:rPr>
              <w:t>Объемы и источники финансирования Программы</w:t>
            </w:r>
          </w:p>
        </w:tc>
        <w:tc>
          <w:tcPr>
            <w:tcW w:w="7528" w:type="dxa"/>
            <w:tcBorders>
              <w:top w:val="single" w:sz="4" w:space="0" w:color="auto"/>
              <w:left w:val="single" w:sz="4" w:space="0" w:color="auto"/>
              <w:bottom w:val="single" w:sz="4" w:space="0" w:color="auto"/>
              <w:right w:val="single" w:sz="4" w:space="0" w:color="auto"/>
            </w:tcBorders>
            <w:vAlign w:val="center"/>
          </w:tcPr>
          <w:p w:rsidR="00790667" w:rsidRPr="00781575" w:rsidRDefault="00790667" w:rsidP="00790667">
            <w:pPr>
              <w:pStyle w:val="ConsPlusNormal"/>
              <w:jc w:val="both"/>
              <w:rPr>
                <w:rFonts w:ascii="Times New Roman" w:hAnsi="Times New Roman" w:cs="Times New Roman"/>
                <w:sz w:val="24"/>
                <w:szCs w:val="24"/>
              </w:rPr>
            </w:pPr>
            <w:r w:rsidRPr="00781575">
              <w:rPr>
                <w:rFonts w:ascii="Times New Roman" w:hAnsi="Times New Roman" w:cs="Times New Roman"/>
                <w:sz w:val="24"/>
                <w:szCs w:val="24"/>
              </w:rPr>
              <w:t>Средства бюджетов всех уровней, направляемые на реализацию инвестиционных проектов на территории поселения.</w:t>
            </w:r>
          </w:p>
          <w:p w:rsidR="00581ED7" w:rsidRPr="00781575" w:rsidRDefault="00790667" w:rsidP="00790667">
            <w:pPr>
              <w:pStyle w:val="ad"/>
              <w:tabs>
                <w:tab w:val="left" w:pos="709"/>
              </w:tabs>
              <w:ind w:left="0"/>
              <w:jc w:val="left"/>
            </w:pPr>
            <w:r w:rsidRPr="00781575">
              <w:rPr>
                <w:rFonts w:eastAsia="Arial"/>
              </w:rPr>
              <w:t xml:space="preserve">     </w:t>
            </w:r>
            <w:r w:rsidRPr="00781575">
              <w:rPr>
                <w:rFonts w:eastAsia="Arial Unicode MS"/>
              </w:rPr>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tc>
      </w:tr>
    </w:tbl>
    <w:p w:rsidR="00581ED7" w:rsidRDefault="00581ED7" w:rsidP="00581ED7">
      <w:pPr>
        <w:pStyle w:val="a9"/>
        <w:tabs>
          <w:tab w:val="left" w:pos="709"/>
        </w:tabs>
        <w:jc w:val="right"/>
        <w:rPr>
          <w:rFonts w:ascii="Bookman Old Style" w:hAnsi="Bookman Old Style"/>
          <w:b/>
          <w:szCs w:val="28"/>
        </w:rPr>
      </w:pPr>
    </w:p>
    <w:p w:rsidR="00581ED7" w:rsidRDefault="00581ED7" w:rsidP="00581ED7">
      <w:pPr>
        <w:pStyle w:val="a9"/>
        <w:tabs>
          <w:tab w:val="left" w:pos="709"/>
        </w:tabs>
        <w:rPr>
          <w:rFonts w:ascii="Bookman Old Style" w:hAnsi="Bookman Old Style"/>
          <w:b/>
          <w:szCs w:val="28"/>
        </w:rPr>
      </w:pPr>
    </w:p>
    <w:p w:rsidR="00581ED7" w:rsidRDefault="00581ED7" w:rsidP="00581ED7">
      <w:pPr>
        <w:pStyle w:val="a9"/>
        <w:tabs>
          <w:tab w:val="left" w:pos="709"/>
        </w:tabs>
        <w:rPr>
          <w:rFonts w:ascii="Bookman Old Style" w:hAnsi="Bookman Old Style"/>
          <w:b/>
          <w:szCs w:val="28"/>
        </w:rPr>
      </w:pPr>
    </w:p>
    <w:p w:rsidR="00581ED7" w:rsidRDefault="00581ED7" w:rsidP="00581ED7">
      <w:pPr>
        <w:pStyle w:val="a9"/>
        <w:tabs>
          <w:tab w:val="left" w:pos="709"/>
        </w:tabs>
        <w:rPr>
          <w:rFonts w:ascii="Bookman Old Style" w:hAnsi="Bookman Old Style"/>
          <w:b/>
          <w:szCs w:val="28"/>
        </w:rPr>
      </w:pPr>
    </w:p>
    <w:p w:rsidR="00581ED7" w:rsidRDefault="00581ED7" w:rsidP="00581ED7">
      <w:pPr>
        <w:pStyle w:val="a9"/>
        <w:tabs>
          <w:tab w:val="left" w:pos="709"/>
        </w:tabs>
        <w:rPr>
          <w:rFonts w:ascii="Bookman Old Style" w:hAnsi="Bookman Old Style"/>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d"/>
        <w:tabs>
          <w:tab w:val="left" w:pos="709"/>
        </w:tabs>
        <w:ind w:left="0"/>
        <w:rPr>
          <w:rFonts w:ascii="Arial" w:hAnsi="Arial" w:cs="Arial"/>
          <w:b/>
          <w:bCs/>
          <w:sz w:val="28"/>
          <w:szCs w:val="28"/>
        </w:rPr>
      </w:pPr>
    </w:p>
    <w:p w:rsidR="00581ED7" w:rsidRDefault="00581ED7" w:rsidP="00581ED7">
      <w:pPr>
        <w:pStyle w:val="ad"/>
        <w:tabs>
          <w:tab w:val="left" w:pos="709"/>
        </w:tabs>
        <w:ind w:left="0"/>
        <w:jc w:val="center"/>
        <w:rPr>
          <w:rFonts w:ascii="Arial" w:hAnsi="Arial" w:cs="Arial"/>
        </w:rPr>
      </w:pPr>
    </w:p>
    <w:p w:rsidR="00581ED7" w:rsidRDefault="00581ED7" w:rsidP="00581ED7">
      <w:pPr>
        <w:pStyle w:val="ad"/>
        <w:tabs>
          <w:tab w:val="left" w:pos="709"/>
        </w:tabs>
        <w:ind w:left="0"/>
        <w:jc w:val="center"/>
        <w:rPr>
          <w:rFonts w:ascii="Arial" w:hAnsi="Arial" w:cs="Arial"/>
        </w:rPr>
      </w:pPr>
    </w:p>
    <w:p w:rsidR="00581ED7" w:rsidRDefault="00581ED7" w:rsidP="00581ED7">
      <w:pPr>
        <w:pStyle w:val="ad"/>
        <w:tabs>
          <w:tab w:val="left" w:pos="709"/>
        </w:tabs>
        <w:ind w:left="0"/>
        <w:jc w:val="center"/>
        <w:rPr>
          <w:rFonts w:ascii="Arial" w:hAnsi="Arial" w:cs="Arial"/>
        </w:rPr>
      </w:pPr>
    </w:p>
    <w:p w:rsidR="00581ED7" w:rsidRDefault="00581ED7" w:rsidP="00581ED7">
      <w:pPr>
        <w:pStyle w:val="ad"/>
        <w:tabs>
          <w:tab w:val="left" w:pos="709"/>
        </w:tabs>
        <w:ind w:left="0"/>
        <w:jc w:val="center"/>
        <w:rPr>
          <w:rFonts w:ascii="Arial" w:hAnsi="Arial" w:cs="Arial"/>
        </w:rPr>
      </w:pPr>
    </w:p>
    <w:p w:rsidR="00581ED7" w:rsidRDefault="00581ED7" w:rsidP="00581ED7">
      <w:pPr>
        <w:pStyle w:val="ad"/>
        <w:tabs>
          <w:tab w:val="left" w:pos="709"/>
        </w:tabs>
        <w:ind w:left="0"/>
        <w:jc w:val="center"/>
        <w:rPr>
          <w:rFonts w:ascii="Bookman Old Style" w:hAnsi="Bookman Old Style" w:cs="Arial"/>
        </w:rPr>
      </w:pPr>
      <w:r>
        <w:rPr>
          <w:rFonts w:ascii="Bookman Old Style" w:hAnsi="Bookman Old Style" w:cs="Arial"/>
        </w:rPr>
        <w:t>ПРАВОВОЕ ОБОСНОВАНИЕ ПРОГРАММЫ</w:t>
      </w:r>
    </w:p>
    <w:p w:rsidR="00581ED7" w:rsidRDefault="00581ED7" w:rsidP="00581ED7">
      <w:pPr>
        <w:pStyle w:val="ad"/>
        <w:tabs>
          <w:tab w:val="left" w:pos="709"/>
        </w:tabs>
        <w:rPr>
          <w:rFonts w:ascii="Bookman Old Style" w:hAnsi="Bookman Old Style" w:cs="Arial"/>
        </w:rPr>
      </w:pPr>
    </w:p>
    <w:p w:rsidR="00581ED7" w:rsidRDefault="00581ED7" w:rsidP="00581ED7">
      <w:pPr>
        <w:pStyle w:val="ad"/>
        <w:tabs>
          <w:tab w:val="left" w:pos="709"/>
        </w:tabs>
        <w:rPr>
          <w:rFonts w:ascii="Bookman Old Style" w:hAnsi="Bookman Old Style" w:cs="Arial"/>
        </w:rPr>
      </w:pPr>
      <w:r>
        <w:rPr>
          <w:rFonts w:ascii="Bookman Old Style" w:hAnsi="Bookman Old Style" w:cs="Arial"/>
        </w:rPr>
        <w:t>Объем полномочий, предоставленных муниципаль</w:t>
      </w:r>
      <w:r w:rsidR="0039368D">
        <w:rPr>
          <w:rFonts w:ascii="Bookman Old Style" w:hAnsi="Bookman Old Style" w:cs="Arial"/>
        </w:rPr>
        <w:t>ному образованию «</w:t>
      </w:r>
      <w:proofErr w:type="spellStart"/>
      <w:r w:rsidR="0039368D">
        <w:rPr>
          <w:rFonts w:ascii="Bookman Old Style" w:hAnsi="Bookman Old Style" w:cs="Arial"/>
        </w:rPr>
        <w:t>Усть-Тымское</w:t>
      </w:r>
      <w:proofErr w:type="spellEnd"/>
      <w:r>
        <w:rPr>
          <w:rFonts w:ascii="Bookman Old Style" w:hAnsi="Bookman Old Style" w:cs="Arial"/>
        </w:rPr>
        <w:t xml:space="preserve"> сельское поселение» </w:t>
      </w:r>
      <w:proofErr w:type="spellStart"/>
      <w:r>
        <w:rPr>
          <w:rFonts w:ascii="Bookman Old Style" w:hAnsi="Bookman Old Style" w:cs="Arial"/>
        </w:rPr>
        <w:t>Каргасокского</w:t>
      </w:r>
      <w:proofErr w:type="spellEnd"/>
      <w:r>
        <w:rPr>
          <w:rFonts w:ascii="Bookman Old Style" w:hAnsi="Bookman Old Style" w:cs="Arial"/>
        </w:rPr>
        <w:t xml:space="preserve"> района  Томской области  в принятии и реализации Программы, а также порядок и условия реализации мероприятий Программ основан на следующих нормативных правовых актах:</w:t>
      </w:r>
    </w:p>
    <w:p w:rsidR="00581ED7" w:rsidRDefault="00581ED7" w:rsidP="00581ED7">
      <w:pPr>
        <w:pStyle w:val="ad"/>
        <w:tabs>
          <w:tab w:val="left" w:pos="709"/>
        </w:tabs>
        <w:rPr>
          <w:rFonts w:ascii="Bookman Old Style" w:hAnsi="Bookman Old Style" w:cs="Arial"/>
        </w:rPr>
      </w:pPr>
      <w:r>
        <w:rPr>
          <w:rFonts w:ascii="Bookman Old Style" w:hAnsi="Bookman Old Style" w:cs="Arial"/>
        </w:rPr>
        <w:t>Конституция Российской Федерации;</w:t>
      </w:r>
    </w:p>
    <w:p w:rsidR="00581ED7" w:rsidRDefault="00581ED7" w:rsidP="00581ED7">
      <w:pPr>
        <w:pStyle w:val="ad"/>
        <w:tabs>
          <w:tab w:val="left" w:pos="709"/>
        </w:tabs>
        <w:rPr>
          <w:rFonts w:ascii="Bookman Old Style" w:hAnsi="Bookman Old Style" w:cs="Arial"/>
        </w:rPr>
      </w:pPr>
      <w:r>
        <w:rPr>
          <w:rFonts w:ascii="Bookman Old Style" w:hAnsi="Bookman Old Style" w:cs="Arial"/>
        </w:rPr>
        <w:t>Гражданский кодекс Российской Федерации;</w:t>
      </w:r>
    </w:p>
    <w:p w:rsidR="00581ED7" w:rsidRDefault="00581ED7" w:rsidP="00581ED7">
      <w:pPr>
        <w:pStyle w:val="ad"/>
        <w:tabs>
          <w:tab w:val="left" w:pos="709"/>
        </w:tabs>
        <w:rPr>
          <w:rFonts w:ascii="Bookman Old Style" w:hAnsi="Bookman Old Style" w:cs="Arial"/>
        </w:rPr>
      </w:pPr>
      <w:r>
        <w:rPr>
          <w:rFonts w:ascii="Bookman Old Style" w:hAnsi="Bookman Old Style" w:cs="Arial"/>
        </w:rPr>
        <w:t>«Европейская хартия местного самоуправления» (совершено в Страсбурге 15.10.1985);</w:t>
      </w:r>
    </w:p>
    <w:p w:rsidR="00581ED7" w:rsidRDefault="00581ED7" w:rsidP="00581ED7">
      <w:pPr>
        <w:pStyle w:val="ad"/>
        <w:tabs>
          <w:tab w:val="left" w:pos="709"/>
        </w:tabs>
        <w:rPr>
          <w:rFonts w:ascii="Bookman Old Style" w:hAnsi="Bookman Old Style" w:cs="Arial"/>
        </w:rPr>
      </w:pPr>
      <w:r>
        <w:rPr>
          <w:rFonts w:ascii="Bookman Old Style" w:hAnsi="Bookman Old Style" w:cs="Arial"/>
        </w:rPr>
        <w:t xml:space="preserve">Жилищный кодекс Российской Федерации от 29.12.2004 № 188-ФЗ (принят ГД ФЗ РФ 22.12.2004 г); </w:t>
      </w:r>
    </w:p>
    <w:p w:rsidR="00581ED7" w:rsidRDefault="00581ED7" w:rsidP="00581ED7">
      <w:pPr>
        <w:pStyle w:val="ad"/>
        <w:tabs>
          <w:tab w:val="left" w:pos="709"/>
        </w:tabs>
        <w:rPr>
          <w:rFonts w:ascii="Bookman Old Style" w:hAnsi="Bookman Old Style" w:cs="Arial"/>
        </w:rPr>
      </w:pPr>
      <w:r>
        <w:rPr>
          <w:rFonts w:ascii="Bookman Old Style" w:hAnsi="Bookman Old Style" w:cs="Arial"/>
        </w:rPr>
        <w:t xml:space="preserve">Федеральный закон от 06.10.2003 N 131-ФЗ «Об общих принципах организации местного самоуправления в Российской Федерации»; </w:t>
      </w:r>
    </w:p>
    <w:p w:rsidR="00581ED7" w:rsidRDefault="00581ED7" w:rsidP="00581ED7">
      <w:pPr>
        <w:pStyle w:val="ad"/>
        <w:tabs>
          <w:tab w:val="left" w:pos="709"/>
        </w:tabs>
        <w:rPr>
          <w:rFonts w:ascii="Bookman Old Style" w:hAnsi="Bookman Old Style" w:cs="Arial"/>
        </w:rPr>
      </w:pPr>
      <w:r>
        <w:rPr>
          <w:rFonts w:ascii="Bookman Old Style" w:hAnsi="Bookman Old Style" w:cs="Arial"/>
        </w:rPr>
        <w:t>Федеральный закон от 30.12.2004г. № 210-ФЗ «Об основах регулирования тарифов организаций коммунального комплекса»;</w:t>
      </w:r>
    </w:p>
    <w:p w:rsidR="00581ED7" w:rsidRDefault="00581ED7" w:rsidP="00581ED7">
      <w:pPr>
        <w:pStyle w:val="ad"/>
        <w:tabs>
          <w:tab w:val="left" w:pos="709"/>
        </w:tabs>
        <w:rPr>
          <w:rFonts w:ascii="Bookman Old Style" w:hAnsi="Bookman Old Style" w:cs="Arial"/>
        </w:rPr>
      </w:pPr>
      <w:r>
        <w:rPr>
          <w:rFonts w:ascii="Bookman Old Style" w:hAnsi="Bookman Old Style" w:cs="Arial"/>
        </w:rPr>
        <w:t>Федеральный закон от 21.07.2005 № 94-ФЗ «О размещении заказов на поставки товаров, выполнение работ, оказание услуг для государственных и муниципальных нужд»</w:t>
      </w:r>
      <w:r>
        <w:rPr>
          <w:rFonts w:ascii="Bookman Old Style" w:hAnsi="Bookman Old Style" w:cs="Arial"/>
          <w:vertAlign w:val="superscript"/>
        </w:rPr>
        <w:t>;</w:t>
      </w:r>
    </w:p>
    <w:p w:rsidR="00581ED7" w:rsidRDefault="00581ED7" w:rsidP="00581ED7">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РФ от 23 мая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N 306 "Об утверждении Правил установления и определения нормативов потребления коммунальных услуг";</w:t>
      </w:r>
    </w:p>
    <w:p w:rsidR="00581ED7" w:rsidRDefault="00581ED7" w:rsidP="00581ED7">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РФ от 23 мая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N 307 "О порядке предоставления коммунальных услуг гражданам";</w:t>
      </w:r>
    </w:p>
    <w:p w:rsidR="00581ED7" w:rsidRDefault="00581ED7" w:rsidP="00581ED7">
      <w:pPr>
        <w:pStyle w:val="ad"/>
        <w:tabs>
          <w:tab w:val="left" w:pos="709"/>
        </w:tabs>
        <w:rPr>
          <w:rFonts w:ascii="Bookman Old Style" w:hAnsi="Bookman Old Style" w:cs="Arial"/>
        </w:rPr>
      </w:pPr>
      <w:r>
        <w:rPr>
          <w:rFonts w:ascii="Bookman Old Style" w:hAnsi="Bookman Old Style" w:cs="Arial"/>
        </w:rPr>
        <w:t>Постановление Правительства РФ от 14.12.2005 N 761 "О предоставлении субсидий на оплату жилого помещения и коммунальных услуг»;</w:t>
      </w:r>
    </w:p>
    <w:p w:rsidR="00581ED7" w:rsidRDefault="00581ED7" w:rsidP="00581ED7">
      <w:pPr>
        <w:pStyle w:val="ad"/>
        <w:tabs>
          <w:tab w:val="left" w:pos="709"/>
        </w:tabs>
        <w:rPr>
          <w:rFonts w:ascii="Bookman Old Style" w:hAnsi="Bookman Old Style" w:cs="Arial"/>
        </w:rPr>
      </w:pPr>
      <w:r>
        <w:rPr>
          <w:rFonts w:ascii="Bookman Old Style" w:hAnsi="Bookman Old Style" w:cs="Arial"/>
        </w:rPr>
        <w:t>Постановление Правительства РФ от 29.08.2005 N 541 "О федеральных стандартах оплаты жилого помещения и коммунальных услуг";</w:t>
      </w:r>
    </w:p>
    <w:p w:rsidR="00581ED7" w:rsidRDefault="00581ED7" w:rsidP="00581ED7">
      <w:pPr>
        <w:pStyle w:val="ad"/>
        <w:tabs>
          <w:tab w:val="left" w:pos="709"/>
        </w:tabs>
        <w:rPr>
          <w:rFonts w:ascii="Bookman Old Style" w:hAnsi="Bookman Old Style" w:cs="Arial"/>
        </w:rPr>
      </w:pPr>
      <w:r>
        <w:rPr>
          <w:rFonts w:ascii="Bookman Old Style" w:hAnsi="Bookman Old Style" w:cs="Arial"/>
        </w:rPr>
        <w:t>Постановление Правительства РФ от 21.05.2005 № 315 «Об утверждении типового договора социального найма жилого помещения»;</w:t>
      </w:r>
    </w:p>
    <w:p w:rsidR="00581ED7" w:rsidRDefault="00581ED7" w:rsidP="00581ED7">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Российской Федерации от 21.01.2006 №25 «Об утверждении Правил пользования жилыми помещениями»; </w:t>
      </w:r>
    </w:p>
    <w:p w:rsidR="00581ED7" w:rsidRDefault="00581ED7" w:rsidP="00581ED7">
      <w:pPr>
        <w:pStyle w:val="ad"/>
        <w:tabs>
          <w:tab w:val="left" w:pos="709"/>
        </w:tabs>
        <w:rPr>
          <w:rFonts w:ascii="Bookman Old Style" w:hAnsi="Bookman Old Style" w:cs="Arial"/>
        </w:rPr>
      </w:pPr>
      <w:r>
        <w:rPr>
          <w:rFonts w:ascii="Bookman Old Style" w:hAnsi="Bookman Old Style" w:cs="Arial"/>
        </w:rPr>
        <w:t>Постановление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581ED7" w:rsidRDefault="00581ED7" w:rsidP="00581ED7">
      <w:pPr>
        <w:pStyle w:val="ad"/>
        <w:tabs>
          <w:tab w:val="left" w:pos="709"/>
        </w:tabs>
        <w:rPr>
          <w:rFonts w:ascii="Bookman Old Style" w:hAnsi="Bookman Old Style" w:cs="Arial"/>
        </w:rPr>
      </w:pPr>
      <w:r>
        <w:rPr>
          <w:rFonts w:ascii="Bookman Old Style" w:hAnsi="Bookman Old Style" w:cs="Arial"/>
        </w:rPr>
        <w:t>Постановление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581ED7" w:rsidRDefault="00581ED7" w:rsidP="00581ED7">
      <w:pPr>
        <w:pStyle w:val="ad"/>
        <w:tabs>
          <w:tab w:val="left" w:pos="709"/>
        </w:tabs>
        <w:rPr>
          <w:rFonts w:ascii="Bookman Old Style" w:hAnsi="Bookman Old Style" w:cs="Arial"/>
        </w:rPr>
      </w:pPr>
      <w:r>
        <w:rPr>
          <w:rFonts w:ascii="Bookman Old Style" w:hAnsi="Bookman Old Style" w:cs="Arial"/>
        </w:rPr>
        <w:t xml:space="preserve">Федеральный закон от 23 ноября </w:t>
      </w:r>
      <w:smartTag w:uri="urn:schemas-microsoft-com:office:smarttags" w:element="metricconverter">
        <w:smartTagPr>
          <w:attr w:name="ProductID" w:val="2009 г"/>
        </w:smartTagPr>
        <w:r>
          <w:rPr>
            <w:rFonts w:ascii="Bookman Old Style" w:hAnsi="Bookman Old Style" w:cs="Arial"/>
          </w:rPr>
          <w:t>2009 г</w:t>
        </w:r>
      </w:smartTag>
      <w:r>
        <w:rPr>
          <w:rFonts w:ascii="Bookman Old Style" w:hAnsi="Bookman Old Style" w:cs="Arial"/>
        </w:rPr>
        <w:t xml:space="preserve">. № 261-ФЗ «Об энергосбережении и о повышении энергетической эффективности и о внесении изменений в отдельные </w:t>
      </w:r>
    </w:p>
    <w:p w:rsidR="00581ED7" w:rsidRDefault="00581ED7" w:rsidP="00581ED7">
      <w:pPr>
        <w:pStyle w:val="ad"/>
        <w:tabs>
          <w:tab w:val="left" w:pos="709"/>
        </w:tabs>
        <w:rPr>
          <w:rFonts w:ascii="Bookman Old Style" w:hAnsi="Bookman Old Style" w:cs="Arial"/>
        </w:rPr>
      </w:pPr>
      <w:r>
        <w:rPr>
          <w:rFonts w:ascii="Bookman Old Style" w:hAnsi="Bookman Old Style" w:cs="Arial"/>
        </w:rPr>
        <w:t>Устав муниципаль</w:t>
      </w:r>
      <w:r w:rsidR="0039368D">
        <w:rPr>
          <w:rFonts w:ascii="Bookman Old Style" w:hAnsi="Bookman Old Style" w:cs="Arial"/>
        </w:rPr>
        <w:t>ного образования «</w:t>
      </w:r>
      <w:proofErr w:type="spellStart"/>
      <w:r w:rsidR="0039368D">
        <w:rPr>
          <w:rFonts w:ascii="Bookman Old Style" w:hAnsi="Bookman Old Style" w:cs="Arial"/>
        </w:rPr>
        <w:t>Усть-Тымское</w:t>
      </w:r>
      <w:proofErr w:type="spellEnd"/>
      <w:r>
        <w:rPr>
          <w:rFonts w:ascii="Bookman Old Style" w:hAnsi="Bookman Old Style" w:cs="Arial"/>
        </w:rPr>
        <w:t xml:space="preserve"> сельское поселение»;</w:t>
      </w:r>
    </w:p>
    <w:p w:rsidR="00581ED7" w:rsidRDefault="00581ED7" w:rsidP="00581ED7">
      <w:pPr>
        <w:pStyle w:val="ad"/>
        <w:tabs>
          <w:tab w:val="left" w:pos="709"/>
        </w:tabs>
        <w:rPr>
          <w:rFonts w:ascii="Bookman Old Style" w:hAnsi="Bookman Old Style" w:cs="Arial"/>
        </w:rPr>
      </w:pPr>
      <w:r>
        <w:rPr>
          <w:rFonts w:ascii="Bookman Old Style" w:hAnsi="Bookman Old Style" w:cs="Arial"/>
        </w:rPr>
        <w:t>Закон Томской области от 14.07.2005 г. N 104-ОЗ «О реконструкции и капитальном ремонте жилищного фонда на территории Томской области»;</w:t>
      </w:r>
    </w:p>
    <w:p w:rsidR="00581ED7" w:rsidRDefault="00581ED7" w:rsidP="00581ED7">
      <w:pPr>
        <w:pStyle w:val="ad"/>
        <w:tabs>
          <w:tab w:val="left" w:pos="709"/>
        </w:tabs>
        <w:rPr>
          <w:rFonts w:ascii="Bookman Old Style" w:hAnsi="Bookman Old Style" w:cs="Arial"/>
        </w:rPr>
      </w:pPr>
      <w:r>
        <w:rPr>
          <w:rFonts w:ascii="Bookman Old Style" w:hAnsi="Bookman Old Style" w:cs="Arial"/>
        </w:rPr>
        <w:lastRenderedPageBreak/>
        <w:t>Закон Томской области от 13.11.2006 г. № 267-ОЗ «О наделении органов местного самоуправления отдельными государственными полномочиями по расчёту и предоставлению ежемесячной компенсационной выплаты на оплату дополнительной площади жилого помещения и ежегодной денежной выплаты на приобретение и доставку твёрдого топлива» ;</w:t>
      </w:r>
    </w:p>
    <w:p w:rsidR="00581ED7" w:rsidRDefault="00581ED7" w:rsidP="00581ED7">
      <w:pPr>
        <w:pStyle w:val="ad"/>
        <w:tabs>
          <w:tab w:val="left" w:pos="709"/>
        </w:tabs>
        <w:rPr>
          <w:rFonts w:ascii="Bookman Old Style" w:hAnsi="Bookman Old Style" w:cs="Arial"/>
        </w:rPr>
      </w:pPr>
      <w:r>
        <w:rPr>
          <w:rFonts w:ascii="Bookman Old Style" w:hAnsi="Bookman Old Style" w:cs="Arial"/>
        </w:rPr>
        <w:t>Закон Томской области от 08.06.2005 г. № 91–ОЗ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w:t>
      </w:r>
    </w:p>
    <w:p w:rsidR="00581ED7" w:rsidRDefault="00581ED7" w:rsidP="00581ED7">
      <w:pPr>
        <w:pStyle w:val="ad"/>
        <w:tabs>
          <w:tab w:val="left" w:pos="709"/>
        </w:tabs>
        <w:rPr>
          <w:rFonts w:ascii="Bookman Old Style" w:hAnsi="Bookman Old Style" w:cs="Arial"/>
        </w:rPr>
      </w:pPr>
      <w:r>
        <w:rPr>
          <w:rFonts w:ascii="Bookman Old Style" w:hAnsi="Bookman Old Style" w:cs="Arial"/>
        </w:rPr>
        <w:t>Закон Томской области от 08.06.2006 г. № 123-ОЗ «О дополнительных мерах социальной поддержки отдельных категорий граждан при предоставлении субсидий на оплату жилого помещения и коммунальных услуг»;</w:t>
      </w:r>
    </w:p>
    <w:p w:rsidR="00581ED7" w:rsidRDefault="00581ED7" w:rsidP="00581ED7">
      <w:pPr>
        <w:pStyle w:val="ad"/>
        <w:tabs>
          <w:tab w:val="left" w:pos="709"/>
        </w:tabs>
        <w:rPr>
          <w:rFonts w:ascii="Bookman Old Style" w:hAnsi="Bookman Old Style" w:cs="Arial"/>
        </w:rPr>
      </w:pPr>
      <w:r>
        <w:rPr>
          <w:rFonts w:ascii="Bookman Old Style" w:hAnsi="Bookman Old Style" w:cs="Arial"/>
        </w:rPr>
        <w:t xml:space="preserve">Постановление Администрации Томской области от 29 марта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xml:space="preserve">. N 40а «Об обеспечении реализации прав граждан на получении субсидий на оплату жилого помещения и коммунальных услуг (с </w:t>
      </w:r>
      <w:proofErr w:type="spellStart"/>
      <w:r>
        <w:rPr>
          <w:rFonts w:ascii="Bookman Old Style" w:hAnsi="Bookman Old Style" w:cs="Arial"/>
        </w:rPr>
        <w:t>изм</w:t>
      </w:r>
      <w:proofErr w:type="spellEnd"/>
      <w:r>
        <w:rPr>
          <w:rFonts w:ascii="Bookman Old Style" w:hAnsi="Bookman Old Style" w:cs="Arial"/>
        </w:rPr>
        <w:t>. и доп. закона Томской области от 30.04.2009 № 59-ОЗ « О мерах социальной поддержки населения по оплате жилых помещений и коммунальных услуг отдельных категорий граждан, работающих  и проживающих в сельской местности на территории Томской области.</w:t>
      </w:r>
    </w:p>
    <w:p w:rsidR="00581ED7" w:rsidRDefault="00581ED7" w:rsidP="00581ED7">
      <w:pPr>
        <w:pStyle w:val="ad"/>
        <w:tabs>
          <w:tab w:val="left" w:pos="709"/>
        </w:tabs>
        <w:rPr>
          <w:rFonts w:ascii="Bookman Old Style" w:hAnsi="Bookman Old Style" w:cs="Arial"/>
        </w:rPr>
      </w:pPr>
    </w:p>
    <w:p w:rsidR="00581ED7" w:rsidRDefault="00581ED7" w:rsidP="00581ED7">
      <w:pPr>
        <w:pStyle w:val="ad"/>
        <w:tabs>
          <w:tab w:val="left" w:pos="709"/>
        </w:tabs>
        <w:rPr>
          <w:rFonts w:ascii="Bookman Old Style" w:hAnsi="Bookman Old Style" w:cs="Arial"/>
        </w:rPr>
      </w:pPr>
    </w:p>
    <w:p w:rsidR="00581ED7" w:rsidRDefault="00581ED7" w:rsidP="00581ED7">
      <w:pPr>
        <w:pStyle w:val="ad"/>
        <w:tabs>
          <w:tab w:val="left" w:pos="709"/>
        </w:tabs>
        <w:rPr>
          <w:rFonts w:ascii="Bookman Old Style" w:hAnsi="Bookman Old Style" w:cs="Arial"/>
        </w:rPr>
      </w:pPr>
    </w:p>
    <w:p w:rsidR="00581ED7" w:rsidRDefault="00581ED7" w:rsidP="00581ED7">
      <w:pPr>
        <w:pStyle w:val="ad"/>
        <w:tabs>
          <w:tab w:val="left" w:pos="709"/>
        </w:tabs>
        <w:rPr>
          <w:rFonts w:ascii="Bookman Old Style" w:hAnsi="Bookman Old Style" w:cs="Arial"/>
        </w:rPr>
      </w:pPr>
    </w:p>
    <w:p w:rsidR="00581ED7" w:rsidRDefault="00581ED7" w:rsidP="00581ED7">
      <w:pPr>
        <w:pStyle w:val="ad"/>
        <w:tabs>
          <w:tab w:val="left" w:pos="709"/>
        </w:tabs>
        <w:rPr>
          <w:rFonts w:ascii="Bookman Old Style" w:hAnsi="Bookman Old Style" w:cs="Arial"/>
        </w:rPr>
      </w:pPr>
    </w:p>
    <w:p w:rsidR="00581ED7" w:rsidRDefault="00581ED7" w:rsidP="00581ED7">
      <w:pPr>
        <w:pStyle w:val="ad"/>
        <w:tabs>
          <w:tab w:val="left" w:pos="709"/>
        </w:tabs>
        <w:rPr>
          <w:rFonts w:ascii="Bookman Old Style" w:hAnsi="Bookman Old Style" w:cs="Arial"/>
        </w:rPr>
      </w:pPr>
      <w:r>
        <w:rPr>
          <w:rFonts w:ascii="Bookman Old Style" w:hAnsi="Bookman Old Style" w:cs="Arial"/>
        </w:rPr>
        <w:t xml:space="preserve">   </w:t>
      </w:r>
    </w:p>
    <w:p w:rsidR="00581ED7" w:rsidRDefault="00581ED7" w:rsidP="00581ED7">
      <w:pPr>
        <w:pStyle w:val="a9"/>
        <w:tabs>
          <w:tab w:val="left" w:pos="709"/>
        </w:tabs>
        <w:rPr>
          <w:rFonts w:ascii="Bookman Old Style" w:hAnsi="Bookman Old Style"/>
          <w:b/>
          <w:szCs w:val="28"/>
        </w:rPr>
      </w:pPr>
    </w:p>
    <w:p w:rsidR="00581ED7" w:rsidRDefault="00581ED7" w:rsidP="00581ED7">
      <w:pPr>
        <w:pStyle w:val="a9"/>
        <w:tabs>
          <w:tab w:val="left" w:pos="709"/>
        </w:tabs>
        <w:rPr>
          <w:rFonts w:ascii="Bookman Old Style" w:hAnsi="Bookman Old Style"/>
          <w:b/>
          <w:szCs w:val="28"/>
        </w:rPr>
      </w:pPr>
    </w:p>
    <w:p w:rsidR="00581ED7" w:rsidRDefault="00581ED7" w:rsidP="00581ED7">
      <w:pPr>
        <w:pStyle w:val="a9"/>
        <w:tabs>
          <w:tab w:val="left" w:pos="709"/>
        </w:tabs>
        <w:rPr>
          <w:rFonts w:ascii="Bookman Old Style" w:hAnsi="Bookman Old Style"/>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39368D" w:rsidRDefault="0039368D" w:rsidP="00581ED7">
      <w:pPr>
        <w:pStyle w:val="a9"/>
        <w:tabs>
          <w:tab w:val="left" w:pos="709"/>
        </w:tabs>
        <w:rPr>
          <w:b/>
          <w:szCs w:val="28"/>
        </w:rPr>
      </w:pPr>
    </w:p>
    <w:p w:rsidR="0039368D" w:rsidRDefault="0039368D" w:rsidP="00581ED7">
      <w:pPr>
        <w:pStyle w:val="a9"/>
        <w:tabs>
          <w:tab w:val="left" w:pos="709"/>
        </w:tabs>
        <w:rPr>
          <w:b/>
          <w:szCs w:val="28"/>
        </w:rPr>
      </w:pPr>
    </w:p>
    <w:p w:rsidR="0039368D" w:rsidRDefault="0039368D" w:rsidP="00581ED7">
      <w:pPr>
        <w:pStyle w:val="a9"/>
        <w:tabs>
          <w:tab w:val="left" w:pos="709"/>
        </w:tabs>
        <w:rPr>
          <w:b/>
          <w:szCs w:val="28"/>
        </w:rPr>
      </w:pPr>
    </w:p>
    <w:p w:rsidR="00581ED7" w:rsidRDefault="00581ED7" w:rsidP="00581ED7">
      <w:pPr>
        <w:pStyle w:val="a9"/>
        <w:tabs>
          <w:tab w:val="left" w:pos="709"/>
        </w:tabs>
        <w:ind w:left="0"/>
        <w:jc w:val="left"/>
        <w:rPr>
          <w:b/>
          <w:szCs w:val="28"/>
        </w:rPr>
      </w:pPr>
    </w:p>
    <w:p w:rsidR="00581ED7" w:rsidRDefault="00581ED7" w:rsidP="00581ED7">
      <w:pPr>
        <w:pStyle w:val="ad"/>
        <w:numPr>
          <w:ilvl w:val="0"/>
          <w:numId w:val="2"/>
        </w:numPr>
        <w:tabs>
          <w:tab w:val="left" w:pos="709"/>
        </w:tabs>
        <w:rPr>
          <w:rFonts w:ascii="Bookman Old Style" w:hAnsi="Bookman Old Style" w:cs="Arial"/>
          <w:b/>
          <w:bCs/>
        </w:rPr>
      </w:pPr>
      <w:r>
        <w:rPr>
          <w:rFonts w:ascii="Bookman Old Style" w:hAnsi="Bookman Old Style" w:cs="Arial"/>
          <w:b/>
          <w:bCs/>
        </w:rPr>
        <w:lastRenderedPageBreak/>
        <w:t>Введение</w:t>
      </w:r>
    </w:p>
    <w:p w:rsidR="00581ED7" w:rsidRDefault="00581ED7" w:rsidP="00581ED7">
      <w:pPr>
        <w:pStyle w:val="ad"/>
        <w:tabs>
          <w:tab w:val="left" w:pos="709"/>
        </w:tabs>
        <w:rPr>
          <w:rFonts w:ascii="Bookman Old Style" w:hAnsi="Bookman Old Style" w:cs="Arial"/>
          <w:b/>
          <w:bCs/>
        </w:rPr>
      </w:pPr>
    </w:p>
    <w:p w:rsidR="00581ED7" w:rsidRDefault="00581ED7" w:rsidP="00581ED7">
      <w:pPr>
        <w:pStyle w:val="af"/>
        <w:tabs>
          <w:tab w:val="left" w:pos="709"/>
        </w:tabs>
        <w:rPr>
          <w:rFonts w:ascii="Bookman Old Style" w:hAnsi="Bookman Old Style" w:cs="Arial"/>
          <w:snapToGrid w:val="0"/>
        </w:rPr>
      </w:pPr>
      <w:r>
        <w:rPr>
          <w:rFonts w:ascii="Bookman Old Style" w:hAnsi="Bookman Old Style" w:cs="Arial"/>
        </w:rPr>
        <w:t>Настоящая Программа разработан</w:t>
      </w:r>
      <w:r w:rsidR="0037053C">
        <w:rPr>
          <w:rFonts w:ascii="Bookman Old Style" w:hAnsi="Bookman Old Style" w:cs="Arial"/>
        </w:rPr>
        <w:t>а на основании анализа систем коммунальной инфраструктуры муниципального образования «</w:t>
      </w:r>
      <w:proofErr w:type="spellStart"/>
      <w:r w:rsidR="0037053C">
        <w:rPr>
          <w:rFonts w:ascii="Bookman Old Style" w:hAnsi="Bookman Old Style" w:cs="Arial"/>
        </w:rPr>
        <w:t>Усть-Тымское</w:t>
      </w:r>
      <w:proofErr w:type="spellEnd"/>
      <w:r w:rsidR="0037053C">
        <w:rPr>
          <w:rFonts w:ascii="Bookman Old Style" w:hAnsi="Bookman Old Style" w:cs="Arial"/>
        </w:rPr>
        <w:t xml:space="preserve"> сельское поселение» и концепции социально-экономического развития </w:t>
      </w:r>
      <w:proofErr w:type="spellStart"/>
      <w:r w:rsidR="0037053C">
        <w:rPr>
          <w:rFonts w:ascii="Bookman Old Style" w:hAnsi="Bookman Old Style" w:cs="Arial"/>
        </w:rPr>
        <w:t>Каргасокского</w:t>
      </w:r>
      <w:proofErr w:type="spellEnd"/>
      <w:r w:rsidR="0037053C">
        <w:rPr>
          <w:rFonts w:ascii="Bookman Old Style" w:hAnsi="Bookman Old Style" w:cs="Arial"/>
        </w:rPr>
        <w:t xml:space="preserve"> района. Настоящей программой определены мероприятия по содержанию и развитию коммунальной инфраструктуры </w:t>
      </w:r>
      <w:proofErr w:type="spellStart"/>
      <w:r w:rsidR="0037053C">
        <w:rPr>
          <w:rFonts w:ascii="Bookman Old Style" w:hAnsi="Bookman Old Style" w:cs="Arial"/>
        </w:rPr>
        <w:t>Усть-Тымского</w:t>
      </w:r>
      <w:proofErr w:type="spellEnd"/>
      <w:r w:rsidR="0037053C">
        <w:rPr>
          <w:rFonts w:ascii="Bookman Old Style" w:hAnsi="Bookman Old Style" w:cs="Arial"/>
        </w:rPr>
        <w:t xml:space="preserve"> сельского поселения</w:t>
      </w:r>
    </w:p>
    <w:p w:rsidR="00581ED7" w:rsidRDefault="00581ED7" w:rsidP="00581ED7">
      <w:pPr>
        <w:pStyle w:val="af"/>
        <w:tabs>
          <w:tab w:val="left" w:pos="709"/>
        </w:tabs>
        <w:rPr>
          <w:rFonts w:ascii="Bookman Old Style" w:hAnsi="Bookman Old Style" w:cs="Arial"/>
        </w:rPr>
      </w:pPr>
      <w:r>
        <w:rPr>
          <w:rFonts w:ascii="Bookman Old Style" w:hAnsi="Bookman Old Style" w:cs="Arial"/>
        </w:rPr>
        <w:t>Численность населения</w:t>
      </w:r>
      <w:r w:rsidR="0037053C" w:rsidRPr="0037053C">
        <w:rPr>
          <w:rFonts w:ascii="Bookman Old Style" w:hAnsi="Bookman Old Style" w:cs="Arial"/>
        </w:rPr>
        <w:t xml:space="preserve"> </w:t>
      </w:r>
      <w:proofErr w:type="spellStart"/>
      <w:r w:rsidR="0037053C">
        <w:rPr>
          <w:rFonts w:ascii="Bookman Old Style" w:hAnsi="Bookman Old Style" w:cs="Arial"/>
        </w:rPr>
        <w:t>Усть-Тымского</w:t>
      </w:r>
      <w:proofErr w:type="spellEnd"/>
      <w:r w:rsidR="0037053C">
        <w:rPr>
          <w:rFonts w:ascii="Bookman Old Style" w:hAnsi="Bookman Old Style" w:cs="Arial"/>
        </w:rPr>
        <w:t xml:space="preserve"> сельско</w:t>
      </w:r>
      <w:r w:rsidR="00CD60FE">
        <w:rPr>
          <w:rFonts w:ascii="Bookman Old Style" w:hAnsi="Bookman Old Style" w:cs="Arial"/>
        </w:rPr>
        <w:t>го поселения  составляет  365</w:t>
      </w:r>
      <w:r w:rsidR="00E12350">
        <w:rPr>
          <w:rFonts w:ascii="Bookman Old Style" w:hAnsi="Bookman Old Style" w:cs="Arial"/>
        </w:rPr>
        <w:t xml:space="preserve"> человек</w:t>
      </w:r>
      <w:r w:rsidR="0037053C">
        <w:rPr>
          <w:rFonts w:ascii="Bookman Old Style" w:hAnsi="Bookman Old Style" w:cs="Arial"/>
        </w:rPr>
        <w:t xml:space="preserve">. </w:t>
      </w:r>
      <w:r>
        <w:rPr>
          <w:rFonts w:ascii="Bookman Old Style" w:hAnsi="Bookman Old Style" w:cs="Arial"/>
        </w:rPr>
        <w:t xml:space="preserve"> (см. табл. 1). </w:t>
      </w:r>
    </w:p>
    <w:p w:rsidR="00581ED7" w:rsidRDefault="00581ED7" w:rsidP="00581ED7">
      <w:pPr>
        <w:pStyle w:val="af"/>
        <w:tabs>
          <w:tab w:val="left" w:pos="709"/>
        </w:tabs>
        <w:rPr>
          <w:rFonts w:ascii="Bookman Old Style" w:hAnsi="Bookman Old Style" w:cs="Arial"/>
        </w:rPr>
      </w:pPr>
      <w:r>
        <w:rPr>
          <w:rFonts w:ascii="Bookman Old Style" w:hAnsi="Bookman Old Style" w:cs="Arial"/>
        </w:rPr>
        <w:t xml:space="preserve">    </w:t>
      </w:r>
    </w:p>
    <w:p w:rsidR="00581ED7" w:rsidRDefault="00581ED7" w:rsidP="00581ED7">
      <w:pPr>
        <w:pStyle w:val="af"/>
        <w:tabs>
          <w:tab w:val="left" w:pos="709"/>
        </w:tabs>
        <w:rPr>
          <w:rFonts w:ascii="Bookman Old Style" w:hAnsi="Bookman Old Style" w:cs="Arial"/>
          <w:b/>
          <w:bCs/>
        </w:rPr>
      </w:pPr>
      <w:r>
        <w:rPr>
          <w:rFonts w:ascii="Bookman Old Style" w:hAnsi="Bookman Old Style" w:cs="Arial"/>
          <w:b/>
          <w:bCs/>
        </w:rPr>
        <w:t>Числе</w:t>
      </w:r>
      <w:r w:rsidR="0037053C">
        <w:rPr>
          <w:rFonts w:ascii="Bookman Old Style" w:hAnsi="Bookman Old Style" w:cs="Arial"/>
          <w:b/>
          <w:bCs/>
        </w:rPr>
        <w:t xml:space="preserve">нность населения </w:t>
      </w:r>
      <w:proofErr w:type="spellStart"/>
      <w:r w:rsidR="0037053C">
        <w:rPr>
          <w:rFonts w:ascii="Bookman Old Style" w:hAnsi="Bookman Old Style" w:cs="Arial"/>
          <w:b/>
          <w:bCs/>
        </w:rPr>
        <w:t>Усть-Тымского</w:t>
      </w:r>
      <w:proofErr w:type="spellEnd"/>
      <w:r>
        <w:rPr>
          <w:rFonts w:ascii="Bookman Old Style" w:hAnsi="Bookman Old Style" w:cs="Arial"/>
          <w:b/>
          <w:bCs/>
        </w:rPr>
        <w:t xml:space="preserve"> сельского поселения</w:t>
      </w:r>
    </w:p>
    <w:p w:rsidR="00581ED7" w:rsidRDefault="00581ED7" w:rsidP="00581ED7">
      <w:pPr>
        <w:pStyle w:val="af"/>
        <w:tabs>
          <w:tab w:val="left" w:pos="709"/>
        </w:tabs>
        <w:jc w:val="right"/>
        <w:rPr>
          <w:rFonts w:ascii="Bookman Old Style" w:hAnsi="Bookman Old Style" w:cs="Arial"/>
        </w:rPr>
      </w:pPr>
      <w:r w:rsidRPr="00B53D2D">
        <w:rPr>
          <w:rFonts w:ascii="Bookman Old Style" w:hAnsi="Bookman Old Style" w:cs="Arial"/>
        </w:rPr>
        <w:t>Табл. 1</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6"/>
        <w:gridCol w:w="2222"/>
        <w:gridCol w:w="2222"/>
        <w:gridCol w:w="1253"/>
        <w:gridCol w:w="1012"/>
      </w:tblGrid>
      <w:tr w:rsidR="00581ED7" w:rsidTr="0037053C">
        <w:trPr>
          <w:cantSplit/>
        </w:trPr>
        <w:tc>
          <w:tcPr>
            <w:tcW w:w="2546" w:type="dxa"/>
            <w:vMerge w:val="restart"/>
            <w:tcBorders>
              <w:top w:val="single" w:sz="4" w:space="0" w:color="auto"/>
              <w:left w:val="single" w:sz="4" w:space="0" w:color="auto"/>
              <w:bottom w:val="single" w:sz="4" w:space="0" w:color="auto"/>
              <w:right w:val="single" w:sz="4" w:space="0" w:color="auto"/>
            </w:tcBorders>
            <w:vAlign w:val="center"/>
          </w:tcPr>
          <w:p w:rsidR="00581ED7" w:rsidRDefault="00581ED7" w:rsidP="0047425E">
            <w:pPr>
              <w:pStyle w:val="af"/>
              <w:tabs>
                <w:tab w:val="left" w:pos="709"/>
              </w:tabs>
              <w:rPr>
                <w:rFonts w:ascii="Bookman Old Style" w:hAnsi="Bookman Old Style" w:cs="Arial"/>
                <w:b/>
                <w:bCs/>
              </w:rPr>
            </w:pPr>
            <w:r>
              <w:rPr>
                <w:rFonts w:ascii="Bookman Old Style" w:hAnsi="Bookman Old Style" w:cs="Arial"/>
                <w:b/>
                <w:bCs/>
              </w:rPr>
              <w:t>Населенный пункт</w:t>
            </w:r>
          </w:p>
        </w:tc>
        <w:tc>
          <w:tcPr>
            <w:tcW w:w="6709" w:type="dxa"/>
            <w:gridSpan w:val="4"/>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rPr>
                <w:rFonts w:ascii="Bookman Old Style" w:hAnsi="Bookman Old Style" w:cs="Arial"/>
                <w:b/>
                <w:bCs/>
              </w:rPr>
            </w:pPr>
            <w:r>
              <w:rPr>
                <w:rFonts w:ascii="Bookman Old Style" w:hAnsi="Bookman Old Style" w:cs="Arial"/>
                <w:b/>
                <w:bCs/>
              </w:rPr>
              <w:t>Численность населения, чел.</w:t>
            </w:r>
          </w:p>
        </w:tc>
      </w:tr>
      <w:tr w:rsidR="00581ED7" w:rsidTr="0037053C">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581ED7" w:rsidRDefault="00581ED7" w:rsidP="0047425E">
            <w:pPr>
              <w:tabs>
                <w:tab w:val="left" w:pos="709"/>
              </w:tabs>
              <w:rPr>
                <w:rFonts w:ascii="Bookman Old Style" w:hAnsi="Bookman Old Style" w:cs="Arial"/>
                <w:b/>
                <w:bCs/>
              </w:rPr>
            </w:pPr>
          </w:p>
        </w:tc>
        <w:tc>
          <w:tcPr>
            <w:tcW w:w="222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rPr>
                <w:rFonts w:ascii="Bookman Old Style" w:hAnsi="Bookman Old Style" w:cs="Arial"/>
                <w:b/>
                <w:bCs/>
              </w:rPr>
            </w:pPr>
            <w:r>
              <w:rPr>
                <w:rFonts w:ascii="Bookman Old Style" w:hAnsi="Bookman Old Style" w:cs="Arial"/>
                <w:b/>
                <w:bCs/>
              </w:rPr>
              <w:t>всего</w:t>
            </w:r>
          </w:p>
        </w:tc>
        <w:tc>
          <w:tcPr>
            <w:tcW w:w="222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rPr>
                <w:rFonts w:ascii="Bookman Old Style" w:hAnsi="Bookman Old Style" w:cs="Arial"/>
                <w:b/>
                <w:bCs/>
              </w:rPr>
            </w:pPr>
            <w:r>
              <w:rPr>
                <w:rFonts w:ascii="Bookman Old Style" w:hAnsi="Bookman Old Style" w:cs="Arial"/>
                <w:b/>
                <w:bCs/>
              </w:rPr>
              <w:t>мужчин</w:t>
            </w:r>
          </w:p>
        </w:tc>
        <w:tc>
          <w:tcPr>
            <w:tcW w:w="2265" w:type="dxa"/>
            <w:gridSpan w:val="2"/>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jc w:val="center"/>
              <w:rPr>
                <w:rFonts w:ascii="Bookman Old Style" w:hAnsi="Bookman Old Style" w:cs="Arial"/>
                <w:b/>
                <w:bCs/>
              </w:rPr>
            </w:pPr>
            <w:r>
              <w:rPr>
                <w:rFonts w:ascii="Bookman Old Style" w:hAnsi="Bookman Old Style" w:cs="Arial"/>
                <w:b/>
                <w:bCs/>
              </w:rPr>
              <w:t>женщин</w:t>
            </w:r>
          </w:p>
        </w:tc>
      </w:tr>
      <w:tr w:rsidR="00581ED7" w:rsidTr="0037053C">
        <w:tc>
          <w:tcPr>
            <w:tcW w:w="2546" w:type="dxa"/>
            <w:tcBorders>
              <w:top w:val="single" w:sz="4" w:space="0" w:color="auto"/>
              <w:left w:val="single" w:sz="4" w:space="0" w:color="auto"/>
              <w:bottom w:val="single" w:sz="4" w:space="0" w:color="auto"/>
              <w:right w:val="single" w:sz="4" w:space="0" w:color="auto"/>
            </w:tcBorders>
            <w:vAlign w:val="center"/>
          </w:tcPr>
          <w:p w:rsidR="00581ED7" w:rsidRDefault="00581ED7" w:rsidP="0047425E">
            <w:pPr>
              <w:pStyle w:val="af"/>
              <w:tabs>
                <w:tab w:val="left" w:pos="709"/>
              </w:tabs>
              <w:ind w:firstLine="0"/>
              <w:rPr>
                <w:rFonts w:ascii="Bookman Old Style" w:eastAsia="Arial Unicode MS" w:hAnsi="Bookman Old Style" w:cs="Arial"/>
              </w:rPr>
            </w:pPr>
            <w:r>
              <w:rPr>
                <w:rFonts w:ascii="Bookman Old Style" w:hAnsi="Bookman Old Style" w:cs="Arial"/>
              </w:rPr>
              <w:t xml:space="preserve">с. </w:t>
            </w:r>
            <w:proofErr w:type="spellStart"/>
            <w:r>
              <w:rPr>
                <w:rFonts w:ascii="Bookman Old Style" w:hAnsi="Bookman Old Style" w:cs="Arial"/>
              </w:rPr>
              <w:t>Усть-</w:t>
            </w:r>
            <w:r w:rsidR="0037053C">
              <w:rPr>
                <w:rFonts w:ascii="Bookman Old Style" w:hAnsi="Bookman Old Style" w:cs="Arial"/>
              </w:rPr>
              <w:t>Тым</w:t>
            </w:r>
            <w:proofErr w:type="spellEnd"/>
          </w:p>
        </w:tc>
        <w:tc>
          <w:tcPr>
            <w:tcW w:w="2222" w:type="dxa"/>
            <w:tcBorders>
              <w:top w:val="single" w:sz="4" w:space="0" w:color="auto"/>
              <w:left w:val="single" w:sz="4" w:space="0" w:color="auto"/>
              <w:bottom w:val="single" w:sz="4" w:space="0" w:color="auto"/>
              <w:right w:val="single" w:sz="4" w:space="0" w:color="auto"/>
            </w:tcBorders>
            <w:vAlign w:val="center"/>
          </w:tcPr>
          <w:p w:rsidR="00581ED7" w:rsidRDefault="00790667" w:rsidP="0047425E">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3</w:t>
            </w:r>
            <w:r w:rsidR="00CD60FE">
              <w:rPr>
                <w:rFonts w:ascii="Bookman Old Style" w:eastAsia="Arial Unicode MS" w:hAnsi="Bookman Old Style" w:cs="Arial"/>
              </w:rPr>
              <w:t>65</w:t>
            </w:r>
          </w:p>
        </w:tc>
        <w:tc>
          <w:tcPr>
            <w:tcW w:w="2222" w:type="dxa"/>
            <w:tcBorders>
              <w:top w:val="single" w:sz="4" w:space="0" w:color="auto"/>
              <w:left w:val="single" w:sz="4" w:space="0" w:color="auto"/>
              <w:bottom w:val="single" w:sz="4" w:space="0" w:color="auto"/>
              <w:right w:val="single" w:sz="4" w:space="0" w:color="auto"/>
            </w:tcBorders>
            <w:vAlign w:val="center"/>
          </w:tcPr>
          <w:p w:rsidR="00581ED7" w:rsidRDefault="00CD60FE" w:rsidP="0047425E">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190</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581ED7" w:rsidRDefault="00790667" w:rsidP="0047425E">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1</w:t>
            </w:r>
            <w:r w:rsidR="00CD60FE">
              <w:rPr>
                <w:rFonts w:ascii="Bookman Old Style" w:eastAsia="Arial Unicode MS" w:hAnsi="Bookman Old Style" w:cs="Arial"/>
              </w:rPr>
              <w:t>75</w:t>
            </w:r>
          </w:p>
        </w:tc>
      </w:tr>
      <w:tr w:rsidR="00581ED7" w:rsidTr="0037053C">
        <w:tc>
          <w:tcPr>
            <w:tcW w:w="2546"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b/>
                <w:bCs/>
              </w:rPr>
            </w:pPr>
            <w:r>
              <w:rPr>
                <w:rFonts w:ascii="Bookman Old Style" w:hAnsi="Bookman Old Style" w:cs="Arial"/>
                <w:b/>
                <w:bCs/>
              </w:rPr>
              <w:t>Всего</w:t>
            </w:r>
          </w:p>
        </w:tc>
        <w:tc>
          <w:tcPr>
            <w:tcW w:w="2222" w:type="dxa"/>
            <w:tcBorders>
              <w:top w:val="single" w:sz="4" w:space="0" w:color="auto"/>
              <w:left w:val="single" w:sz="4" w:space="0" w:color="auto"/>
              <w:bottom w:val="single" w:sz="4" w:space="0" w:color="auto"/>
              <w:right w:val="single" w:sz="4" w:space="0" w:color="auto"/>
            </w:tcBorders>
            <w:vAlign w:val="center"/>
          </w:tcPr>
          <w:p w:rsidR="00581ED7" w:rsidRDefault="00790667" w:rsidP="0047425E">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3</w:t>
            </w:r>
            <w:r w:rsidR="00CD60FE">
              <w:rPr>
                <w:rFonts w:ascii="Bookman Old Style" w:eastAsia="Arial Unicode MS" w:hAnsi="Bookman Old Style" w:cs="Arial"/>
                <w:b/>
                <w:bCs/>
              </w:rPr>
              <w:t>65</w:t>
            </w:r>
          </w:p>
        </w:tc>
        <w:tc>
          <w:tcPr>
            <w:tcW w:w="2222" w:type="dxa"/>
            <w:tcBorders>
              <w:top w:val="single" w:sz="4" w:space="0" w:color="auto"/>
              <w:left w:val="single" w:sz="4" w:space="0" w:color="auto"/>
              <w:bottom w:val="single" w:sz="4" w:space="0" w:color="auto"/>
              <w:right w:val="single" w:sz="4" w:space="0" w:color="auto"/>
            </w:tcBorders>
            <w:vAlign w:val="center"/>
          </w:tcPr>
          <w:p w:rsidR="00581ED7" w:rsidRDefault="00CD60FE" w:rsidP="0047425E">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190</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581ED7" w:rsidRDefault="00790667" w:rsidP="0047425E">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1</w:t>
            </w:r>
            <w:r w:rsidR="00CD60FE">
              <w:rPr>
                <w:rFonts w:ascii="Bookman Old Style" w:eastAsia="Arial Unicode MS" w:hAnsi="Bookman Old Style" w:cs="Arial"/>
                <w:b/>
                <w:bCs/>
              </w:rPr>
              <w:t>75</w:t>
            </w:r>
          </w:p>
        </w:tc>
      </w:tr>
      <w:tr w:rsidR="00581ED7" w:rsidTr="0047425E">
        <w:trPr>
          <w:gridAfter w:val="1"/>
          <w:wAfter w:w="1012" w:type="dxa"/>
          <w:trHeight w:val="255"/>
        </w:trPr>
        <w:tc>
          <w:tcPr>
            <w:tcW w:w="0" w:type="auto"/>
            <w:tcBorders>
              <w:top w:val="nil"/>
              <w:left w:val="nil"/>
              <w:bottom w:val="nil"/>
              <w:right w:val="nil"/>
            </w:tcBorders>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sz w:val="20"/>
                <w:szCs w:val="20"/>
              </w:rPr>
            </w:pPr>
          </w:p>
        </w:tc>
        <w:tc>
          <w:tcPr>
            <w:tcW w:w="5697" w:type="dxa"/>
            <w:gridSpan w:val="3"/>
            <w:tcBorders>
              <w:top w:val="nil"/>
              <w:left w:val="nil"/>
              <w:bottom w:val="nil"/>
              <w:right w:val="nil"/>
            </w:tcBorders>
            <w:noWrap/>
            <w:tcMar>
              <w:top w:w="20" w:type="dxa"/>
              <w:left w:w="20" w:type="dxa"/>
              <w:bottom w:w="0" w:type="dxa"/>
              <w:right w:w="20" w:type="dxa"/>
            </w:tcMar>
            <w:vAlign w:val="bottom"/>
          </w:tcPr>
          <w:p w:rsidR="00581ED7" w:rsidRDefault="00581ED7" w:rsidP="0047425E">
            <w:pPr>
              <w:pStyle w:val="af"/>
              <w:tabs>
                <w:tab w:val="left" w:pos="709"/>
              </w:tabs>
              <w:ind w:firstLine="0"/>
              <w:rPr>
                <w:rFonts w:ascii="Bookman Old Style" w:eastAsia="Arial Unicode MS" w:hAnsi="Bookman Old Style" w:cs="Arial"/>
                <w:sz w:val="18"/>
                <w:szCs w:val="18"/>
              </w:rPr>
            </w:pPr>
            <w:r>
              <w:rPr>
                <w:rFonts w:ascii="Bookman Old Style" w:hAnsi="Bookman Old Style" w:cs="Arial"/>
                <w:sz w:val="18"/>
                <w:szCs w:val="18"/>
              </w:rPr>
              <w:t xml:space="preserve">по статистическим данным по состоянию на </w:t>
            </w:r>
            <w:r w:rsidR="00CD60FE">
              <w:rPr>
                <w:rFonts w:ascii="Bookman Old Style" w:hAnsi="Bookman Old Style" w:cs="Arial"/>
                <w:sz w:val="18"/>
                <w:szCs w:val="18"/>
              </w:rPr>
              <w:t>01.01.2022</w:t>
            </w:r>
            <w:r w:rsidR="0037053C">
              <w:rPr>
                <w:rFonts w:ascii="Bookman Old Style" w:hAnsi="Bookman Old Style" w:cs="Arial"/>
                <w:sz w:val="18"/>
                <w:szCs w:val="18"/>
              </w:rPr>
              <w:t xml:space="preserve"> г.</w:t>
            </w:r>
          </w:p>
        </w:tc>
      </w:tr>
    </w:tbl>
    <w:p w:rsidR="00581ED7" w:rsidRDefault="00581ED7" w:rsidP="00581ED7">
      <w:pPr>
        <w:pStyle w:val="af"/>
        <w:tabs>
          <w:tab w:val="left" w:pos="709"/>
        </w:tabs>
        <w:rPr>
          <w:rFonts w:ascii="Bookman Old Style" w:hAnsi="Bookman Old Style" w:cs="Arial"/>
        </w:rPr>
      </w:pPr>
      <w:r>
        <w:rPr>
          <w:rFonts w:ascii="Bookman Old Style" w:hAnsi="Bookman Old Style" w:cs="Arial"/>
        </w:rPr>
        <w:t>Для данного поселения характерно отсутствие коммунальных услуг, оказываемых населению, кроме подачи электрической энергии от дизельной электростанции. Абонентами систем теплоснабжения поселения являются учреждения бюджетной сферы – 90,0% от общей выработки тепловой энергии.</w:t>
      </w:r>
    </w:p>
    <w:p w:rsidR="00581ED7" w:rsidRDefault="00581ED7" w:rsidP="00581ED7">
      <w:pPr>
        <w:pStyle w:val="af"/>
        <w:tabs>
          <w:tab w:val="left" w:pos="709"/>
        </w:tabs>
        <w:rPr>
          <w:rFonts w:ascii="Bookman Old Style" w:hAnsi="Bookman Old Style" w:cs="Arial"/>
        </w:rPr>
      </w:pPr>
      <w:r>
        <w:rPr>
          <w:rFonts w:ascii="Bookman Old Style" w:hAnsi="Bookman Old Style" w:cs="Arial"/>
        </w:rPr>
        <w:t>Уровень экономической активности трудоспособного н</w:t>
      </w:r>
      <w:r w:rsidR="00252C59">
        <w:rPr>
          <w:rFonts w:ascii="Bookman Old Style" w:hAnsi="Bookman Old Style" w:cs="Arial"/>
        </w:rPr>
        <w:t>аселения поселения составляет 48</w:t>
      </w:r>
      <w:r>
        <w:rPr>
          <w:rFonts w:ascii="Bookman Old Style" w:hAnsi="Bookman Old Style" w:cs="Arial"/>
        </w:rPr>
        <w:t xml:space="preserve"> %.</w:t>
      </w:r>
    </w:p>
    <w:p w:rsidR="00581ED7" w:rsidRDefault="00581ED7" w:rsidP="00581ED7">
      <w:pPr>
        <w:pStyle w:val="af"/>
        <w:tabs>
          <w:tab w:val="left" w:pos="709"/>
        </w:tabs>
        <w:rPr>
          <w:rFonts w:ascii="Bookman Old Style" w:hAnsi="Bookman Old Style" w:cs="Arial"/>
        </w:rPr>
      </w:pPr>
      <w:r>
        <w:rPr>
          <w:rFonts w:ascii="Bookman Old Style" w:hAnsi="Bookman Old Style" w:cs="Arial"/>
        </w:rPr>
        <w:t xml:space="preserve">Низкий уровень экономической активности трудоспособного населения поселения определяют невысокую </w:t>
      </w:r>
      <w:proofErr w:type="spellStart"/>
      <w:r>
        <w:rPr>
          <w:rFonts w:ascii="Bookman Old Style" w:hAnsi="Bookman Old Style" w:cs="Arial"/>
        </w:rPr>
        <w:t>востребованность</w:t>
      </w:r>
      <w:proofErr w:type="spellEnd"/>
      <w:r w:rsidR="00252C59">
        <w:rPr>
          <w:rFonts w:ascii="Bookman Old Style" w:hAnsi="Bookman Old Style" w:cs="Arial"/>
        </w:rPr>
        <w:t xml:space="preserve"> населения в экономике района</w:t>
      </w:r>
      <w:r>
        <w:rPr>
          <w:rFonts w:ascii="Bookman Old Style" w:hAnsi="Bookman Old Style" w:cs="Arial"/>
        </w:rPr>
        <w:t xml:space="preserve">, определяют предпосылки существенной дифференциации в уровне жизни жителей поселения. </w:t>
      </w:r>
    </w:p>
    <w:p w:rsidR="00581ED7" w:rsidRDefault="00581ED7" w:rsidP="00581ED7">
      <w:pPr>
        <w:pStyle w:val="af"/>
        <w:tabs>
          <w:tab w:val="left" w:pos="709"/>
        </w:tabs>
        <w:rPr>
          <w:rFonts w:ascii="Bookman Old Style" w:hAnsi="Bookman Old Style" w:cs="Arial"/>
        </w:rPr>
      </w:pPr>
      <w:r>
        <w:rPr>
          <w:rFonts w:ascii="Bookman Old Style" w:hAnsi="Bookman Old Style" w:cs="Arial"/>
        </w:rPr>
        <w:t>В этой связи определены цели настоящей Программы.</w:t>
      </w:r>
    </w:p>
    <w:p w:rsidR="004F4669" w:rsidRDefault="00581ED7" w:rsidP="004F4669">
      <w:pPr>
        <w:pStyle w:val="af"/>
        <w:tabs>
          <w:tab w:val="left" w:pos="709"/>
        </w:tabs>
        <w:rPr>
          <w:rFonts w:ascii="Bookman Old Style" w:hAnsi="Bookman Old Style" w:cs="Arial"/>
          <w:b/>
          <w:bCs/>
        </w:rPr>
      </w:pPr>
      <w:r>
        <w:rPr>
          <w:rFonts w:ascii="Bookman Old Style" w:hAnsi="Bookman Old Style" w:cs="Arial"/>
          <w:b/>
          <w:bCs/>
        </w:rPr>
        <w:t xml:space="preserve">2.  </w:t>
      </w:r>
      <w:bookmarkStart w:id="1" w:name="_Toc169180424"/>
      <w:r>
        <w:rPr>
          <w:rFonts w:ascii="Bookman Old Style" w:hAnsi="Bookman Old Style" w:cs="Arial"/>
          <w:b/>
          <w:bCs/>
        </w:rPr>
        <w:t>Цели</w:t>
      </w:r>
      <w:r w:rsidR="004F4669">
        <w:rPr>
          <w:rFonts w:ascii="Bookman Old Style" w:hAnsi="Bookman Old Style" w:cs="Arial"/>
          <w:b/>
          <w:bCs/>
        </w:rPr>
        <w:t xml:space="preserve"> и задачи</w:t>
      </w:r>
      <w:r>
        <w:rPr>
          <w:rFonts w:ascii="Bookman Old Style" w:hAnsi="Bookman Old Style" w:cs="Arial"/>
          <w:b/>
          <w:bCs/>
        </w:rPr>
        <w:t xml:space="preserve"> Программы</w:t>
      </w:r>
      <w:bookmarkEnd w:id="1"/>
    </w:p>
    <w:p w:rsidR="004F4669" w:rsidRPr="00930275" w:rsidRDefault="004F4669" w:rsidP="004F4669">
      <w:pPr>
        <w:pStyle w:val="af"/>
        <w:tabs>
          <w:tab w:val="left" w:pos="709"/>
        </w:tabs>
        <w:rPr>
          <w:rFonts w:ascii="Bookman Old Style" w:hAnsi="Bookman Old Style" w:cs="Arial"/>
          <w:bCs/>
        </w:rPr>
      </w:pPr>
      <w:r w:rsidRPr="00930275">
        <w:rPr>
          <w:rFonts w:ascii="Bookman Old Style" w:hAnsi="Bookman Old Style" w:cs="Arial"/>
          <w:bCs/>
        </w:rPr>
        <w:t xml:space="preserve">Настоящая программа включает в себя комплекс мероприятий, </w:t>
      </w:r>
      <w:r w:rsidR="00930275" w:rsidRPr="00930275">
        <w:rPr>
          <w:rFonts w:ascii="Bookman Old Style" w:hAnsi="Bookman Old Style" w:cs="Arial"/>
          <w:bCs/>
        </w:rPr>
        <w:t>повышающих надёжность функционирования коммунальных систем жизнеобеспечения,</w:t>
      </w:r>
      <w:r w:rsidR="00930275">
        <w:rPr>
          <w:rFonts w:ascii="Bookman Old Style" w:hAnsi="Bookman Old Style" w:cs="Arial"/>
          <w:bCs/>
        </w:rPr>
        <w:t xml:space="preserve"> обеспечивающих комфортные и безопасные условия проживания людей, а также рациональное использование природных </w:t>
      </w:r>
      <w:r w:rsidR="00930275">
        <w:rPr>
          <w:rFonts w:ascii="Bookman Old Style" w:hAnsi="Bookman Old Style" w:cs="Arial"/>
          <w:bCs/>
        </w:rPr>
        <w:lastRenderedPageBreak/>
        <w:t>ресурсов и уменьшение вредного воздействия на окружающую среду. Программа предусматривает решение задач ликвидации сверхнормативного износа основных фондов, внедрение ресурсосберегающих технологий и рационального хозяйствования в жилищно-коммунальной сфере, что позволит обеспечить надёжное и устойчивое обслуживание потребителей.</w:t>
      </w:r>
    </w:p>
    <w:p w:rsidR="00581ED7" w:rsidRDefault="00581ED7" w:rsidP="00581ED7">
      <w:pPr>
        <w:pStyle w:val="af"/>
        <w:tabs>
          <w:tab w:val="left" w:pos="709"/>
        </w:tabs>
        <w:rPr>
          <w:rFonts w:ascii="Bookman Old Style" w:hAnsi="Bookman Old Style"/>
        </w:rPr>
      </w:pPr>
      <w:bookmarkStart w:id="2" w:name="_Toc159137090"/>
      <w:r>
        <w:rPr>
          <w:rFonts w:ascii="Bookman Old Style" w:hAnsi="Bookman Old Style"/>
          <w:bCs/>
        </w:rPr>
        <w:t>Целью</w:t>
      </w:r>
      <w:r w:rsidR="00930275">
        <w:rPr>
          <w:rFonts w:ascii="Bookman Old Style" w:hAnsi="Bookman Old Style"/>
          <w:bCs/>
        </w:rPr>
        <w:t xml:space="preserve"> настоящей</w:t>
      </w:r>
      <w:r>
        <w:rPr>
          <w:rFonts w:ascii="Bookman Old Style" w:hAnsi="Bookman Old Style"/>
          <w:bCs/>
        </w:rPr>
        <w:t xml:space="preserve"> Программы</w:t>
      </w:r>
      <w:r w:rsidR="00930275">
        <w:rPr>
          <w:rFonts w:ascii="Bookman Old Style" w:hAnsi="Bookman Old Style"/>
          <w:bCs/>
        </w:rPr>
        <w:t xml:space="preserve"> является</w:t>
      </w:r>
      <w:r>
        <w:rPr>
          <w:rFonts w:ascii="Bookman Old Style" w:hAnsi="Bookman Old Style"/>
        </w:rPr>
        <w:t xml:space="preserve"> о</w:t>
      </w:r>
      <w:r w:rsidR="00753A7B">
        <w:rPr>
          <w:rFonts w:ascii="Bookman Old Style" w:hAnsi="Bookman Old Style"/>
          <w:snapToGrid w:val="0"/>
        </w:rPr>
        <w:t>беспечение потребителей к 2031</w:t>
      </w:r>
      <w:r>
        <w:rPr>
          <w:rFonts w:ascii="Bookman Old Style" w:hAnsi="Bookman Old Style"/>
          <w:snapToGrid w:val="0"/>
        </w:rPr>
        <w:t xml:space="preserve"> году коммунальными ресурсами нормативного качества при доступной стоимости и обеспечении надежной и эффективной работы коммунальной инфраструктуры</w:t>
      </w:r>
    </w:p>
    <w:bookmarkEnd w:id="2"/>
    <w:p w:rsidR="00581ED7" w:rsidRDefault="00581ED7" w:rsidP="00581ED7">
      <w:pPr>
        <w:pStyle w:val="af"/>
        <w:tabs>
          <w:tab w:val="left" w:pos="709"/>
        </w:tabs>
        <w:rPr>
          <w:rFonts w:ascii="Bookman Old Style" w:hAnsi="Bookman Old Style" w:cs="Arial"/>
        </w:rPr>
      </w:pPr>
      <w:r>
        <w:rPr>
          <w:rFonts w:ascii="Bookman Old Style" w:hAnsi="Bookman Old Style" w:cs="Arial"/>
        </w:rPr>
        <w:t>Для достижения поставленной цели н</w:t>
      </w:r>
      <w:r w:rsidR="00E75A10">
        <w:rPr>
          <w:rFonts w:ascii="Bookman Old Style" w:hAnsi="Bookman Old Style" w:cs="Arial"/>
        </w:rPr>
        <w:t>еобходимо решить следующие задачи</w:t>
      </w:r>
      <w:r>
        <w:rPr>
          <w:rFonts w:ascii="Bookman Old Style" w:hAnsi="Bookman Old Style" w:cs="Arial"/>
        </w:rPr>
        <w:t>:</w:t>
      </w:r>
    </w:p>
    <w:p w:rsidR="008F1C68" w:rsidRDefault="008F1C68" w:rsidP="00581ED7">
      <w:pPr>
        <w:pStyle w:val="af"/>
        <w:tabs>
          <w:tab w:val="left" w:pos="709"/>
        </w:tabs>
        <w:rPr>
          <w:rFonts w:ascii="Bookman Old Style" w:hAnsi="Bookman Old Style" w:cs="Arial"/>
        </w:rPr>
      </w:pPr>
      <w:r>
        <w:rPr>
          <w:rFonts w:ascii="Bookman Old Style" w:hAnsi="Bookman Old Style" w:cs="Arial"/>
        </w:rPr>
        <w:t>- ремонт электросетей для снижения уровня потерь электроэнергии;</w:t>
      </w:r>
    </w:p>
    <w:p w:rsidR="008F1C68" w:rsidRDefault="008F1C68" w:rsidP="00581ED7">
      <w:pPr>
        <w:pStyle w:val="af"/>
        <w:tabs>
          <w:tab w:val="left" w:pos="709"/>
        </w:tabs>
        <w:rPr>
          <w:rFonts w:ascii="Bookman Old Style" w:hAnsi="Bookman Old Style" w:cs="Arial"/>
        </w:rPr>
      </w:pPr>
      <w:r>
        <w:rPr>
          <w:rFonts w:ascii="Bookman Old Style" w:hAnsi="Bookman Old Style" w:cs="Arial"/>
        </w:rPr>
        <w:t xml:space="preserve">-модернизация ДЭС с заменой существующих мощностей </w:t>
      </w:r>
      <w:proofErr w:type="spellStart"/>
      <w:r>
        <w:rPr>
          <w:rFonts w:ascii="Bookman Old Style" w:hAnsi="Bookman Old Style" w:cs="Arial"/>
        </w:rPr>
        <w:t>дизельгенераторов</w:t>
      </w:r>
      <w:proofErr w:type="spellEnd"/>
      <w:r>
        <w:rPr>
          <w:rFonts w:ascii="Bookman Old Style" w:hAnsi="Bookman Old Style" w:cs="Arial"/>
        </w:rPr>
        <w:t xml:space="preserve">  и приведением установленной нагрузки в соответствии с нагрузкой потребителей, что позволит сократить нерациональные затраты, связанные с работой </w:t>
      </w:r>
      <w:proofErr w:type="spellStart"/>
      <w:r>
        <w:rPr>
          <w:rFonts w:ascii="Bookman Old Style" w:hAnsi="Bookman Old Style" w:cs="Arial"/>
        </w:rPr>
        <w:t>дизельгенераторов</w:t>
      </w:r>
      <w:proofErr w:type="spellEnd"/>
      <w:r>
        <w:rPr>
          <w:rFonts w:ascii="Bookman Old Style" w:hAnsi="Bookman Old Style" w:cs="Arial"/>
        </w:rPr>
        <w:t xml:space="preserve"> при нагрузке менее 60%, сократить удельный расход топлива на выработку электрической энергии, а также сократить затраты на </w:t>
      </w:r>
      <w:r w:rsidR="0045115D">
        <w:rPr>
          <w:rFonts w:ascii="Bookman Old Style" w:hAnsi="Bookman Old Style" w:cs="Arial"/>
        </w:rPr>
        <w:t>ремонтно-восстановительные работы;</w:t>
      </w:r>
    </w:p>
    <w:p w:rsidR="00E75A10" w:rsidRDefault="00E75A10" w:rsidP="006F61B0">
      <w:pPr>
        <w:pStyle w:val="af"/>
        <w:tabs>
          <w:tab w:val="left" w:pos="709"/>
        </w:tabs>
        <w:ind w:firstLine="0"/>
        <w:rPr>
          <w:rFonts w:ascii="Bookman Old Style" w:hAnsi="Bookman Old Style" w:cs="Arial"/>
        </w:rPr>
      </w:pPr>
    </w:p>
    <w:p w:rsidR="00E75A10" w:rsidRDefault="00E75A10" w:rsidP="00581ED7">
      <w:pPr>
        <w:pStyle w:val="af"/>
        <w:tabs>
          <w:tab w:val="left" w:pos="709"/>
        </w:tabs>
        <w:rPr>
          <w:rFonts w:ascii="Bookman Old Style" w:hAnsi="Bookman Old Style" w:cs="Arial"/>
        </w:rPr>
      </w:pPr>
    </w:p>
    <w:p w:rsidR="00581ED7" w:rsidRDefault="00581ED7" w:rsidP="00581ED7">
      <w:pPr>
        <w:pStyle w:val="ad"/>
        <w:tabs>
          <w:tab w:val="left" w:pos="709"/>
        </w:tabs>
        <w:ind w:left="900"/>
        <w:rPr>
          <w:rFonts w:ascii="Bookman Old Style" w:hAnsi="Bookman Old Style" w:cs="Arial"/>
          <w:b/>
        </w:rPr>
      </w:pPr>
      <w:bookmarkStart w:id="3" w:name="_Toc169180428"/>
      <w:r>
        <w:rPr>
          <w:rFonts w:ascii="Bookman Old Style" w:hAnsi="Bookman Old Style" w:cs="Arial"/>
          <w:b/>
        </w:rPr>
        <w:t>Критерии оптимального механизма определения доступности тарифов для потребителей.</w:t>
      </w:r>
    </w:p>
    <w:p w:rsidR="00581ED7" w:rsidRDefault="004E2DEB" w:rsidP="00581ED7">
      <w:pPr>
        <w:pStyle w:val="af"/>
        <w:tabs>
          <w:tab w:val="left" w:pos="709"/>
        </w:tabs>
        <w:rPr>
          <w:rFonts w:ascii="Bookman Old Style" w:hAnsi="Bookman Old Style" w:cs="Arial"/>
        </w:rPr>
      </w:pPr>
      <w:r w:rsidRPr="004E2DEB">
        <w:pict>
          <v:rect id="_x0000_s1026" style="position:absolute;left:0;text-align:left;margin-left:-9pt;margin-top:9.35pt;width:477pt;height:229.75pt;z-index:251660288" filled="f" fillcolor="#bbe0e3" stroked="f">
            <o:lock v:ext="edit" grouping="t"/>
            <v:textbox style="mso-next-textbox:#_x0000_s1026">
              <w:txbxContent>
                <w:p w:rsidR="00DF10E5" w:rsidRDefault="00DF10E5" w:rsidP="00581ED7">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Наличие в муниципальном образовании информации для расчетов (используемые исходные данные должны входить в состав официальной статистической отчетности)</w:t>
                  </w:r>
                </w:p>
                <w:p w:rsidR="00DF10E5" w:rsidRDefault="00DF10E5" w:rsidP="00581ED7">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Простота расчета</w:t>
                  </w:r>
                </w:p>
                <w:p w:rsidR="00DF10E5" w:rsidRDefault="00DF10E5" w:rsidP="00581ED7">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Понятность для населения</w:t>
                  </w:r>
                </w:p>
                <w:p w:rsidR="00DF10E5" w:rsidRDefault="00DF10E5" w:rsidP="00581ED7">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Учет платежей в целом за жилищно-коммунальные услуги</w:t>
                  </w:r>
                </w:p>
                <w:p w:rsidR="00DF10E5" w:rsidRDefault="00DF10E5" w:rsidP="00581ED7">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Обеспечение баланса интересов населения, производителей и поставщиков коммунальных услуг, а также администрации муниципального образования</w:t>
                  </w:r>
                </w:p>
                <w:p w:rsidR="00DF10E5" w:rsidRDefault="00DF10E5" w:rsidP="00581ED7">
                  <w:pPr>
                    <w:numPr>
                      <w:ilvl w:val="0"/>
                      <w:numId w:val="3"/>
                    </w:numPr>
                    <w:autoSpaceDE w:val="0"/>
                    <w:autoSpaceDN w:val="0"/>
                    <w:adjustRightInd w:val="0"/>
                    <w:ind w:left="960" w:hanging="960"/>
                    <w:rPr>
                      <w:rStyle w:val="3"/>
                      <w:rFonts w:ascii="Bookman Old Style" w:hAnsi="Bookman Old Style"/>
                    </w:rPr>
                  </w:pPr>
                  <w:r>
                    <w:rPr>
                      <w:rFonts w:ascii="Bookman Old Style" w:hAnsi="Bookman Old Style" w:cs="Arial"/>
                    </w:rPr>
                    <w:t>Использование механизма оценки доступности не должно иметь своим следствием стагнацию жилищно-коммунального комплекса</w:t>
                  </w:r>
                </w:p>
                <w:p w:rsidR="00DF10E5" w:rsidRDefault="00DF10E5" w:rsidP="00581ED7">
                  <w:pPr>
                    <w:pStyle w:val="ab"/>
                    <w:spacing w:before="120" w:after="120"/>
                  </w:pPr>
                  <w:r>
                    <w:rPr>
                      <w:rFonts w:ascii="Bookman Old Style" w:hAnsi="Bookman Old Style" w:cs="Arial"/>
                    </w:rPr>
                    <w:t xml:space="preserve">          Фактором, определяющим доступность услуг, является уровень их оплаты.</w:t>
                  </w:r>
                </w:p>
                <w:p w:rsidR="00DF10E5" w:rsidRDefault="00DF10E5" w:rsidP="00581ED7">
                  <w:pPr>
                    <w:pStyle w:val="ab"/>
                    <w:spacing w:before="120" w:after="120"/>
                    <w:rPr>
                      <w:rFonts w:ascii="Bookman Old Style" w:hAnsi="Bookman Old Style" w:cs="Arial"/>
                    </w:rPr>
                  </w:pPr>
                  <w:r>
                    <w:rPr>
                      <w:rFonts w:ascii="Bookman Old Style" w:hAnsi="Bookman Old Style" w:cs="Arial"/>
                    </w:rPr>
                    <w:t xml:space="preserve">         Предлагается оценивать доступность оплаты населением ЖКУ через долю</w:t>
                  </w:r>
                </w:p>
                <w:p w:rsidR="00DF10E5" w:rsidRDefault="00DF10E5" w:rsidP="00581ED7">
                  <w:pPr>
                    <w:pStyle w:val="ab"/>
                    <w:spacing w:before="120" w:after="120"/>
                    <w:rPr>
                      <w:rFonts w:ascii="Bookman Old Style" w:hAnsi="Bookman Old Style" w:cs="Arial"/>
                    </w:rPr>
                  </w:pPr>
                  <w:r>
                    <w:rPr>
                      <w:rFonts w:ascii="Bookman Old Style" w:hAnsi="Bookman Old Style" w:cs="Arial"/>
                    </w:rPr>
                    <w:t xml:space="preserve">         соответствующих затрат в бюджете семьи.</w:t>
                  </w:r>
                </w:p>
                <w:p w:rsidR="00DF10E5" w:rsidRDefault="00DF10E5" w:rsidP="00581ED7">
                  <w:pPr>
                    <w:pStyle w:val="ab"/>
                    <w:spacing w:before="120" w:after="120"/>
                    <w:rPr>
                      <w:rFonts w:ascii="Arial" w:hAnsi="Arial" w:cs="Arial"/>
                    </w:rPr>
                  </w:pPr>
                </w:p>
                <w:p w:rsidR="00DF10E5" w:rsidRDefault="00DF10E5" w:rsidP="00581ED7">
                  <w:pPr>
                    <w:pStyle w:val="ab"/>
                    <w:spacing w:before="120" w:after="120"/>
                    <w:rPr>
                      <w:rFonts w:ascii="Arial" w:hAnsi="Arial" w:cs="Arial"/>
                    </w:rPr>
                  </w:pPr>
                </w:p>
                <w:p w:rsidR="00DF10E5" w:rsidRDefault="00DF10E5" w:rsidP="00581ED7">
                  <w:pPr>
                    <w:autoSpaceDE w:val="0"/>
                    <w:autoSpaceDN w:val="0"/>
                    <w:adjustRightInd w:val="0"/>
                    <w:rPr>
                      <w:color w:val="000000"/>
                      <w:szCs w:val="32"/>
                    </w:rPr>
                  </w:pPr>
                </w:p>
              </w:txbxContent>
            </v:textbox>
          </v:rect>
        </w:pict>
      </w:r>
    </w:p>
    <w:p w:rsidR="00581ED7" w:rsidRDefault="00581ED7" w:rsidP="00581ED7">
      <w:pPr>
        <w:pStyle w:val="af"/>
        <w:tabs>
          <w:tab w:val="left" w:pos="709"/>
        </w:tabs>
        <w:rPr>
          <w:rFonts w:ascii="Bookman Old Style" w:hAnsi="Bookman Old Style" w:cs="Arial"/>
        </w:rPr>
      </w:pPr>
    </w:p>
    <w:p w:rsidR="00581ED7" w:rsidRDefault="00581ED7" w:rsidP="00581ED7">
      <w:pPr>
        <w:pStyle w:val="af"/>
        <w:tabs>
          <w:tab w:val="left" w:pos="709"/>
        </w:tabs>
        <w:rPr>
          <w:rFonts w:ascii="Bookman Old Style" w:hAnsi="Bookman Old Style" w:cs="Arial"/>
        </w:rPr>
      </w:pPr>
    </w:p>
    <w:p w:rsidR="00581ED7" w:rsidRDefault="00581ED7" w:rsidP="00581ED7">
      <w:pPr>
        <w:pStyle w:val="af"/>
        <w:tabs>
          <w:tab w:val="left" w:pos="709"/>
        </w:tabs>
        <w:rPr>
          <w:rFonts w:ascii="Bookman Old Style" w:hAnsi="Bookman Old Style" w:cs="Arial"/>
        </w:rPr>
      </w:pPr>
    </w:p>
    <w:p w:rsidR="00581ED7" w:rsidRDefault="00581ED7" w:rsidP="00581ED7">
      <w:pPr>
        <w:pStyle w:val="af"/>
        <w:tabs>
          <w:tab w:val="left" w:pos="709"/>
        </w:tabs>
        <w:rPr>
          <w:rFonts w:ascii="Bookman Old Style" w:hAnsi="Bookman Old Style" w:cs="Arial"/>
        </w:rPr>
      </w:pPr>
    </w:p>
    <w:p w:rsidR="00581ED7" w:rsidRDefault="00581ED7" w:rsidP="00581ED7">
      <w:pPr>
        <w:pStyle w:val="af"/>
        <w:tabs>
          <w:tab w:val="left" w:pos="709"/>
        </w:tabs>
        <w:rPr>
          <w:rFonts w:ascii="Bookman Old Style" w:hAnsi="Bookman Old Style" w:cs="Arial"/>
        </w:rPr>
      </w:pPr>
    </w:p>
    <w:p w:rsidR="00581ED7" w:rsidRDefault="00581ED7" w:rsidP="00581ED7">
      <w:pPr>
        <w:pStyle w:val="af"/>
        <w:tabs>
          <w:tab w:val="left" w:pos="709"/>
        </w:tabs>
        <w:rPr>
          <w:rFonts w:ascii="Bookman Old Style" w:hAnsi="Bookman Old Style" w:cs="Arial"/>
        </w:rPr>
      </w:pPr>
    </w:p>
    <w:p w:rsidR="00581ED7" w:rsidRDefault="00581ED7" w:rsidP="00581ED7">
      <w:pPr>
        <w:pStyle w:val="af"/>
        <w:tabs>
          <w:tab w:val="left" w:pos="709"/>
        </w:tabs>
        <w:rPr>
          <w:rFonts w:ascii="Bookman Old Style" w:hAnsi="Bookman Old Style" w:cs="Arial"/>
        </w:rPr>
      </w:pPr>
    </w:p>
    <w:p w:rsidR="00581ED7" w:rsidRDefault="00581ED7" w:rsidP="00581ED7">
      <w:pPr>
        <w:pStyle w:val="af"/>
        <w:tabs>
          <w:tab w:val="left" w:pos="709"/>
        </w:tabs>
        <w:rPr>
          <w:rFonts w:ascii="Bookman Old Style" w:hAnsi="Bookman Old Style" w:cs="Arial"/>
        </w:rPr>
      </w:pPr>
    </w:p>
    <w:p w:rsidR="00581ED7" w:rsidRDefault="00581ED7" w:rsidP="00581ED7">
      <w:pPr>
        <w:pStyle w:val="af"/>
        <w:tabs>
          <w:tab w:val="left" w:pos="709"/>
        </w:tabs>
        <w:rPr>
          <w:rFonts w:ascii="Bookman Old Style" w:hAnsi="Bookman Old Style" w:cs="Arial"/>
        </w:rPr>
      </w:pPr>
    </w:p>
    <w:p w:rsidR="00581ED7" w:rsidRDefault="00581ED7" w:rsidP="00581ED7">
      <w:pPr>
        <w:pStyle w:val="af"/>
        <w:tabs>
          <w:tab w:val="left" w:pos="709"/>
        </w:tabs>
        <w:ind w:left="426" w:firstLine="0"/>
        <w:rPr>
          <w:rFonts w:ascii="Bookman Old Style" w:hAnsi="Bookman Old Style" w:cs="Arial"/>
        </w:rPr>
      </w:pPr>
    </w:p>
    <w:p w:rsidR="00581ED7" w:rsidRDefault="00581ED7" w:rsidP="00581ED7">
      <w:pPr>
        <w:pStyle w:val="af"/>
        <w:tabs>
          <w:tab w:val="left" w:pos="709"/>
        </w:tabs>
        <w:ind w:firstLine="0"/>
        <w:rPr>
          <w:rFonts w:ascii="Bookman Old Style" w:hAnsi="Bookman Old Style" w:cs="Arial"/>
        </w:rPr>
      </w:pPr>
    </w:p>
    <w:p w:rsidR="00581ED7" w:rsidRDefault="00581ED7" w:rsidP="00581ED7">
      <w:pPr>
        <w:pStyle w:val="af"/>
        <w:numPr>
          <w:ilvl w:val="0"/>
          <w:numId w:val="4"/>
        </w:numPr>
        <w:tabs>
          <w:tab w:val="left" w:pos="709"/>
        </w:tabs>
        <w:rPr>
          <w:rFonts w:ascii="Bookman Old Style" w:hAnsi="Bookman Old Style" w:cs="Arial"/>
          <w:b/>
          <w:bCs/>
        </w:rPr>
      </w:pPr>
      <w:r>
        <w:rPr>
          <w:rFonts w:ascii="Bookman Old Style" w:hAnsi="Bookman Old Style" w:cs="Arial"/>
          <w:b/>
          <w:bCs/>
        </w:rPr>
        <w:lastRenderedPageBreak/>
        <w:t>Коммунальная инфраструктура</w:t>
      </w:r>
      <w:bookmarkEnd w:id="3"/>
    </w:p>
    <w:p w:rsidR="00581ED7" w:rsidRDefault="00581ED7" w:rsidP="00581ED7">
      <w:pPr>
        <w:pStyle w:val="af"/>
        <w:tabs>
          <w:tab w:val="left" w:pos="709"/>
        </w:tabs>
        <w:ind w:left="240" w:firstLine="0"/>
        <w:rPr>
          <w:rFonts w:ascii="Bookman Old Style" w:hAnsi="Bookman Old Style" w:cs="Arial"/>
        </w:rPr>
      </w:pPr>
    </w:p>
    <w:p w:rsidR="00581ED7" w:rsidRDefault="00581ED7" w:rsidP="00581ED7">
      <w:pPr>
        <w:pStyle w:val="af"/>
        <w:tabs>
          <w:tab w:val="left" w:pos="709"/>
        </w:tabs>
        <w:rPr>
          <w:rFonts w:ascii="Bookman Old Style" w:hAnsi="Bookman Old Style" w:cs="Arial"/>
        </w:rPr>
      </w:pPr>
      <w:r>
        <w:rPr>
          <w:rFonts w:ascii="Bookman Old Style" w:hAnsi="Bookman Old Style" w:cs="Arial"/>
        </w:rPr>
        <w:t>Комм</w:t>
      </w:r>
      <w:r w:rsidR="00E75A10">
        <w:rPr>
          <w:rFonts w:ascii="Bookman Old Style" w:hAnsi="Bookman Old Style" w:cs="Arial"/>
        </w:rPr>
        <w:t xml:space="preserve">унальные услуги в </w:t>
      </w:r>
      <w:proofErr w:type="spellStart"/>
      <w:r w:rsidR="00E75A10">
        <w:rPr>
          <w:rFonts w:ascii="Bookman Old Style" w:hAnsi="Bookman Old Style" w:cs="Arial"/>
        </w:rPr>
        <w:t>Усть-Тымском</w:t>
      </w:r>
      <w:proofErr w:type="spellEnd"/>
      <w:r>
        <w:rPr>
          <w:rFonts w:ascii="Bookman Old Style" w:hAnsi="Bookman Old Style" w:cs="Arial"/>
        </w:rPr>
        <w:t xml:space="preserve"> сельском поселении оказывает </w:t>
      </w:r>
      <w:r w:rsidR="00E75A10">
        <w:rPr>
          <w:rFonts w:ascii="Bookman Old Style" w:hAnsi="Bookman Old Style" w:cs="Arial"/>
        </w:rPr>
        <w:t>предприятие МУП ЖКХ «</w:t>
      </w:r>
      <w:proofErr w:type="spellStart"/>
      <w:r w:rsidR="00E75A10">
        <w:rPr>
          <w:rFonts w:ascii="Bookman Old Style" w:hAnsi="Bookman Old Style" w:cs="Arial"/>
        </w:rPr>
        <w:t>Усть-Тымское</w:t>
      </w:r>
      <w:proofErr w:type="spellEnd"/>
      <w:r>
        <w:rPr>
          <w:rFonts w:ascii="Bookman Old Style" w:hAnsi="Bookman Old Style" w:cs="Arial"/>
        </w:rPr>
        <w:t>». Виды деятельности предприятия определены уставом предприятия – теплоснабжение и электроснабжение. Учредителем предприятия выступа</w:t>
      </w:r>
      <w:r w:rsidR="00E75A10">
        <w:rPr>
          <w:rFonts w:ascii="Bookman Old Style" w:hAnsi="Bookman Old Style" w:cs="Arial"/>
        </w:rPr>
        <w:t xml:space="preserve">ет администрация </w:t>
      </w:r>
      <w:proofErr w:type="spellStart"/>
      <w:r w:rsidR="00E75A10">
        <w:rPr>
          <w:rFonts w:ascii="Bookman Old Style" w:hAnsi="Bookman Old Style" w:cs="Arial"/>
        </w:rPr>
        <w:t>Усть-Тымского</w:t>
      </w:r>
      <w:proofErr w:type="spellEnd"/>
      <w:r>
        <w:rPr>
          <w:rFonts w:ascii="Bookman Old Style" w:hAnsi="Bookman Old Style" w:cs="Arial"/>
        </w:rPr>
        <w:t xml:space="preserve"> сельского поселения.</w:t>
      </w:r>
    </w:p>
    <w:p w:rsidR="00581ED7" w:rsidRDefault="00581ED7" w:rsidP="00581ED7">
      <w:pPr>
        <w:pStyle w:val="af"/>
        <w:tabs>
          <w:tab w:val="left" w:pos="709"/>
        </w:tabs>
        <w:rPr>
          <w:rFonts w:ascii="Bookman Old Style" w:hAnsi="Bookman Old Style" w:cs="Arial"/>
          <w:b/>
          <w:bCs/>
        </w:rPr>
      </w:pPr>
      <w:r>
        <w:rPr>
          <w:rFonts w:ascii="Bookman Old Style" w:hAnsi="Bookman Old Style" w:cs="Arial"/>
          <w:b/>
          <w:bCs/>
        </w:rPr>
        <w:t>3.1. Теплоснабжение</w:t>
      </w:r>
    </w:p>
    <w:p w:rsidR="00581ED7" w:rsidRDefault="00581ED7" w:rsidP="00581ED7">
      <w:pPr>
        <w:pStyle w:val="af"/>
        <w:tabs>
          <w:tab w:val="left" w:pos="709"/>
        </w:tabs>
        <w:rPr>
          <w:rFonts w:ascii="Bookman Old Style" w:eastAsia="Arial Unicode MS" w:hAnsi="Bookman Old Style" w:cs="Arial"/>
        </w:rPr>
      </w:pPr>
      <w:r>
        <w:rPr>
          <w:rFonts w:ascii="Bookman Old Style" w:hAnsi="Bookman Old Style" w:cs="Arial"/>
        </w:rPr>
        <w:t>Система те</w:t>
      </w:r>
      <w:r w:rsidR="004056F6">
        <w:rPr>
          <w:rFonts w:ascii="Bookman Old Style" w:hAnsi="Bookman Old Style" w:cs="Arial"/>
        </w:rPr>
        <w:t>плоснабжения представлена  двумя котельными</w:t>
      </w:r>
      <w:r>
        <w:rPr>
          <w:rFonts w:ascii="Bookman Old Style" w:hAnsi="Bookman Old Style" w:cs="Arial"/>
        </w:rPr>
        <w:t xml:space="preserve"> и сетями теп</w:t>
      </w:r>
      <w:r w:rsidR="00E75A10">
        <w:rPr>
          <w:rFonts w:ascii="Bookman Old Style" w:hAnsi="Bookman Old Style" w:cs="Arial"/>
        </w:rPr>
        <w:t>лоснабжения протяженностью 335</w:t>
      </w:r>
      <w:r>
        <w:rPr>
          <w:rFonts w:ascii="Bookman Old Style" w:hAnsi="Bookman Old Style" w:cs="Arial"/>
        </w:rPr>
        <w:t xml:space="preserve"> м. В котельных установлены водогрейные котлы, топливом для которых служит уголь (дрова). Краткая характеристика котельных приведена в таблице 3.1.  Общая установленная мощность котельного оборудования составляет 0,42 Гкал/час. </w:t>
      </w:r>
      <w:r w:rsidR="00E75A10">
        <w:rPr>
          <w:rFonts w:ascii="Bookman Old Style" w:eastAsia="Arial Unicode MS" w:hAnsi="Bookman Old Style" w:cs="Arial"/>
        </w:rPr>
        <w:t>Котельные укомплектованы</w:t>
      </w:r>
      <w:r>
        <w:rPr>
          <w:rFonts w:ascii="Bookman Old Style" w:eastAsia="Arial Unicode MS" w:hAnsi="Bookman Old Style" w:cs="Arial"/>
        </w:rPr>
        <w:t xml:space="preserve"> стандартным набором основного и вспомогательного оборудования. Исходная вода поступает в котельную из артезианской скважины. Оборудование подготовки исходной воды отсутствует, в результате чего имеет место образование накипи на внутренних поверхностях труб котлов, а также интенсификации внутренней коррозии теплопроводов.</w:t>
      </w:r>
      <w:r>
        <w:rPr>
          <w:rFonts w:ascii="Bookman Old Style" w:hAnsi="Bookman Old Style" w:cs="Arial"/>
        </w:rPr>
        <w:t xml:space="preserve"> </w:t>
      </w:r>
    </w:p>
    <w:p w:rsidR="00581ED7" w:rsidRDefault="00581ED7" w:rsidP="00581ED7">
      <w:pPr>
        <w:pStyle w:val="af"/>
        <w:tabs>
          <w:tab w:val="left" w:pos="709"/>
        </w:tabs>
        <w:rPr>
          <w:rFonts w:ascii="Bookman Old Style" w:eastAsia="Arial Unicode MS" w:hAnsi="Bookman Old Style" w:cs="Arial"/>
        </w:rPr>
      </w:pPr>
      <w:r>
        <w:rPr>
          <w:rFonts w:ascii="Bookman Old Style" w:eastAsia="Arial Unicode MS" w:hAnsi="Bookman Old Style" w:cs="Arial"/>
        </w:rPr>
        <w:t>Система теплоснабжения двухтру</w:t>
      </w:r>
      <w:r w:rsidR="00A026D1">
        <w:rPr>
          <w:rFonts w:ascii="Bookman Old Style" w:eastAsia="Arial Unicode MS" w:hAnsi="Bookman Old Style" w:cs="Arial"/>
        </w:rPr>
        <w:t>бная, способ прокладки   надземный</w:t>
      </w:r>
      <w:r>
        <w:rPr>
          <w:rFonts w:ascii="Bookman Old Style" w:eastAsia="Arial Unicode MS" w:hAnsi="Bookman Old Style" w:cs="Arial"/>
        </w:rPr>
        <w:t>.</w:t>
      </w:r>
    </w:p>
    <w:p w:rsidR="00581ED7" w:rsidRDefault="00581ED7" w:rsidP="00581ED7">
      <w:pPr>
        <w:pStyle w:val="af"/>
        <w:tabs>
          <w:tab w:val="left" w:pos="709"/>
        </w:tabs>
        <w:rPr>
          <w:rFonts w:ascii="Bookman Old Style" w:hAnsi="Bookman Old Style" w:cs="Arial"/>
        </w:rPr>
      </w:pPr>
      <w:r>
        <w:rPr>
          <w:rFonts w:ascii="Bookman Old Style" w:hAnsi="Bookman Old Style" w:cs="Arial"/>
        </w:rPr>
        <w:t xml:space="preserve">Анализ данных характеризует низкий уровень КПД котельных и низкий коэффициент использования мощности. В котельной наблюдается значительный запас мощности, приводящий к росту эксплуатационных затрат и себестоимости тепловой энергии. Низкий КПД котельного оборудования, небольшой диапазон мощности сетевых насосов обуславливает повышенный расход электроэнергии на выработку тепла. Расход электроэнергии является наиболее затратной статьей затрат при производстве </w:t>
      </w:r>
      <w:proofErr w:type="spellStart"/>
      <w:r>
        <w:rPr>
          <w:rFonts w:ascii="Bookman Old Style" w:hAnsi="Bookman Old Style" w:cs="Arial"/>
        </w:rPr>
        <w:t>теплоэнергии</w:t>
      </w:r>
      <w:proofErr w:type="spellEnd"/>
      <w:r>
        <w:rPr>
          <w:rFonts w:ascii="Bookman Old Style" w:hAnsi="Bookman Old Style" w:cs="Arial"/>
        </w:rPr>
        <w:t>.</w:t>
      </w:r>
    </w:p>
    <w:p w:rsidR="00581ED7" w:rsidRDefault="00581ED7" w:rsidP="00581ED7">
      <w:pPr>
        <w:pStyle w:val="af"/>
        <w:tabs>
          <w:tab w:val="left" w:pos="709"/>
        </w:tabs>
        <w:rPr>
          <w:rFonts w:ascii="Bookman Old Style" w:hAnsi="Bookman Old Style" w:cs="Arial"/>
        </w:rPr>
      </w:pPr>
      <w:r>
        <w:rPr>
          <w:rFonts w:ascii="Bookman Old Style" w:hAnsi="Bookman Old Style" w:cs="Arial"/>
        </w:rPr>
        <w:t>Следует отметить, что в соответствии с программой комплексного развития коммунальной и</w:t>
      </w:r>
      <w:r w:rsidR="004056F6">
        <w:rPr>
          <w:rFonts w:ascii="Bookman Old Style" w:hAnsi="Bookman Old Style" w:cs="Arial"/>
        </w:rPr>
        <w:t xml:space="preserve">нфраструктуры </w:t>
      </w:r>
      <w:r w:rsidR="00A026D1">
        <w:rPr>
          <w:rFonts w:ascii="Bookman Old Style" w:hAnsi="Bookman Old Style" w:cs="Arial"/>
        </w:rPr>
        <w:t xml:space="preserve"> «</w:t>
      </w:r>
      <w:proofErr w:type="spellStart"/>
      <w:r w:rsidR="00A026D1">
        <w:rPr>
          <w:rFonts w:ascii="Bookman Old Style" w:hAnsi="Bookman Old Style" w:cs="Arial"/>
        </w:rPr>
        <w:t>Усть-Тым</w:t>
      </w:r>
      <w:r w:rsidR="00F70EF3">
        <w:rPr>
          <w:rFonts w:ascii="Bookman Old Style" w:hAnsi="Bookman Old Style" w:cs="Arial"/>
        </w:rPr>
        <w:t>ское</w:t>
      </w:r>
      <w:proofErr w:type="spellEnd"/>
      <w:r w:rsidR="00F70EF3">
        <w:rPr>
          <w:rFonts w:ascii="Bookman Old Style" w:hAnsi="Bookman Old Style" w:cs="Arial"/>
        </w:rPr>
        <w:t xml:space="preserve"> сельское поселение» на 2022</w:t>
      </w:r>
      <w:r w:rsidR="00781575">
        <w:rPr>
          <w:rFonts w:ascii="Bookman Old Style" w:hAnsi="Bookman Old Style" w:cs="Arial"/>
        </w:rPr>
        <w:t>-2026</w:t>
      </w:r>
      <w:r>
        <w:rPr>
          <w:rFonts w:ascii="Bookman Old Style" w:hAnsi="Bookman Old Style" w:cs="Arial"/>
        </w:rPr>
        <w:t xml:space="preserve"> г.г. </w:t>
      </w:r>
      <w:r w:rsidR="00781575">
        <w:rPr>
          <w:rFonts w:ascii="Bookman Old Style" w:hAnsi="Bookman Old Style" w:cs="Arial"/>
        </w:rPr>
        <w:t xml:space="preserve">планируется замена котлов. </w:t>
      </w:r>
      <w:r>
        <w:rPr>
          <w:rFonts w:ascii="Bookman Old Style" w:hAnsi="Bookman Old Style" w:cs="Arial"/>
        </w:rPr>
        <w:t xml:space="preserve">Поэтому вопросы обеспечения надежного теплоснабжения потребителей сведен в данной программе к разработке мероприятий по ежегодной плановой замене котлов и установке </w:t>
      </w:r>
      <w:proofErr w:type="spellStart"/>
      <w:r>
        <w:rPr>
          <w:rFonts w:ascii="Bookman Old Style" w:hAnsi="Bookman Old Style" w:cs="Arial"/>
        </w:rPr>
        <w:t>теплосчетчика</w:t>
      </w:r>
      <w:proofErr w:type="spellEnd"/>
      <w:r>
        <w:rPr>
          <w:rFonts w:ascii="Bookman Old Style" w:hAnsi="Bookman Old Style" w:cs="Arial"/>
        </w:rPr>
        <w:t>.</w:t>
      </w:r>
    </w:p>
    <w:p w:rsidR="00581ED7" w:rsidRDefault="00581ED7" w:rsidP="00581ED7">
      <w:pPr>
        <w:pStyle w:val="af"/>
        <w:tabs>
          <w:tab w:val="left" w:pos="709"/>
        </w:tabs>
        <w:rPr>
          <w:rFonts w:ascii="Bookman Old Style" w:hAnsi="Bookman Old Style" w:cs="Arial"/>
        </w:rPr>
      </w:pPr>
    </w:p>
    <w:p w:rsidR="00581ED7" w:rsidRDefault="00581ED7" w:rsidP="00581ED7">
      <w:pPr>
        <w:tabs>
          <w:tab w:val="left" w:pos="709"/>
        </w:tabs>
        <w:spacing w:line="360" w:lineRule="auto"/>
        <w:rPr>
          <w:rFonts w:ascii="Arial" w:hAnsi="Arial" w:cs="Arial"/>
        </w:rPr>
        <w:sectPr w:rsidR="00581ED7" w:rsidSect="0047425E">
          <w:footerReference w:type="even" r:id="rId8"/>
          <w:footerReference w:type="default" r:id="rId9"/>
          <w:pgSz w:w="11906" w:h="16838"/>
          <w:pgMar w:top="1157" w:right="947" w:bottom="1157" w:left="1514" w:header="709" w:footer="709" w:gutter="0"/>
          <w:cols w:space="720"/>
          <w:titlePg/>
        </w:sectPr>
      </w:pPr>
    </w:p>
    <w:p w:rsidR="00581ED7" w:rsidRDefault="00581ED7" w:rsidP="00581ED7">
      <w:pPr>
        <w:pStyle w:val="af"/>
        <w:tabs>
          <w:tab w:val="left" w:pos="709"/>
        </w:tabs>
        <w:ind w:firstLine="0"/>
        <w:rPr>
          <w:rFonts w:ascii="Bookman Old Style" w:hAnsi="Bookman Old Style"/>
          <w:sz w:val="22"/>
          <w:szCs w:val="22"/>
        </w:rPr>
      </w:pPr>
      <w:r>
        <w:rPr>
          <w:rFonts w:ascii="Bookman Old Style" w:hAnsi="Bookman Old Style"/>
          <w:sz w:val="22"/>
          <w:szCs w:val="22"/>
        </w:rPr>
        <w:lastRenderedPageBreak/>
        <w:t xml:space="preserve">                                                                   Характеристика котельного оборудования</w:t>
      </w:r>
    </w:p>
    <w:p w:rsidR="00581ED7" w:rsidRDefault="00581ED7" w:rsidP="00581ED7">
      <w:pPr>
        <w:pStyle w:val="af"/>
        <w:tabs>
          <w:tab w:val="left" w:pos="709"/>
        </w:tabs>
        <w:jc w:val="right"/>
        <w:rPr>
          <w:rFonts w:ascii="Bookman Old Style" w:hAnsi="Bookman Old Style"/>
          <w:sz w:val="22"/>
          <w:szCs w:val="22"/>
        </w:rPr>
      </w:pPr>
      <w:r>
        <w:rPr>
          <w:rFonts w:ascii="Bookman Old Style" w:hAnsi="Bookman Old Style"/>
          <w:sz w:val="22"/>
          <w:szCs w:val="22"/>
        </w:rPr>
        <w:t>Табл. 3.1.</w:t>
      </w:r>
    </w:p>
    <w:tbl>
      <w:tblPr>
        <w:tblW w:w="15046" w:type="dxa"/>
        <w:tblCellMar>
          <w:left w:w="0" w:type="dxa"/>
          <w:right w:w="0" w:type="dxa"/>
        </w:tblCellMar>
        <w:tblLook w:val="0000"/>
      </w:tblPr>
      <w:tblGrid>
        <w:gridCol w:w="1692"/>
        <w:gridCol w:w="683"/>
        <w:gridCol w:w="580"/>
        <w:gridCol w:w="734"/>
        <w:gridCol w:w="683"/>
        <w:gridCol w:w="464"/>
        <w:gridCol w:w="635"/>
        <w:gridCol w:w="657"/>
        <w:gridCol w:w="446"/>
        <w:gridCol w:w="815"/>
        <w:gridCol w:w="660"/>
        <w:gridCol w:w="567"/>
        <w:gridCol w:w="899"/>
        <w:gridCol w:w="653"/>
        <w:gridCol w:w="593"/>
        <w:gridCol w:w="1162"/>
        <w:gridCol w:w="916"/>
        <w:gridCol w:w="521"/>
        <w:gridCol w:w="1686"/>
      </w:tblGrid>
      <w:tr w:rsidR="00206D28" w:rsidTr="00672ED0">
        <w:trPr>
          <w:cantSplit/>
          <w:trHeight w:val="255"/>
        </w:trPr>
        <w:tc>
          <w:tcPr>
            <w:tcW w:w="1692"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Наимение</w:t>
            </w:r>
            <w:proofErr w:type="spellEnd"/>
            <w:r>
              <w:rPr>
                <w:rFonts w:ascii="Bookman Old Style" w:hAnsi="Bookman Old Style"/>
                <w:b/>
                <w:bCs/>
                <w:sz w:val="22"/>
                <w:szCs w:val="22"/>
              </w:rPr>
              <w:t xml:space="preserve"> котельной, </w:t>
            </w:r>
            <w:proofErr w:type="spellStart"/>
            <w:r>
              <w:rPr>
                <w:rFonts w:ascii="Bookman Old Style" w:hAnsi="Bookman Old Style"/>
                <w:b/>
                <w:bCs/>
                <w:sz w:val="22"/>
                <w:szCs w:val="22"/>
              </w:rPr>
              <w:t>средневзвеш</w:t>
            </w:r>
            <w:proofErr w:type="spellEnd"/>
            <w:r>
              <w:rPr>
                <w:rFonts w:ascii="Bookman Old Style" w:hAnsi="Bookman Old Style"/>
                <w:b/>
                <w:bCs/>
                <w:sz w:val="22"/>
                <w:szCs w:val="22"/>
              </w:rPr>
              <w:t>. КПД котлов</w:t>
            </w:r>
          </w:p>
        </w:tc>
        <w:tc>
          <w:tcPr>
            <w:tcW w:w="687"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Общая т/произв. </w:t>
            </w:r>
            <w:proofErr w:type="spellStart"/>
            <w:r>
              <w:rPr>
                <w:rFonts w:ascii="Bookman Old Style" w:hAnsi="Bookman Old Style"/>
                <w:b/>
                <w:bCs/>
                <w:sz w:val="22"/>
                <w:szCs w:val="22"/>
              </w:rPr>
              <w:t>кот-ой</w:t>
            </w:r>
            <w:proofErr w:type="spellEnd"/>
            <w:r>
              <w:rPr>
                <w:rFonts w:ascii="Bookman Old Style" w:hAnsi="Bookman Old Style"/>
                <w:b/>
                <w:bCs/>
                <w:sz w:val="22"/>
                <w:szCs w:val="22"/>
              </w:rPr>
              <w:t>, Гкал/ч</w:t>
            </w:r>
          </w:p>
        </w:tc>
        <w:tc>
          <w:tcPr>
            <w:tcW w:w="1315"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Абоненты</w:t>
            </w:r>
          </w:p>
        </w:tc>
        <w:tc>
          <w:tcPr>
            <w:tcW w:w="4337" w:type="dxa"/>
            <w:gridSpan w:val="7"/>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Котельное оборудование</w:t>
            </w:r>
          </w:p>
        </w:tc>
        <w:tc>
          <w:tcPr>
            <w:tcW w:w="2723" w:type="dxa"/>
            <w:gridSpan w:val="4"/>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Теплотрассы</w:t>
            </w:r>
          </w:p>
        </w:tc>
        <w:tc>
          <w:tcPr>
            <w:tcW w:w="2606" w:type="dxa"/>
            <w:gridSpan w:val="3"/>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Сетевые насосы</w:t>
            </w:r>
          </w:p>
        </w:tc>
        <w:tc>
          <w:tcPr>
            <w:tcW w:w="1686"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Тип  дымососа</w:t>
            </w:r>
          </w:p>
        </w:tc>
      </w:tr>
      <w:tr w:rsidR="00672ED0" w:rsidTr="00672ED0">
        <w:trPr>
          <w:cantSplit/>
          <w:trHeight w:val="282"/>
        </w:trPr>
        <w:tc>
          <w:tcPr>
            <w:tcW w:w="0" w:type="auto"/>
            <w:vMerge/>
            <w:tcBorders>
              <w:top w:val="single" w:sz="4" w:space="0" w:color="auto"/>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58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Подкл.нагрузка</w:t>
            </w:r>
            <w:proofErr w:type="spellEnd"/>
            <w:r>
              <w:rPr>
                <w:rFonts w:ascii="Bookman Old Style" w:hAnsi="Bookman Old Style"/>
                <w:b/>
                <w:bCs/>
                <w:sz w:val="22"/>
                <w:szCs w:val="22"/>
              </w:rPr>
              <w:t xml:space="preserve">   Гкал/ч</w:t>
            </w:r>
          </w:p>
        </w:tc>
        <w:tc>
          <w:tcPr>
            <w:tcW w:w="735"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К-во</w:t>
            </w:r>
            <w:proofErr w:type="spellEnd"/>
            <w:r>
              <w:rPr>
                <w:rFonts w:ascii="Bookman Old Style" w:hAnsi="Bookman Old Style"/>
                <w:b/>
                <w:bCs/>
                <w:sz w:val="22"/>
                <w:szCs w:val="22"/>
              </w:rPr>
              <w:t xml:space="preserve"> зданий и </w:t>
            </w:r>
            <w:proofErr w:type="spellStart"/>
            <w:r>
              <w:rPr>
                <w:rFonts w:ascii="Bookman Old Style" w:hAnsi="Bookman Old Style"/>
                <w:b/>
                <w:bCs/>
                <w:sz w:val="22"/>
                <w:szCs w:val="22"/>
              </w:rPr>
              <w:t>соор-й</w:t>
            </w:r>
            <w:proofErr w:type="spellEnd"/>
            <w:r>
              <w:rPr>
                <w:rFonts w:ascii="Bookman Old Style" w:hAnsi="Bookman Old Style"/>
                <w:b/>
                <w:bCs/>
                <w:sz w:val="22"/>
                <w:szCs w:val="22"/>
              </w:rPr>
              <w:t xml:space="preserve">, в </w:t>
            </w:r>
            <w:proofErr w:type="spellStart"/>
            <w:r>
              <w:rPr>
                <w:rFonts w:ascii="Bookman Old Style" w:hAnsi="Bookman Old Style"/>
                <w:b/>
                <w:bCs/>
                <w:sz w:val="22"/>
                <w:szCs w:val="22"/>
              </w:rPr>
              <w:t>т.ч.соц-культбыт,шт</w:t>
            </w:r>
            <w:proofErr w:type="spellEnd"/>
            <w:r>
              <w:rPr>
                <w:rFonts w:ascii="Bookman Old Style" w:hAnsi="Bookman Old Style"/>
                <w:b/>
                <w:bCs/>
                <w:sz w:val="22"/>
                <w:szCs w:val="22"/>
              </w:rPr>
              <w:t>.</w:t>
            </w:r>
          </w:p>
        </w:tc>
        <w:tc>
          <w:tcPr>
            <w:tcW w:w="687"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Тип котла</w:t>
            </w:r>
          </w:p>
        </w:tc>
        <w:tc>
          <w:tcPr>
            <w:tcW w:w="468"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Кол-во, шт.</w:t>
            </w:r>
          </w:p>
        </w:tc>
        <w:tc>
          <w:tcPr>
            <w:tcW w:w="636"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Год ввода в </w:t>
            </w:r>
            <w:proofErr w:type="spellStart"/>
            <w:r>
              <w:rPr>
                <w:rFonts w:ascii="Bookman Old Style" w:hAnsi="Bookman Old Style"/>
                <w:b/>
                <w:bCs/>
                <w:sz w:val="22"/>
                <w:szCs w:val="22"/>
              </w:rPr>
              <w:t>экспл-ию</w:t>
            </w:r>
            <w:proofErr w:type="spellEnd"/>
          </w:p>
        </w:tc>
        <w:tc>
          <w:tcPr>
            <w:tcW w:w="613"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Теплопроизводительность</w:t>
            </w:r>
            <w:proofErr w:type="spellEnd"/>
            <w:r>
              <w:rPr>
                <w:rFonts w:ascii="Bookman Old Style" w:hAnsi="Bookman Old Style"/>
                <w:b/>
                <w:bCs/>
                <w:sz w:val="22"/>
                <w:szCs w:val="22"/>
              </w:rPr>
              <w:t xml:space="preserve"> котла, Гкал/ч</w:t>
            </w:r>
          </w:p>
        </w:tc>
        <w:tc>
          <w:tcPr>
            <w:tcW w:w="449"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 износа котлов</w:t>
            </w:r>
          </w:p>
        </w:tc>
        <w:tc>
          <w:tcPr>
            <w:tcW w:w="816"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Вид топлива, основное/резервное</w:t>
            </w:r>
          </w:p>
        </w:tc>
        <w:tc>
          <w:tcPr>
            <w:tcW w:w="668"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Расход топлива,          кг/ч. (м3/ч.)</w:t>
            </w:r>
          </w:p>
        </w:tc>
        <w:tc>
          <w:tcPr>
            <w:tcW w:w="57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Протяж-сть</w:t>
            </w:r>
            <w:proofErr w:type="spellEnd"/>
            <w:r>
              <w:rPr>
                <w:rFonts w:ascii="Bookman Old Style" w:hAnsi="Bookman Old Style"/>
                <w:b/>
                <w:bCs/>
                <w:sz w:val="22"/>
                <w:szCs w:val="22"/>
              </w:rPr>
              <w:t xml:space="preserve"> в 2-х тр.исполнении, м</w:t>
            </w:r>
          </w:p>
        </w:tc>
        <w:tc>
          <w:tcPr>
            <w:tcW w:w="899"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Dтруб</w:t>
            </w:r>
            <w:proofErr w:type="spellEnd"/>
            <w:r>
              <w:rPr>
                <w:rFonts w:ascii="Bookman Old Style" w:hAnsi="Bookman Old Style"/>
                <w:b/>
                <w:bCs/>
                <w:sz w:val="22"/>
                <w:szCs w:val="22"/>
              </w:rPr>
              <w:t xml:space="preserve"> по участкам, мм/м</w:t>
            </w:r>
          </w:p>
        </w:tc>
        <w:tc>
          <w:tcPr>
            <w:tcW w:w="655"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Год ввода в </w:t>
            </w:r>
            <w:proofErr w:type="spellStart"/>
            <w:r>
              <w:rPr>
                <w:rFonts w:ascii="Bookman Old Style" w:hAnsi="Bookman Old Style"/>
                <w:b/>
                <w:bCs/>
                <w:sz w:val="22"/>
                <w:szCs w:val="22"/>
              </w:rPr>
              <w:t>экспл-ию</w:t>
            </w:r>
            <w:proofErr w:type="spellEnd"/>
          </w:p>
        </w:tc>
        <w:tc>
          <w:tcPr>
            <w:tcW w:w="599"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 износа теплотрасс</w:t>
            </w:r>
          </w:p>
        </w:tc>
        <w:tc>
          <w:tcPr>
            <w:tcW w:w="1162"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Тип, марка насоса</w:t>
            </w:r>
          </w:p>
        </w:tc>
        <w:tc>
          <w:tcPr>
            <w:tcW w:w="919"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Pr="00206D28"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Мощность </w:t>
            </w:r>
            <w:proofErr w:type="spellStart"/>
            <w:r>
              <w:rPr>
                <w:rFonts w:ascii="Bookman Old Style" w:hAnsi="Bookman Old Style"/>
                <w:b/>
                <w:bCs/>
                <w:sz w:val="22"/>
                <w:szCs w:val="22"/>
              </w:rPr>
              <w:t>эл.дв</w:t>
            </w:r>
            <w:proofErr w:type="spellEnd"/>
            <w:r>
              <w:rPr>
                <w:rFonts w:ascii="Bookman Old Style" w:hAnsi="Bookman Old Style"/>
                <w:b/>
                <w:bCs/>
                <w:sz w:val="22"/>
                <w:szCs w:val="22"/>
              </w:rPr>
              <w:t>., обороты, кВт/</w:t>
            </w:r>
            <w:proofErr w:type="spellStart"/>
            <w:r>
              <w:rPr>
                <w:rFonts w:ascii="Bookman Old Style" w:hAnsi="Bookman Old Style"/>
                <w:b/>
                <w:bCs/>
                <w:sz w:val="22"/>
                <w:szCs w:val="22"/>
              </w:rPr>
              <w:t>об.м</w:t>
            </w:r>
            <w:proofErr w:type="spellEnd"/>
            <w:r>
              <w:rPr>
                <w:rFonts w:ascii="Bookman Old Style" w:hAnsi="Bookman Old Style"/>
                <w:b/>
                <w:bCs/>
                <w:sz w:val="22"/>
                <w:szCs w:val="22"/>
              </w:rPr>
              <w:t>.</w:t>
            </w:r>
          </w:p>
        </w:tc>
        <w:tc>
          <w:tcPr>
            <w:tcW w:w="525"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Кол-во</w:t>
            </w:r>
          </w:p>
        </w:tc>
        <w:tc>
          <w:tcPr>
            <w:tcW w:w="1686" w:type="dxa"/>
            <w:vMerge/>
            <w:tcBorders>
              <w:top w:val="single" w:sz="4" w:space="0" w:color="auto"/>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r>
      <w:tr w:rsidR="00672ED0" w:rsidTr="00672ED0">
        <w:trPr>
          <w:cantSplit/>
          <w:trHeight w:val="2495"/>
        </w:trPr>
        <w:tc>
          <w:tcPr>
            <w:tcW w:w="0" w:type="auto"/>
            <w:vMerge/>
            <w:tcBorders>
              <w:top w:val="single" w:sz="4" w:space="0" w:color="auto"/>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1686" w:type="dxa"/>
            <w:vMerge/>
            <w:tcBorders>
              <w:top w:val="single" w:sz="4" w:space="0" w:color="auto"/>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r>
      <w:tr w:rsidR="00672ED0" w:rsidTr="00672ED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18</w:t>
            </w:r>
          </w:p>
        </w:tc>
        <w:tc>
          <w:tcPr>
            <w:tcW w:w="168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19</w:t>
            </w:r>
          </w:p>
        </w:tc>
      </w:tr>
      <w:tr w:rsidR="00672ED0" w:rsidRPr="00206D28" w:rsidTr="00672ED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61B0" w:rsidRDefault="006F61B0" w:rsidP="0047425E">
            <w:pPr>
              <w:tabs>
                <w:tab w:val="left" w:pos="709"/>
              </w:tabs>
              <w:jc w:val="center"/>
              <w:rPr>
                <w:rFonts w:ascii="Bookman Old Style" w:eastAsia="Arial Unicode MS" w:hAnsi="Bookman Old Style"/>
                <w:b/>
                <w:bCs/>
              </w:rPr>
            </w:pPr>
          </w:p>
          <w:p w:rsidR="006F61B0" w:rsidRDefault="006F61B0" w:rsidP="0047425E">
            <w:pPr>
              <w:tabs>
                <w:tab w:val="left" w:pos="709"/>
              </w:tabs>
              <w:jc w:val="center"/>
              <w:rPr>
                <w:rFonts w:ascii="Bookman Old Style" w:eastAsia="Arial Unicode MS" w:hAnsi="Bookman Old Style"/>
                <w:b/>
                <w:bCs/>
              </w:rPr>
            </w:pPr>
          </w:p>
          <w:p w:rsidR="006F61B0" w:rsidRDefault="006F61B0" w:rsidP="0047425E">
            <w:pPr>
              <w:tabs>
                <w:tab w:val="left" w:pos="709"/>
              </w:tabs>
              <w:jc w:val="center"/>
              <w:rPr>
                <w:rFonts w:ascii="Bookman Old Style" w:eastAsia="Arial Unicode MS" w:hAnsi="Bookman Old Style"/>
                <w:b/>
                <w:bCs/>
              </w:rPr>
            </w:pPr>
          </w:p>
          <w:p w:rsidR="00206D28" w:rsidRPr="006F61B0" w:rsidRDefault="00206D28" w:rsidP="00206D28">
            <w:pPr>
              <w:tabs>
                <w:tab w:val="left" w:pos="709"/>
              </w:tabs>
              <w:jc w:val="center"/>
              <w:rPr>
                <w:rFonts w:ascii="Bookman Old Style" w:eastAsia="Arial Unicode MS" w:hAnsi="Bookman Old Style"/>
                <w:bCs/>
              </w:rPr>
            </w:pPr>
            <w:r w:rsidRPr="006F61B0">
              <w:rPr>
                <w:rFonts w:ascii="Bookman Old Style" w:eastAsia="Arial Unicode MS" w:hAnsi="Bookman Old Style"/>
                <w:bCs/>
                <w:sz w:val="22"/>
                <w:szCs w:val="22"/>
              </w:rPr>
              <w:t>Детский сад</w:t>
            </w:r>
          </w:p>
          <w:p w:rsidR="006F61B0" w:rsidRDefault="006F61B0" w:rsidP="006F61B0">
            <w:pPr>
              <w:tabs>
                <w:tab w:val="left" w:pos="709"/>
              </w:tabs>
              <w:rPr>
                <w:rFonts w:ascii="Bookman Old Style" w:eastAsia="Arial Unicode MS" w:hAnsi="Bookman Old Style"/>
                <w:b/>
                <w:bCs/>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0,42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0,15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proofErr w:type="spellStart"/>
            <w:r w:rsidRPr="00206D28">
              <w:rPr>
                <w:rFonts w:ascii="Bookman Old Style" w:eastAsia="Arial Unicode MS" w:hAnsi="Bookman Old Style"/>
                <w:bCs/>
                <w:sz w:val="22"/>
                <w:szCs w:val="22"/>
              </w:rPr>
              <w:t>КВр</w:t>
            </w:r>
            <w:proofErr w:type="spellEnd"/>
          </w:p>
          <w:p w:rsidR="00206D28"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0,1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2013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0</w:t>
            </w:r>
            <w:r w:rsidR="00C93B77">
              <w:rPr>
                <w:rFonts w:ascii="Bookman Old Style" w:eastAsia="Arial Unicode MS" w:hAnsi="Bookman Old Style"/>
                <w:bCs/>
                <w:sz w:val="22"/>
                <w:szCs w:val="22"/>
              </w:rPr>
              <w:t>,086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C93B77" w:rsidP="0047425E">
            <w:pPr>
              <w:tabs>
                <w:tab w:val="left" w:pos="709"/>
              </w:tabs>
              <w:jc w:val="center"/>
              <w:rPr>
                <w:rFonts w:ascii="Bookman Old Style" w:eastAsia="Arial Unicode MS" w:hAnsi="Bookman Old Style"/>
                <w:bCs/>
              </w:rPr>
            </w:pPr>
            <w:r>
              <w:rPr>
                <w:rFonts w:ascii="Bookman Old Style" w:eastAsia="Arial Unicode MS" w:hAnsi="Bookman Old Style"/>
                <w:bCs/>
                <w:sz w:val="22"/>
                <w:szCs w:val="22"/>
              </w:rPr>
              <w:t>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Уголь/</w:t>
            </w:r>
          </w:p>
          <w:p w:rsidR="00206D28"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дрова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C93B77" w:rsidP="0047425E">
            <w:pPr>
              <w:tabs>
                <w:tab w:val="left" w:pos="709"/>
              </w:tabs>
              <w:jc w:val="center"/>
              <w:rPr>
                <w:rFonts w:ascii="Bookman Old Style" w:eastAsia="Arial Unicode MS" w:hAnsi="Bookman Old Style"/>
                <w:bCs/>
              </w:rPr>
            </w:pPr>
            <w:r>
              <w:rPr>
                <w:rFonts w:ascii="Bookman Old Style" w:eastAsia="Arial Unicode MS" w:hAnsi="Bookman Old Style"/>
                <w:bCs/>
                <w:sz w:val="22"/>
                <w:szCs w:val="22"/>
              </w:rPr>
              <w:t>21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36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До 100-</w:t>
            </w:r>
          </w:p>
          <w:p w:rsidR="00206D28"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36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2013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lang w:val="en-US"/>
              </w:rPr>
            </w:pPr>
            <w:r w:rsidRPr="00206D28">
              <w:rPr>
                <w:rFonts w:ascii="Bookman Old Style" w:eastAsia="Arial Unicode MS" w:hAnsi="Bookman Old Style"/>
                <w:bCs/>
                <w:sz w:val="22"/>
                <w:szCs w:val="22"/>
                <w:lang w:val="en-US"/>
              </w:rPr>
              <w:t>CRUNA</w:t>
            </w:r>
          </w:p>
          <w:p w:rsidR="00206D28" w:rsidRPr="00206D28" w:rsidRDefault="00206D28" w:rsidP="0047425E">
            <w:pPr>
              <w:tabs>
                <w:tab w:val="left" w:pos="709"/>
              </w:tabs>
              <w:jc w:val="center"/>
              <w:rPr>
                <w:rFonts w:ascii="Bookman Old Style" w:eastAsia="Arial Unicode MS" w:hAnsi="Bookman Old Style"/>
                <w:bCs/>
                <w:lang w:val="en-US"/>
              </w:rPr>
            </w:pPr>
            <w:r w:rsidRPr="00206D28">
              <w:rPr>
                <w:rFonts w:ascii="Bookman Old Style" w:eastAsia="Arial Unicode MS" w:hAnsi="Bookman Old Style"/>
                <w:bCs/>
                <w:sz w:val="22"/>
                <w:szCs w:val="22"/>
                <w:lang w:val="en-US"/>
              </w:rPr>
              <w:t>FOS</w:t>
            </w:r>
          </w:p>
          <w:p w:rsidR="00206D28" w:rsidRPr="00206D28" w:rsidRDefault="00206D28" w:rsidP="0047425E">
            <w:pPr>
              <w:tabs>
                <w:tab w:val="left" w:pos="709"/>
              </w:tabs>
              <w:jc w:val="center"/>
              <w:rPr>
                <w:rFonts w:ascii="Bookman Old Style" w:eastAsia="Arial Unicode MS" w:hAnsi="Bookman Old Style"/>
                <w:bCs/>
                <w:lang w:val="en-US"/>
              </w:rPr>
            </w:pPr>
            <w:r w:rsidRPr="00206D28">
              <w:rPr>
                <w:rFonts w:ascii="Bookman Old Style" w:eastAsia="Arial Unicode MS" w:hAnsi="Bookman Old Style"/>
                <w:bCs/>
                <w:sz w:val="22"/>
                <w:szCs w:val="22"/>
                <w:lang w:val="en-US"/>
              </w:rPr>
              <w:t>UPS(D)-65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lang w:val="en-US"/>
              </w:rPr>
              <w:t>0.086</w:t>
            </w:r>
            <w:r w:rsidR="00672ED0">
              <w:rPr>
                <w:rFonts w:ascii="Bookman Old Style" w:eastAsia="Arial Unicode MS" w:hAnsi="Bookman Old Style"/>
                <w:bCs/>
                <w:sz w:val="22"/>
                <w:szCs w:val="22"/>
              </w:rPr>
              <w:t>/</w:t>
            </w:r>
          </w:p>
          <w:p w:rsidR="00672ED0" w:rsidRPr="00672ED0" w:rsidRDefault="00672ED0" w:rsidP="0047425E">
            <w:pPr>
              <w:tabs>
                <w:tab w:val="left" w:pos="709"/>
              </w:tabs>
              <w:jc w:val="center"/>
              <w:rPr>
                <w:rFonts w:ascii="Bookman Old Style" w:eastAsia="Arial Unicode MS" w:hAnsi="Bookman Old Style"/>
                <w:bCs/>
              </w:rPr>
            </w:pPr>
            <w:r>
              <w:rPr>
                <w:rFonts w:ascii="Bookman Old Style" w:eastAsia="Arial Unicode MS" w:hAnsi="Bookman Old Style"/>
                <w:bCs/>
                <w:sz w:val="22"/>
                <w:szCs w:val="22"/>
              </w:rPr>
              <w:t>3000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lang w:val="en-US"/>
              </w:rPr>
            </w:pPr>
            <w:r w:rsidRPr="00206D28">
              <w:rPr>
                <w:rFonts w:ascii="Bookman Old Style" w:eastAsia="Arial Unicode MS" w:hAnsi="Bookman Old Style"/>
                <w:bCs/>
                <w:sz w:val="22"/>
                <w:szCs w:val="22"/>
                <w:lang w:val="en-US"/>
              </w:rPr>
              <w:t>2</w:t>
            </w:r>
          </w:p>
        </w:tc>
        <w:tc>
          <w:tcPr>
            <w:tcW w:w="168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КН 2,1/2 ШТ.</w:t>
            </w:r>
          </w:p>
        </w:tc>
      </w:tr>
      <w:tr w:rsidR="00672ED0" w:rsidTr="00672ED0">
        <w:trPr>
          <w:trHeight w:val="1785"/>
        </w:trPr>
        <w:tc>
          <w:tcPr>
            <w:tcW w:w="1692"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rPr>
            </w:pPr>
            <w:r>
              <w:rPr>
                <w:rFonts w:ascii="Bookman Old Style" w:hAnsi="Bookman Old Style"/>
                <w:sz w:val="22"/>
                <w:szCs w:val="22"/>
              </w:rPr>
              <w:t xml:space="preserve">Школьная       </w:t>
            </w:r>
          </w:p>
        </w:tc>
        <w:tc>
          <w:tcPr>
            <w:tcW w:w="687"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rPr>
            </w:pPr>
            <w:r>
              <w:rPr>
                <w:rFonts w:ascii="Bookman Old Style" w:hAnsi="Bookman Old Style"/>
                <w:sz w:val="22"/>
                <w:szCs w:val="22"/>
              </w:rPr>
              <w:t>0,42</w:t>
            </w:r>
          </w:p>
        </w:tc>
        <w:tc>
          <w:tcPr>
            <w:tcW w:w="580"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rPr>
            </w:pPr>
            <w:r>
              <w:rPr>
                <w:rFonts w:ascii="Bookman Old Style" w:hAnsi="Bookman Old Style"/>
                <w:sz w:val="22"/>
                <w:szCs w:val="22"/>
              </w:rPr>
              <w:t>0,15</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206D28" w:rsidP="0047425E">
            <w:pPr>
              <w:tabs>
                <w:tab w:val="left" w:pos="709"/>
              </w:tabs>
              <w:jc w:val="center"/>
              <w:rPr>
                <w:rFonts w:ascii="Bookman Old Style" w:eastAsia="Arial Unicode MS" w:hAnsi="Bookman Old Style"/>
              </w:rPr>
            </w:pPr>
            <w:r>
              <w:rPr>
                <w:rFonts w:ascii="Bookman Old Style" w:hAnsi="Bookman Old Style"/>
                <w:sz w:val="22"/>
                <w:szCs w:val="22"/>
              </w:rPr>
              <w:t>3</w:t>
            </w:r>
          </w:p>
        </w:tc>
        <w:tc>
          <w:tcPr>
            <w:tcW w:w="687" w:type="dxa"/>
            <w:tcBorders>
              <w:top w:val="nil"/>
              <w:left w:val="nil"/>
              <w:bottom w:val="single" w:sz="4" w:space="0" w:color="auto"/>
              <w:right w:val="single" w:sz="4" w:space="0" w:color="auto"/>
            </w:tcBorders>
            <w:tcMar>
              <w:top w:w="20" w:type="dxa"/>
              <w:left w:w="20" w:type="dxa"/>
              <w:bottom w:w="0" w:type="dxa"/>
              <w:right w:w="20" w:type="dxa"/>
            </w:tcMar>
            <w:vAlign w:val="center"/>
          </w:tcPr>
          <w:p w:rsidR="00206D28" w:rsidRDefault="00206D28" w:rsidP="0047425E">
            <w:pPr>
              <w:tabs>
                <w:tab w:val="left" w:pos="709"/>
              </w:tabs>
              <w:jc w:val="center"/>
              <w:rPr>
                <w:rFonts w:ascii="Bookman Old Style" w:hAnsi="Bookman Old Style"/>
              </w:rPr>
            </w:pPr>
            <w:proofErr w:type="spellStart"/>
            <w:r>
              <w:rPr>
                <w:rFonts w:ascii="Bookman Old Style" w:hAnsi="Bookman Old Style"/>
                <w:sz w:val="22"/>
                <w:szCs w:val="22"/>
              </w:rPr>
              <w:t>КВр</w:t>
            </w:r>
            <w:proofErr w:type="spellEnd"/>
          </w:p>
          <w:p w:rsidR="00581ED7" w:rsidRDefault="00581ED7" w:rsidP="0047425E">
            <w:pPr>
              <w:tabs>
                <w:tab w:val="left" w:pos="709"/>
              </w:tabs>
              <w:jc w:val="center"/>
              <w:rPr>
                <w:rFonts w:ascii="Bookman Old Style" w:eastAsia="Arial Unicode MS" w:hAnsi="Bookman Old Style"/>
              </w:rPr>
            </w:pPr>
            <w:r>
              <w:rPr>
                <w:rFonts w:ascii="Bookman Old Style" w:hAnsi="Bookman Old Style"/>
                <w:sz w:val="22"/>
                <w:szCs w:val="22"/>
              </w:rPr>
              <w:t xml:space="preserve">0,25     </w:t>
            </w:r>
          </w:p>
        </w:tc>
        <w:tc>
          <w:tcPr>
            <w:tcW w:w="468"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rPr>
            </w:pPr>
            <w:r>
              <w:rPr>
                <w:rFonts w:ascii="Bookman Old Style" w:hAnsi="Bookman Old Style"/>
                <w:sz w:val="22"/>
                <w:szCs w:val="22"/>
              </w:rPr>
              <w:t>2</w:t>
            </w:r>
          </w:p>
        </w:tc>
        <w:tc>
          <w:tcPr>
            <w:tcW w:w="636"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rPr>
            </w:pPr>
            <w:r>
              <w:rPr>
                <w:rFonts w:ascii="Bookman Old Style" w:hAnsi="Bookman Old Style"/>
                <w:sz w:val="22"/>
                <w:szCs w:val="22"/>
              </w:rPr>
              <w:t>201</w:t>
            </w:r>
            <w:r w:rsidR="00206D28">
              <w:rPr>
                <w:rFonts w:ascii="Bookman Old Style" w:hAnsi="Bookman Old Style"/>
                <w:sz w:val="22"/>
                <w:szCs w:val="22"/>
              </w:rPr>
              <w:t>3</w:t>
            </w:r>
          </w:p>
        </w:tc>
        <w:tc>
          <w:tcPr>
            <w:tcW w:w="61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rPr>
            </w:pPr>
            <w:r>
              <w:rPr>
                <w:rFonts w:ascii="Bookman Old Style" w:hAnsi="Bookman Old Style"/>
                <w:sz w:val="22"/>
                <w:szCs w:val="22"/>
              </w:rPr>
              <w:t>0,</w:t>
            </w:r>
            <w:r w:rsidR="002B7501">
              <w:rPr>
                <w:rFonts w:ascii="Bookman Old Style" w:hAnsi="Bookman Old Style"/>
                <w:sz w:val="22"/>
                <w:szCs w:val="22"/>
              </w:rPr>
              <w:t>23</w:t>
            </w:r>
          </w:p>
        </w:tc>
        <w:tc>
          <w:tcPr>
            <w:tcW w:w="449"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C93B77" w:rsidP="0047425E">
            <w:pPr>
              <w:tabs>
                <w:tab w:val="left" w:pos="709"/>
              </w:tabs>
              <w:jc w:val="center"/>
              <w:rPr>
                <w:rFonts w:ascii="Bookman Old Style" w:eastAsia="Arial Unicode MS" w:hAnsi="Bookman Old Style"/>
              </w:rPr>
            </w:pPr>
            <w:r>
              <w:rPr>
                <w:rFonts w:ascii="Bookman Old Style" w:hAnsi="Bookman Old Style"/>
                <w:sz w:val="22"/>
                <w:szCs w:val="22"/>
              </w:rPr>
              <w:t>70</w:t>
            </w:r>
          </w:p>
        </w:tc>
        <w:tc>
          <w:tcPr>
            <w:tcW w:w="816"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rPr>
            </w:pPr>
            <w:r>
              <w:rPr>
                <w:rFonts w:ascii="Bookman Old Style" w:hAnsi="Bookman Old Style"/>
                <w:sz w:val="22"/>
                <w:szCs w:val="22"/>
              </w:rPr>
              <w:t>уголь/ дрова</w:t>
            </w:r>
          </w:p>
        </w:tc>
        <w:tc>
          <w:tcPr>
            <w:tcW w:w="668"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C93B77" w:rsidP="0047425E">
            <w:pPr>
              <w:tabs>
                <w:tab w:val="left" w:pos="709"/>
              </w:tabs>
              <w:jc w:val="center"/>
              <w:rPr>
                <w:rFonts w:ascii="Bookman Old Style" w:eastAsia="Arial Unicode MS" w:hAnsi="Bookman Old Style"/>
              </w:rPr>
            </w:pPr>
            <w:r>
              <w:rPr>
                <w:rFonts w:ascii="Bookman Old Style" w:hAnsi="Bookman Old Style"/>
                <w:sz w:val="22"/>
                <w:szCs w:val="22"/>
              </w:rPr>
              <w:t>46</w:t>
            </w:r>
          </w:p>
        </w:tc>
        <w:tc>
          <w:tcPr>
            <w:tcW w:w="570"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672ED0" w:rsidP="00672ED0">
            <w:pPr>
              <w:tabs>
                <w:tab w:val="left" w:pos="709"/>
              </w:tabs>
              <w:rPr>
                <w:rFonts w:ascii="Bookman Old Style" w:eastAsia="Arial Unicode MS" w:hAnsi="Bookman Old Style"/>
              </w:rPr>
            </w:pPr>
            <w:r>
              <w:rPr>
                <w:rFonts w:ascii="Bookman Old Style" w:hAnsi="Bookman Old Style"/>
                <w:sz w:val="22"/>
                <w:szCs w:val="22"/>
              </w:rPr>
              <w:t>299</w:t>
            </w:r>
          </w:p>
        </w:tc>
        <w:tc>
          <w:tcPr>
            <w:tcW w:w="899"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672ED0" w:rsidP="0047425E">
            <w:pPr>
              <w:tabs>
                <w:tab w:val="left" w:pos="709"/>
              </w:tabs>
              <w:jc w:val="center"/>
              <w:rPr>
                <w:rFonts w:ascii="Bookman Old Style" w:hAnsi="Bookman Old Style"/>
              </w:rPr>
            </w:pPr>
            <w:r>
              <w:rPr>
                <w:rFonts w:ascii="Bookman Old Style" w:hAnsi="Bookman Old Style"/>
                <w:sz w:val="22"/>
                <w:szCs w:val="22"/>
              </w:rPr>
              <w:t>До 100-</w:t>
            </w:r>
          </w:p>
          <w:p w:rsidR="00672ED0" w:rsidRDefault="00672ED0" w:rsidP="0047425E">
            <w:pPr>
              <w:tabs>
                <w:tab w:val="left" w:pos="709"/>
              </w:tabs>
              <w:jc w:val="center"/>
              <w:rPr>
                <w:rFonts w:ascii="Bookman Old Style" w:eastAsia="Arial Unicode MS" w:hAnsi="Bookman Old Style"/>
              </w:rPr>
            </w:pPr>
            <w:r>
              <w:rPr>
                <w:rFonts w:ascii="Bookman Old Style" w:hAnsi="Bookman Old Style"/>
                <w:sz w:val="22"/>
                <w:szCs w:val="22"/>
              </w:rPr>
              <w:t>299</w:t>
            </w:r>
          </w:p>
        </w:tc>
        <w:tc>
          <w:tcPr>
            <w:tcW w:w="655"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rPr>
            </w:pPr>
            <w:r>
              <w:rPr>
                <w:rFonts w:ascii="Bookman Old Style" w:eastAsia="Arial Unicode MS" w:hAnsi="Bookman Old Style"/>
                <w:sz w:val="22"/>
                <w:szCs w:val="22"/>
              </w:rPr>
              <w:t>20</w:t>
            </w:r>
            <w:r w:rsidR="00672ED0">
              <w:rPr>
                <w:rFonts w:ascii="Bookman Old Style" w:eastAsia="Arial Unicode MS" w:hAnsi="Bookman Old Style"/>
                <w:sz w:val="22"/>
                <w:szCs w:val="22"/>
              </w:rPr>
              <w:t>13</w:t>
            </w:r>
          </w:p>
        </w:tc>
        <w:tc>
          <w:tcPr>
            <w:tcW w:w="599"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rPr>
            </w:pPr>
            <w:r>
              <w:rPr>
                <w:rFonts w:ascii="Bookman Old Style" w:hAnsi="Bookman Old Style"/>
                <w:sz w:val="22"/>
                <w:szCs w:val="22"/>
              </w:rPr>
              <w:t>30</w:t>
            </w:r>
          </w:p>
        </w:tc>
        <w:tc>
          <w:tcPr>
            <w:tcW w:w="1162" w:type="dxa"/>
            <w:tcBorders>
              <w:top w:val="nil"/>
              <w:left w:val="nil"/>
              <w:bottom w:val="single" w:sz="4" w:space="0" w:color="auto"/>
              <w:right w:val="single" w:sz="4" w:space="0" w:color="auto"/>
            </w:tcBorders>
            <w:tcMar>
              <w:top w:w="20" w:type="dxa"/>
              <w:left w:w="20" w:type="dxa"/>
              <w:bottom w:w="0" w:type="dxa"/>
              <w:right w:w="20" w:type="dxa"/>
            </w:tcMar>
            <w:vAlign w:val="center"/>
          </w:tcPr>
          <w:p w:rsidR="00672ED0" w:rsidRPr="00206D28" w:rsidRDefault="00672ED0" w:rsidP="00672ED0">
            <w:pPr>
              <w:tabs>
                <w:tab w:val="left" w:pos="709"/>
              </w:tabs>
              <w:jc w:val="center"/>
              <w:rPr>
                <w:rFonts w:ascii="Bookman Old Style" w:eastAsia="Arial Unicode MS" w:hAnsi="Bookman Old Style"/>
                <w:bCs/>
                <w:lang w:val="en-US"/>
              </w:rPr>
            </w:pPr>
            <w:r w:rsidRPr="00206D28">
              <w:rPr>
                <w:rFonts w:ascii="Bookman Old Style" w:eastAsia="Arial Unicode MS" w:hAnsi="Bookman Old Style"/>
                <w:bCs/>
                <w:sz w:val="22"/>
                <w:szCs w:val="22"/>
                <w:lang w:val="en-US"/>
              </w:rPr>
              <w:t>CRUNA</w:t>
            </w:r>
          </w:p>
          <w:p w:rsidR="00672ED0" w:rsidRPr="00206D28" w:rsidRDefault="00672ED0" w:rsidP="00672ED0">
            <w:pPr>
              <w:tabs>
                <w:tab w:val="left" w:pos="709"/>
              </w:tabs>
              <w:jc w:val="center"/>
              <w:rPr>
                <w:rFonts w:ascii="Bookman Old Style" w:eastAsia="Arial Unicode MS" w:hAnsi="Bookman Old Style"/>
                <w:bCs/>
                <w:lang w:val="en-US"/>
              </w:rPr>
            </w:pPr>
            <w:r w:rsidRPr="00206D28">
              <w:rPr>
                <w:rFonts w:ascii="Bookman Old Style" w:eastAsia="Arial Unicode MS" w:hAnsi="Bookman Old Style"/>
                <w:bCs/>
                <w:sz w:val="22"/>
                <w:szCs w:val="22"/>
                <w:lang w:val="en-US"/>
              </w:rPr>
              <w:t>FOS</w:t>
            </w:r>
          </w:p>
          <w:p w:rsidR="00581ED7" w:rsidRDefault="00672ED0" w:rsidP="00672ED0">
            <w:pPr>
              <w:tabs>
                <w:tab w:val="left" w:pos="709"/>
              </w:tabs>
              <w:jc w:val="center"/>
              <w:rPr>
                <w:rFonts w:ascii="Bookman Old Style" w:eastAsia="Arial Unicode MS" w:hAnsi="Bookman Old Style"/>
              </w:rPr>
            </w:pPr>
            <w:r w:rsidRPr="00206D28">
              <w:rPr>
                <w:rFonts w:ascii="Bookman Old Style" w:eastAsia="Arial Unicode MS" w:hAnsi="Bookman Old Style"/>
                <w:bCs/>
                <w:sz w:val="22"/>
                <w:szCs w:val="22"/>
                <w:lang w:val="en-US"/>
              </w:rPr>
              <w:t>UPS(D)</w:t>
            </w:r>
            <w:r>
              <w:rPr>
                <w:rFonts w:ascii="Bookman Old Style" w:eastAsia="Arial Unicode MS" w:hAnsi="Bookman Old Style"/>
                <w:bCs/>
                <w:sz w:val="22"/>
                <w:szCs w:val="22"/>
                <w:lang w:val="en-US"/>
              </w:rPr>
              <w:t>-</w:t>
            </w:r>
            <w:r>
              <w:rPr>
                <w:rFonts w:ascii="Bookman Old Style" w:eastAsia="Arial Unicode MS" w:hAnsi="Bookman Old Style"/>
                <w:bCs/>
                <w:sz w:val="22"/>
                <w:szCs w:val="22"/>
              </w:rPr>
              <w:t>6</w:t>
            </w:r>
            <w:r w:rsidRPr="00206D28">
              <w:rPr>
                <w:rFonts w:ascii="Bookman Old Style" w:eastAsia="Arial Unicode MS" w:hAnsi="Bookman Old Style"/>
                <w:bCs/>
                <w:sz w:val="22"/>
                <w:szCs w:val="22"/>
                <w:lang w:val="en-US"/>
              </w:rPr>
              <w:t>5</w:t>
            </w:r>
          </w:p>
        </w:tc>
        <w:tc>
          <w:tcPr>
            <w:tcW w:w="919"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672ED0" w:rsidP="0047425E">
            <w:pPr>
              <w:tabs>
                <w:tab w:val="left" w:pos="709"/>
              </w:tabs>
              <w:jc w:val="center"/>
              <w:rPr>
                <w:rFonts w:ascii="Bookman Old Style" w:hAnsi="Bookman Old Style"/>
              </w:rPr>
            </w:pPr>
            <w:r>
              <w:rPr>
                <w:rFonts w:ascii="Bookman Old Style" w:hAnsi="Bookman Old Style"/>
                <w:sz w:val="22"/>
                <w:szCs w:val="22"/>
              </w:rPr>
              <w:t>1,5/</w:t>
            </w:r>
          </w:p>
          <w:p w:rsidR="00672ED0" w:rsidRDefault="00672ED0" w:rsidP="0047425E">
            <w:pPr>
              <w:tabs>
                <w:tab w:val="left" w:pos="709"/>
              </w:tabs>
              <w:jc w:val="center"/>
              <w:rPr>
                <w:rFonts w:ascii="Bookman Old Style" w:eastAsia="Arial Unicode MS" w:hAnsi="Bookman Old Style"/>
              </w:rPr>
            </w:pPr>
            <w:r>
              <w:rPr>
                <w:rFonts w:ascii="Bookman Old Style" w:hAnsi="Bookman Old Style"/>
                <w:sz w:val="22"/>
                <w:szCs w:val="22"/>
              </w:rPr>
              <w:t>3000</w:t>
            </w:r>
          </w:p>
        </w:tc>
        <w:tc>
          <w:tcPr>
            <w:tcW w:w="525"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672ED0" w:rsidP="0047425E">
            <w:pPr>
              <w:tabs>
                <w:tab w:val="left" w:pos="709"/>
              </w:tabs>
              <w:jc w:val="center"/>
              <w:rPr>
                <w:rFonts w:ascii="Bookman Old Style" w:eastAsia="Arial Unicode MS" w:hAnsi="Bookman Old Style"/>
              </w:rPr>
            </w:pPr>
            <w:r>
              <w:rPr>
                <w:rFonts w:ascii="Bookman Old Style" w:hAnsi="Bookman Old Style"/>
                <w:sz w:val="22"/>
                <w:szCs w:val="22"/>
              </w:rPr>
              <w:t>2</w:t>
            </w:r>
          </w:p>
        </w:tc>
        <w:tc>
          <w:tcPr>
            <w:tcW w:w="1686"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672ED0" w:rsidP="0047425E">
            <w:pPr>
              <w:tabs>
                <w:tab w:val="left" w:pos="709"/>
              </w:tabs>
              <w:jc w:val="center"/>
              <w:rPr>
                <w:rFonts w:ascii="Bookman Old Style" w:eastAsia="Arial Unicode MS" w:hAnsi="Bookman Old Style"/>
              </w:rPr>
            </w:pPr>
            <w:r w:rsidRPr="00206D28">
              <w:rPr>
                <w:rFonts w:ascii="Bookman Old Style" w:eastAsia="Arial Unicode MS" w:hAnsi="Bookman Old Style"/>
                <w:bCs/>
                <w:sz w:val="22"/>
                <w:szCs w:val="22"/>
              </w:rPr>
              <w:t>КН 2,1/2 ШТ</w:t>
            </w:r>
          </w:p>
        </w:tc>
      </w:tr>
    </w:tbl>
    <w:p w:rsidR="00581ED7" w:rsidRDefault="00581ED7" w:rsidP="00581ED7">
      <w:pPr>
        <w:tabs>
          <w:tab w:val="left" w:pos="709"/>
        </w:tabs>
        <w:spacing w:line="360" w:lineRule="auto"/>
        <w:rPr>
          <w:rFonts w:ascii="Arial" w:hAnsi="Arial" w:cs="Arial"/>
        </w:rPr>
        <w:sectPr w:rsidR="00581ED7">
          <w:pgSz w:w="16838" w:h="11906" w:orient="landscape"/>
          <w:pgMar w:top="1514" w:right="1157" w:bottom="947" w:left="1157" w:header="709" w:footer="709" w:gutter="0"/>
          <w:cols w:space="720"/>
        </w:sectPr>
      </w:pPr>
    </w:p>
    <w:tbl>
      <w:tblPr>
        <w:tblW w:w="14877" w:type="dxa"/>
        <w:tblInd w:w="20" w:type="dxa"/>
        <w:tblLayout w:type="fixed"/>
        <w:tblCellMar>
          <w:left w:w="0" w:type="dxa"/>
          <w:right w:w="0" w:type="dxa"/>
        </w:tblCellMar>
        <w:tblLook w:val="0000"/>
      </w:tblPr>
      <w:tblGrid>
        <w:gridCol w:w="144"/>
        <w:gridCol w:w="1888"/>
        <w:gridCol w:w="871"/>
        <w:gridCol w:w="1109"/>
        <w:gridCol w:w="1452"/>
        <w:gridCol w:w="168"/>
        <w:gridCol w:w="361"/>
        <w:gridCol w:w="1609"/>
        <w:gridCol w:w="10"/>
        <w:gridCol w:w="43"/>
        <w:gridCol w:w="71"/>
        <w:gridCol w:w="30"/>
        <w:gridCol w:w="114"/>
        <w:gridCol w:w="764"/>
        <w:gridCol w:w="144"/>
        <w:gridCol w:w="12"/>
        <w:gridCol w:w="495"/>
        <w:gridCol w:w="575"/>
        <w:gridCol w:w="144"/>
        <w:gridCol w:w="10"/>
        <w:gridCol w:w="426"/>
        <w:gridCol w:w="144"/>
        <w:gridCol w:w="6"/>
        <w:gridCol w:w="636"/>
        <w:gridCol w:w="721"/>
        <w:gridCol w:w="2930"/>
      </w:tblGrid>
      <w:tr w:rsidR="00581ED7" w:rsidTr="008E1A11">
        <w:trPr>
          <w:gridAfter w:val="4"/>
          <w:wAfter w:w="4293" w:type="dxa"/>
          <w:trHeight w:val="255"/>
        </w:trPr>
        <w:tc>
          <w:tcPr>
            <w:tcW w:w="7602" w:type="dxa"/>
            <w:gridSpan w:val="8"/>
            <w:noWrap/>
            <w:tcMar>
              <w:top w:w="20" w:type="dxa"/>
              <w:left w:w="20" w:type="dxa"/>
              <w:bottom w:w="0" w:type="dxa"/>
              <w:right w:w="20" w:type="dxa"/>
            </w:tcMar>
            <w:vAlign w:val="bottom"/>
          </w:tcPr>
          <w:p w:rsidR="00581ED7" w:rsidRDefault="00581ED7" w:rsidP="0047425E">
            <w:pPr>
              <w:tabs>
                <w:tab w:val="left" w:pos="709"/>
              </w:tabs>
              <w:rPr>
                <w:rFonts w:ascii="Arial" w:eastAsia="Arial Unicode MS" w:hAnsi="Arial" w:cs="Arial"/>
                <w:sz w:val="20"/>
                <w:szCs w:val="20"/>
              </w:rPr>
            </w:pPr>
          </w:p>
        </w:tc>
        <w:tc>
          <w:tcPr>
            <w:tcW w:w="2258" w:type="dxa"/>
            <w:gridSpan w:val="10"/>
            <w:noWrap/>
            <w:tcMar>
              <w:top w:w="20" w:type="dxa"/>
              <w:left w:w="20" w:type="dxa"/>
              <w:bottom w:w="0" w:type="dxa"/>
              <w:right w:w="20" w:type="dxa"/>
            </w:tcMar>
            <w:vAlign w:val="bottom"/>
          </w:tcPr>
          <w:p w:rsidR="00581ED7" w:rsidRDefault="00581ED7" w:rsidP="0047425E">
            <w:pPr>
              <w:pStyle w:val="af"/>
              <w:tabs>
                <w:tab w:val="left" w:pos="709"/>
              </w:tabs>
              <w:rPr>
                <w:rFonts w:ascii="Arial" w:eastAsia="Arial Unicode MS" w:hAnsi="Arial" w:cs="Arial"/>
                <w:sz w:val="20"/>
                <w:szCs w:val="20"/>
              </w:rPr>
            </w:pPr>
          </w:p>
        </w:tc>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Arial" w:eastAsia="Arial Unicode MS" w:hAnsi="Arial" w:cs="Arial"/>
                <w:sz w:val="20"/>
                <w:szCs w:val="20"/>
              </w:rPr>
            </w:pPr>
          </w:p>
        </w:tc>
        <w:tc>
          <w:tcPr>
            <w:tcW w:w="580" w:type="dxa"/>
            <w:gridSpan w:val="3"/>
            <w:noWrap/>
            <w:tcMar>
              <w:top w:w="20" w:type="dxa"/>
              <w:left w:w="20" w:type="dxa"/>
              <w:bottom w:w="0" w:type="dxa"/>
              <w:right w:w="20" w:type="dxa"/>
            </w:tcMar>
            <w:vAlign w:val="bottom"/>
          </w:tcPr>
          <w:p w:rsidR="00581ED7" w:rsidRDefault="00581ED7" w:rsidP="0047425E">
            <w:pPr>
              <w:pStyle w:val="af"/>
              <w:tabs>
                <w:tab w:val="left" w:pos="709"/>
              </w:tabs>
              <w:rPr>
                <w:rFonts w:ascii="Arial" w:eastAsia="Arial Unicode MS" w:hAnsi="Arial" w:cs="Arial"/>
                <w:sz w:val="20"/>
                <w:szCs w:val="20"/>
              </w:rPr>
            </w:pPr>
          </w:p>
        </w:tc>
      </w:tr>
      <w:tr w:rsidR="00581ED7" w:rsidTr="008E1A11">
        <w:trPr>
          <w:gridAfter w:val="4"/>
          <w:wAfter w:w="4293" w:type="dxa"/>
          <w:trHeight w:val="255"/>
        </w:trPr>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Arial" w:eastAsia="Arial Unicode MS" w:hAnsi="Arial" w:cs="Arial"/>
                <w:sz w:val="20"/>
                <w:szCs w:val="20"/>
              </w:rPr>
            </w:pPr>
          </w:p>
        </w:tc>
        <w:tc>
          <w:tcPr>
            <w:tcW w:w="2759" w:type="dxa"/>
            <w:gridSpan w:val="2"/>
            <w:noWrap/>
            <w:tcMar>
              <w:top w:w="20" w:type="dxa"/>
              <w:left w:w="20" w:type="dxa"/>
              <w:bottom w:w="0" w:type="dxa"/>
              <w:right w:w="20" w:type="dxa"/>
            </w:tcMar>
            <w:vAlign w:val="bottom"/>
          </w:tcPr>
          <w:p w:rsidR="00581ED7" w:rsidRDefault="00581ED7" w:rsidP="0047425E">
            <w:pPr>
              <w:pStyle w:val="af"/>
              <w:tabs>
                <w:tab w:val="left" w:pos="709"/>
              </w:tabs>
              <w:ind w:firstLine="0"/>
              <w:rPr>
                <w:rFonts w:ascii="Arial" w:eastAsia="Arial Unicode MS" w:hAnsi="Arial" w:cs="Arial"/>
                <w:sz w:val="20"/>
                <w:szCs w:val="20"/>
              </w:rPr>
            </w:pPr>
          </w:p>
        </w:tc>
        <w:tc>
          <w:tcPr>
            <w:tcW w:w="2561" w:type="dxa"/>
            <w:gridSpan w:val="2"/>
            <w:noWrap/>
            <w:tcMar>
              <w:top w:w="20" w:type="dxa"/>
              <w:left w:w="20" w:type="dxa"/>
              <w:bottom w:w="0" w:type="dxa"/>
              <w:right w:w="20" w:type="dxa"/>
            </w:tcMar>
            <w:vAlign w:val="bottom"/>
          </w:tcPr>
          <w:p w:rsidR="00581ED7" w:rsidRDefault="00581ED7" w:rsidP="0047425E">
            <w:pPr>
              <w:pStyle w:val="af"/>
              <w:tabs>
                <w:tab w:val="left" w:pos="709"/>
              </w:tabs>
              <w:rPr>
                <w:rFonts w:ascii="Arial" w:eastAsia="Arial Unicode MS" w:hAnsi="Arial" w:cs="Arial"/>
                <w:sz w:val="20"/>
                <w:szCs w:val="20"/>
              </w:rPr>
            </w:pPr>
          </w:p>
        </w:tc>
        <w:tc>
          <w:tcPr>
            <w:tcW w:w="2138" w:type="dxa"/>
            <w:gridSpan w:val="3"/>
            <w:noWrap/>
            <w:tcMar>
              <w:top w:w="20" w:type="dxa"/>
              <w:left w:w="20" w:type="dxa"/>
              <w:bottom w:w="0" w:type="dxa"/>
              <w:right w:w="20" w:type="dxa"/>
            </w:tcMar>
            <w:vAlign w:val="bottom"/>
          </w:tcPr>
          <w:p w:rsidR="00581ED7" w:rsidRDefault="00581ED7" w:rsidP="0047425E">
            <w:pPr>
              <w:pStyle w:val="af"/>
              <w:tabs>
                <w:tab w:val="left" w:pos="709"/>
              </w:tabs>
              <w:rPr>
                <w:rFonts w:ascii="Arial" w:eastAsia="Arial Unicode MS" w:hAnsi="Arial" w:cs="Arial"/>
                <w:sz w:val="20"/>
                <w:szCs w:val="20"/>
              </w:rPr>
            </w:pPr>
          </w:p>
        </w:tc>
        <w:tc>
          <w:tcPr>
            <w:tcW w:w="2258" w:type="dxa"/>
            <w:gridSpan w:val="10"/>
            <w:noWrap/>
            <w:tcMar>
              <w:top w:w="20" w:type="dxa"/>
              <w:left w:w="20" w:type="dxa"/>
              <w:bottom w:w="0" w:type="dxa"/>
              <w:right w:w="20" w:type="dxa"/>
            </w:tcMar>
            <w:vAlign w:val="bottom"/>
          </w:tcPr>
          <w:p w:rsidR="00581ED7" w:rsidRDefault="00581ED7" w:rsidP="0047425E">
            <w:pPr>
              <w:pStyle w:val="af"/>
              <w:tabs>
                <w:tab w:val="left" w:pos="709"/>
              </w:tabs>
              <w:rPr>
                <w:rFonts w:ascii="Arial" w:eastAsia="Arial Unicode MS" w:hAnsi="Arial" w:cs="Arial"/>
                <w:sz w:val="20"/>
                <w:szCs w:val="20"/>
              </w:rPr>
            </w:pPr>
          </w:p>
        </w:tc>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Arial" w:eastAsia="Arial Unicode MS" w:hAnsi="Arial" w:cs="Arial"/>
                <w:sz w:val="20"/>
                <w:szCs w:val="20"/>
              </w:rPr>
            </w:pPr>
          </w:p>
        </w:tc>
        <w:tc>
          <w:tcPr>
            <w:tcW w:w="580" w:type="dxa"/>
            <w:gridSpan w:val="3"/>
            <w:noWrap/>
            <w:tcMar>
              <w:top w:w="20" w:type="dxa"/>
              <w:left w:w="20" w:type="dxa"/>
              <w:bottom w:w="0" w:type="dxa"/>
              <w:right w:w="20" w:type="dxa"/>
            </w:tcMar>
            <w:vAlign w:val="bottom"/>
          </w:tcPr>
          <w:p w:rsidR="00581ED7" w:rsidRDefault="00581ED7" w:rsidP="0047425E">
            <w:pPr>
              <w:pStyle w:val="af"/>
              <w:tabs>
                <w:tab w:val="left" w:pos="709"/>
              </w:tabs>
              <w:rPr>
                <w:rFonts w:ascii="Arial" w:eastAsia="Arial Unicode MS" w:hAnsi="Arial" w:cs="Arial"/>
                <w:sz w:val="20"/>
                <w:szCs w:val="20"/>
              </w:rPr>
            </w:pPr>
          </w:p>
        </w:tc>
      </w:tr>
      <w:tr w:rsidR="00581ED7" w:rsidTr="008E1A11">
        <w:trPr>
          <w:gridAfter w:val="4"/>
          <w:wAfter w:w="4293" w:type="dxa"/>
          <w:trHeight w:val="255"/>
        </w:trPr>
        <w:tc>
          <w:tcPr>
            <w:tcW w:w="5464" w:type="dxa"/>
            <w:gridSpan w:val="5"/>
            <w:noWrap/>
            <w:tcMar>
              <w:top w:w="20" w:type="dxa"/>
              <w:left w:w="20" w:type="dxa"/>
              <w:bottom w:w="0" w:type="dxa"/>
              <w:right w:w="20" w:type="dxa"/>
            </w:tcMar>
            <w:vAlign w:val="bottom"/>
          </w:tcPr>
          <w:p w:rsidR="00581ED7" w:rsidRDefault="00581ED7" w:rsidP="0047425E">
            <w:pPr>
              <w:pStyle w:val="af"/>
              <w:tabs>
                <w:tab w:val="left" w:pos="709"/>
              </w:tabs>
              <w:ind w:firstLine="0"/>
              <w:rPr>
                <w:rFonts w:ascii="Bookman Old Style" w:hAnsi="Bookman Old Style" w:cs="Arial"/>
                <w:b/>
                <w:bCs/>
                <w:szCs w:val="20"/>
              </w:rPr>
            </w:pPr>
            <w:proofErr w:type="spellStart"/>
            <w:r>
              <w:rPr>
                <w:rFonts w:ascii="Bookman Old Style" w:hAnsi="Bookman Old Style" w:cs="Arial"/>
                <w:b/>
                <w:bCs/>
                <w:szCs w:val="20"/>
              </w:rPr>
              <w:t>Энергоэффективность</w:t>
            </w:r>
            <w:proofErr w:type="spellEnd"/>
            <w:r>
              <w:rPr>
                <w:rFonts w:ascii="Bookman Old Style" w:hAnsi="Bookman Old Style" w:cs="Arial"/>
                <w:b/>
                <w:bCs/>
                <w:szCs w:val="20"/>
              </w:rPr>
              <w:t xml:space="preserve"> котельной </w:t>
            </w:r>
          </w:p>
          <w:p w:rsidR="00581ED7" w:rsidRDefault="00581ED7" w:rsidP="0047425E">
            <w:pPr>
              <w:pStyle w:val="af"/>
              <w:tabs>
                <w:tab w:val="left" w:pos="709"/>
              </w:tabs>
              <w:ind w:firstLine="0"/>
              <w:rPr>
                <w:rFonts w:ascii="Bookman Old Style" w:eastAsia="Arial Unicode MS" w:hAnsi="Bookman Old Style" w:cs="Arial"/>
                <w:b/>
                <w:bCs/>
                <w:szCs w:val="20"/>
              </w:rPr>
            </w:pPr>
          </w:p>
        </w:tc>
        <w:tc>
          <w:tcPr>
            <w:tcW w:w="2138" w:type="dxa"/>
            <w:gridSpan w:val="3"/>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szCs w:val="20"/>
              </w:rPr>
            </w:pPr>
          </w:p>
        </w:tc>
        <w:tc>
          <w:tcPr>
            <w:tcW w:w="2258" w:type="dxa"/>
            <w:gridSpan w:val="10"/>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szCs w:val="20"/>
              </w:rPr>
            </w:pPr>
          </w:p>
        </w:tc>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sz w:val="20"/>
                <w:szCs w:val="20"/>
              </w:rPr>
            </w:pPr>
          </w:p>
        </w:tc>
        <w:tc>
          <w:tcPr>
            <w:tcW w:w="580" w:type="dxa"/>
            <w:gridSpan w:val="3"/>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sz w:val="20"/>
                <w:szCs w:val="20"/>
              </w:rPr>
            </w:pPr>
          </w:p>
        </w:tc>
      </w:tr>
      <w:tr w:rsidR="00581ED7" w:rsidTr="008E1A11">
        <w:trPr>
          <w:gridAfter w:val="8"/>
          <w:wAfter w:w="5017" w:type="dxa"/>
          <w:cantSplit/>
          <w:trHeight w:val="765"/>
        </w:trPr>
        <w:tc>
          <w:tcPr>
            <w:tcW w:w="2903" w:type="dxa"/>
            <w:gridSpan w:val="3"/>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672ED0" w:rsidRPr="008E1A11" w:rsidRDefault="00672ED0" w:rsidP="0047425E">
            <w:pPr>
              <w:pStyle w:val="af"/>
              <w:tabs>
                <w:tab w:val="left" w:pos="709"/>
              </w:tabs>
              <w:rPr>
                <w:rFonts w:ascii="Bookman Old Style" w:hAnsi="Bookman Old Style" w:cs="Arial"/>
                <w:b/>
                <w:szCs w:val="20"/>
              </w:rPr>
            </w:pPr>
            <w:r w:rsidRPr="008E1A11">
              <w:rPr>
                <w:rFonts w:ascii="Bookman Old Style" w:hAnsi="Bookman Old Style" w:cs="Arial"/>
                <w:b/>
                <w:szCs w:val="20"/>
              </w:rPr>
              <w:t>Наименование</w:t>
            </w:r>
          </w:p>
          <w:p w:rsidR="00672ED0" w:rsidRPr="008E1A11" w:rsidRDefault="00672ED0" w:rsidP="0047425E">
            <w:pPr>
              <w:pStyle w:val="af"/>
              <w:tabs>
                <w:tab w:val="left" w:pos="709"/>
              </w:tabs>
              <w:rPr>
                <w:rFonts w:ascii="Bookman Old Style" w:hAnsi="Bookman Old Style" w:cs="Arial"/>
                <w:b/>
                <w:szCs w:val="20"/>
              </w:rPr>
            </w:pPr>
            <w:r w:rsidRPr="008E1A11">
              <w:rPr>
                <w:rFonts w:ascii="Bookman Old Style" w:hAnsi="Bookman Old Style" w:cs="Arial"/>
                <w:b/>
                <w:szCs w:val="20"/>
              </w:rPr>
              <w:t>котельной</w:t>
            </w:r>
          </w:p>
          <w:p w:rsidR="00581ED7" w:rsidRDefault="00581ED7" w:rsidP="0047425E">
            <w:pPr>
              <w:pStyle w:val="af"/>
              <w:tabs>
                <w:tab w:val="left" w:pos="709"/>
              </w:tabs>
              <w:rPr>
                <w:rFonts w:ascii="Bookman Old Style" w:eastAsia="Arial Unicode MS" w:hAnsi="Bookman Old Style" w:cs="Arial"/>
                <w:szCs w:val="20"/>
              </w:rPr>
            </w:pPr>
          </w:p>
        </w:tc>
        <w:tc>
          <w:tcPr>
            <w:tcW w:w="256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b/>
                <w:bCs/>
                <w:szCs w:val="20"/>
              </w:rPr>
            </w:pPr>
            <w:r>
              <w:rPr>
                <w:rFonts w:ascii="Bookman Old Style" w:hAnsi="Bookman Old Style" w:cs="Arial"/>
                <w:b/>
                <w:bCs/>
                <w:szCs w:val="20"/>
              </w:rPr>
              <w:t>КПД %</w:t>
            </w:r>
          </w:p>
        </w:tc>
        <w:tc>
          <w:tcPr>
            <w:tcW w:w="2138"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b/>
                <w:bCs/>
                <w:szCs w:val="20"/>
              </w:rPr>
            </w:pPr>
            <w:r>
              <w:rPr>
                <w:rFonts w:ascii="Bookman Old Style" w:hAnsi="Bookman Old Style" w:cs="Arial"/>
                <w:b/>
                <w:bCs/>
                <w:szCs w:val="20"/>
              </w:rPr>
              <w:t>КПИ %</w:t>
            </w:r>
          </w:p>
        </w:tc>
        <w:tc>
          <w:tcPr>
            <w:tcW w:w="2258" w:type="dxa"/>
            <w:gridSpan w:val="10"/>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pStyle w:val="af"/>
              <w:tabs>
                <w:tab w:val="left" w:pos="709"/>
              </w:tabs>
              <w:ind w:firstLine="0"/>
              <w:rPr>
                <w:rFonts w:ascii="Bookman Old Style" w:eastAsia="Arial Unicode MS" w:hAnsi="Bookman Old Style" w:cs="Arial"/>
                <w:b/>
                <w:bCs/>
                <w:szCs w:val="20"/>
              </w:rPr>
            </w:pPr>
            <w:proofErr w:type="spellStart"/>
            <w:r>
              <w:rPr>
                <w:rFonts w:ascii="Bookman Old Style" w:hAnsi="Bookman Old Style" w:cs="Arial"/>
                <w:b/>
                <w:bCs/>
                <w:szCs w:val="20"/>
              </w:rPr>
              <w:t>Уд.расход</w:t>
            </w:r>
            <w:proofErr w:type="spellEnd"/>
            <w:r>
              <w:rPr>
                <w:rFonts w:ascii="Bookman Old Style" w:hAnsi="Bookman Old Style" w:cs="Arial"/>
                <w:b/>
                <w:bCs/>
                <w:szCs w:val="20"/>
              </w:rPr>
              <w:t xml:space="preserve"> топлива, тут/Гкал</w:t>
            </w:r>
          </w:p>
        </w:tc>
      </w:tr>
      <w:tr w:rsidR="00672ED0" w:rsidTr="008E1A11">
        <w:trPr>
          <w:gridAfter w:val="8"/>
          <w:wAfter w:w="5017" w:type="dxa"/>
          <w:cantSplit/>
          <w:trHeight w:val="765"/>
        </w:trPr>
        <w:tc>
          <w:tcPr>
            <w:tcW w:w="2903" w:type="dxa"/>
            <w:gridSpan w:val="3"/>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8E1A11" w:rsidRDefault="008E1A11" w:rsidP="0047425E">
            <w:pPr>
              <w:pStyle w:val="af"/>
              <w:tabs>
                <w:tab w:val="left" w:pos="709"/>
              </w:tabs>
              <w:rPr>
                <w:rFonts w:ascii="Bookman Old Style" w:hAnsi="Bookman Old Style" w:cs="Arial"/>
                <w:szCs w:val="20"/>
              </w:rPr>
            </w:pPr>
          </w:p>
          <w:p w:rsidR="00672ED0" w:rsidRDefault="008E1A11" w:rsidP="0047425E">
            <w:pPr>
              <w:pStyle w:val="af"/>
              <w:tabs>
                <w:tab w:val="left" w:pos="709"/>
              </w:tabs>
              <w:rPr>
                <w:rFonts w:ascii="Bookman Old Style" w:hAnsi="Bookman Old Style" w:cs="Arial"/>
                <w:szCs w:val="20"/>
              </w:rPr>
            </w:pPr>
            <w:r>
              <w:rPr>
                <w:rFonts w:ascii="Bookman Old Style" w:hAnsi="Bookman Old Style" w:cs="Arial"/>
                <w:szCs w:val="20"/>
              </w:rPr>
              <w:t>Детский сад</w:t>
            </w:r>
          </w:p>
        </w:tc>
        <w:tc>
          <w:tcPr>
            <w:tcW w:w="256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72ED0" w:rsidRPr="008E1A11" w:rsidRDefault="00C93B77" w:rsidP="0047425E">
            <w:pPr>
              <w:pStyle w:val="af"/>
              <w:tabs>
                <w:tab w:val="left" w:pos="709"/>
              </w:tabs>
              <w:rPr>
                <w:rFonts w:ascii="Bookman Old Style" w:hAnsi="Bookman Old Style" w:cs="Arial"/>
                <w:bCs/>
                <w:szCs w:val="20"/>
              </w:rPr>
            </w:pPr>
            <w:r>
              <w:rPr>
                <w:rFonts w:ascii="Bookman Old Style" w:hAnsi="Bookman Old Style" w:cs="Arial"/>
                <w:bCs/>
                <w:szCs w:val="20"/>
              </w:rPr>
              <w:t>80</w:t>
            </w:r>
          </w:p>
        </w:tc>
        <w:tc>
          <w:tcPr>
            <w:tcW w:w="2138"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72ED0" w:rsidRPr="008E1A11" w:rsidRDefault="008E1A11" w:rsidP="0047425E">
            <w:pPr>
              <w:pStyle w:val="af"/>
              <w:tabs>
                <w:tab w:val="left" w:pos="709"/>
              </w:tabs>
              <w:rPr>
                <w:rFonts w:ascii="Bookman Old Style" w:hAnsi="Bookman Old Style" w:cs="Arial"/>
                <w:bCs/>
                <w:szCs w:val="20"/>
              </w:rPr>
            </w:pPr>
            <w:r w:rsidRPr="008E1A11">
              <w:rPr>
                <w:rFonts w:ascii="Bookman Old Style" w:hAnsi="Bookman Old Style" w:cs="Arial"/>
                <w:bCs/>
                <w:szCs w:val="20"/>
              </w:rPr>
              <w:t>35,7</w:t>
            </w:r>
          </w:p>
        </w:tc>
        <w:tc>
          <w:tcPr>
            <w:tcW w:w="2258" w:type="dxa"/>
            <w:gridSpan w:val="10"/>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72ED0" w:rsidRPr="008E1A11" w:rsidRDefault="008E1A11" w:rsidP="0047425E">
            <w:pPr>
              <w:pStyle w:val="af"/>
              <w:tabs>
                <w:tab w:val="left" w:pos="709"/>
              </w:tabs>
              <w:ind w:firstLine="0"/>
              <w:rPr>
                <w:rFonts w:ascii="Bookman Old Style" w:hAnsi="Bookman Old Style" w:cs="Arial"/>
                <w:bCs/>
                <w:szCs w:val="20"/>
              </w:rPr>
            </w:pPr>
            <w:r>
              <w:rPr>
                <w:rFonts w:ascii="Bookman Old Style" w:hAnsi="Bookman Old Style" w:cs="Arial"/>
                <w:bCs/>
                <w:szCs w:val="20"/>
              </w:rPr>
              <w:t xml:space="preserve">          </w:t>
            </w:r>
            <w:r w:rsidRPr="008E1A11">
              <w:rPr>
                <w:rFonts w:ascii="Bookman Old Style" w:hAnsi="Bookman Old Style" w:cs="Arial"/>
                <w:bCs/>
                <w:szCs w:val="20"/>
              </w:rPr>
              <w:t>0,02</w:t>
            </w:r>
          </w:p>
        </w:tc>
      </w:tr>
      <w:tr w:rsidR="00581ED7" w:rsidTr="008E1A11">
        <w:trPr>
          <w:gridAfter w:val="4"/>
          <w:wAfter w:w="4293" w:type="dxa"/>
          <w:cantSplit/>
          <w:trHeight w:val="255"/>
        </w:trPr>
        <w:tc>
          <w:tcPr>
            <w:tcW w:w="2903" w:type="dxa"/>
            <w:gridSpan w:val="3"/>
            <w:tcBorders>
              <w:top w:val="single" w:sz="4" w:space="0" w:color="auto"/>
              <w:left w:val="single" w:sz="4" w:space="0" w:color="auto"/>
              <w:bottom w:val="single" w:sz="4" w:space="0" w:color="auto"/>
              <w:right w:val="single" w:sz="4" w:space="0" w:color="000000"/>
            </w:tcBorders>
            <w:vAlign w:val="center"/>
          </w:tcPr>
          <w:p w:rsidR="008E1A11" w:rsidRDefault="008E1A11" w:rsidP="0047425E">
            <w:pPr>
              <w:pStyle w:val="af"/>
              <w:tabs>
                <w:tab w:val="left" w:pos="709"/>
              </w:tabs>
              <w:rPr>
                <w:rFonts w:ascii="Bookman Old Style" w:hAnsi="Bookman Old Style" w:cs="Arial"/>
                <w:szCs w:val="20"/>
              </w:rPr>
            </w:pPr>
          </w:p>
          <w:p w:rsidR="008E1A11" w:rsidRDefault="008E1A11" w:rsidP="0047425E">
            <w:pPr>
              <w:pStyle w:val="af"/>
              <w:tabs>
                <w:tab w:val="left" w:pos="709"/>
              </w:tabs>
              <w:rPr>
                <w:rFonts w:ascii="Bookman Old Style" w:hAnsi="Bookman Old Style" w:cs="Arial"/>
                <w:szCs w:val="20"/>
              </w:rPr>
            </w:pPr>
          </w:p>
          <w:p w:rsidR="00581ED7" w:rsidRDefault="008E1A11" w:rsidP="0047425E">
            <w:pPr>
              <w:pStyle w:val="af"/>
              <w:tabs>
                <w:tab w:val="left" w:pos="709"/>
              </w:tabs>
              <w:rPr>
                <w:rFonts w:ascii="Bookman Old Style" w:eastAsia="Arial Unicode MS" w:hAnsi="Bookman Old Style" w:cs="Arial"/>
                <w:szCs w:val="20"/>
              </w:rPr>
            </w:pPr>
            <w:r>
              <w:rPr>
                <w:rFonts w:ascii="Bookman Old Style" w:hAnsi="Bookman Old Style" w:cs="Arial"/>
                <w:szCs w:val="20"/>
              </w:rPr>
              <w:t xml:space="preserve"> Школьная</w:t>
            </w:r>
          </w:p>
        </w:tc>
        <w:tc>
          <w:tcPr>
            <w:tcW w:w="2561"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8E1A11" w:rsidP="0047425E">
            <w:pPr>
              <w:pStyle w:val="af"/>
              <w:tabs>
                <w:tab w:val="left" w:pos="709"/>
              </w:tabs>
              <w:rPr>
                <w:rFonts w:ascii="Bookman Old Style" w:eastAsia="Arial Unicode MS" w:hAnsi="Bookman Old Style" w:cs="Arial"/>
                <w:szCs w:val="20"/>
              </w:rPr>
            </w:pPr>
            <w:r>
              <w:rPr>
                <w:rFonts w:ascii="Bookman Old Style" w:hAnsi="Bookman Old Style" w:cs="Arial"/>
                <w:szCs w:val="20"/>
              </w:rPr>
              <w:t>8</w:t>
            </w:r>
            <w:r w:rsidR="00C93B77">
              <w:rPr>
                <w:rFonts w:ascii="Bookman Old Style" w:hAnsi="Bookman Old Style" w:cs="Arial"/>
                <w:szCs w:val="20"/>
              </w:rPr>
              <w:t>0</w:t>
            </w:r>
          </w:p>
        </w:tc>
        <w:tc>
          <w:tcPr>
            <w:tcW w:w="2138"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szCs w:val="20"/>
              </w:rPr>
            </w:pPr>
            <w:r>
              <w:rPr>
                <w:rFonts w:ascii="Bookman Old Style" w:hAnsi="Bookman Old Style" w:cs="Arial"/>
                <w:szCs w:val="20"/>
              </w:rPr>
              <w:t>35,7</w:t>
            </w:r>
          </w:p>
        </w:tc>
        <w:tc>
          <w:tcPr>
            <w:tcW w:w="2258" w:type="dxa"/>
            <w:gridSpan w:val="10"/>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8E1A11" w:rsidP="0047425E">
            <w:pPr>
              <w:pStyle w:val="af"/>
              <w:tabs>
                <w:tab w:val="left" w:pos="709"/>
              </w:tabs>
              <w:rPr>
                <w:rFonts w:ascii="Bookman Old Style" w:eastAsia="Arial Unicode MS" w:hAnsi="Bookman Old Style" w:cs="Arial"/>
                <w:szCs w:val="20"/>
              </w:rPr>
            </w:pPr>
            <w:r>
              <w:rPr>
                <w:rFonts w:ascii="Bookman Old Style" w:hAnsi="Bookman Old Style" w:cs="Arial"/>
                <w:szCs w:val="20"/>
              </w:rPr>
              <w:t>0,02</w:t>
            </w:r>
          </w:p>
        </w:tc>
        <w:tc>
          <w:tcPr>
            <w:tcW w:w="724" w:type="dxa"/>
            <w:gridSpan w:val="4"/>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sz w:val="20"/>
                <w:szCs w:val="20"/>
              </w:rPr>
            </w:pPr>
          </w:p>
        </w:tc>
      </w:tr>
      <w:tr w:rsidR="00581ED7" w:rsidTr="008E1A11">
        <w:trPr>
          <w:gridAfter w:val="21"/>
          <w:wAfter w:w="9413" w:type="dxa"/>
          <w:trHeight w:val="255"/>
        </w:trPr>
        <w:tc>
          <w:tcPr>
            <w:tcW w:w="144" w:type="dxa"/>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sz w:val="20"/>
                <w:szCs w:val="20"/>
              </w:rPr>
            </w:pPr>
          </w:p>
        </w:tc>
        <w:tc>
          <w:tcPr>
            <w:tcW w:w="2759" w:type="dxa"/>
            <w:gridSpan w:val="2"/>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sz w:val="20"/>
                <w:szCs w:val="20"/>
              </w:rPr>
            </w:pPr>
          </w:p>
          <w:p w:rsidR="00581ED7" w:rsidRDefault="00581ED7" w:rsidP="0047425E">
            <w:pPr>
              <w:pStyle w:val="af"/>
              <w:tabs>
                <w:tab w:val="left" w:pos="709"/>
              </w:tabs>
              <w:rPr>
                <w:rFonts w:ascii="Bookman Old Style" w:eastAsia="Arial Unicode MS" w:hAnsi="Bookman Old Style" w:cs="Arial"/>
                <w:sz w:val="20"/>
                <w:szCs w:val="20"/>
              </w:rPr>
            </w:pPr>
          </w:p>
        </w:tc>
        <w:tc>
          <w:tcPr>
            <w:tcW w:w="2561" w:type="dxa"/>
            <w:gridSpan w:val="2"/>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sz w:val="20"/>
                <w:szCs w:val="20"/>
              </w:rPr>
            </w:pPr>
          </w:p>
        </w:tc>
      </w:tr>
      <w:tr w:rsidR="00581ED7" w:rsidTr="008E1A11">
        <w:trPr>
          <w:gridAfter w:val="5"/>
          <w:wAfter w:w="4437" w:type="dxa"/>
          <w:cantSplit/>
          <w:trHeight w:val="255"/>
        </w:trPr>
        <w:tc>
          <w:tcPr>
            <w:tcW w:w="8634" w:type="dxa"/>
            <w:gridSpan w:val="14"/>
            <w:noWrap/>
            <w:tcMar>
              <w:top w:w="20" w:type="dxa"/>
              <w:left w:w="20" w:type="dxa"/>
              <w:bottom w:w="0" w:type="dxa"/>
              <w:right w:w="20" w:type="dxa"/>
            </w:tcMar>
            <w:vAlign w:val="bottom"/>
          </w:tcPr>
          <w:p w:rsidR="00581ED7" w:rsidRDefault="00581ED7" w:rsidP="0047425E">
            <w:pPr>
              <w:pStyle w:val="af"/>
              <w:tabs>
                <w:tab w:val="left" w:pos="709"/>
              </w:tabs>
              <w:ind w:firstLine="0"/>
              <w:rPr>
                <w:rFonts w:ascii="Bookman Old Style" w:hAnsi="Bookman Old Style" w:cs="Arial"/>
                <w:b/>
                <w:bCs/>
                <w:szCs w:val="20"/>
              </w:rPr>
            </w:pPr>
            <w:r>
              <w:rPr>
                <w:rFonts w:ascii="Bookman Old Style" w:hAnsi="Bookman Old Style" w:cs="Arial"/>
                <w:b/>
                <w:bCs/>
                <w:szCs w:val="20"/>
              </w:rPr>
              <w:t>Объем потребления энергоресурсов котельной</w:t>
            </w:r>
          </w:p>
          <w:p w:rsidR="00581ED7" w:rsidRDefault="00581ED7" w:rsidP="0047425E">
            <w:pPr>
              <w:pStyle w:val="af"/>
              <w:tabs>
                <w:tab w:val="left" w:pos="709"/>
              </w:tabs>
              <w:ind w:firstLine="0"/>
              <w:rPr>
                <w:rFonts w:ascii="Bookman Old Style" w:eastAsia="Arial Unicode MS" w:hAnsi="Bookman Old Style" w:cs="Arial"/>
                <w:b/>
                <w:bCs/>
                <w:szCs w:val="20"/>
              </w:rPr>
            </w:pPr>
          </w:p>
        </w:tc>
        <w:tc>
          <w:tcPr>
            <w:tcW w:w="1806" w:type="dxa"/>
            <w:gridSpan w:val="7"/>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sz w:val="20"/>
                <w:szCs w:val="20"/>
              </w:rPr>
            </w:pPr>
          </w:p>
        </w:tc>
      </w:tr>
      <w:tr w:rsidR="00581ED7" w:rsidTr="008E1A11">
        <w:trPr>
          <w:gridAfter w:val="4"/>
          <w:wAfter w:w="4293" w:type="dxa"/>
          <w:cantSplit/>
          <w:trHeight w:val="255"/>
        </w:trPr>
        <w:tc>
          <w:tcPr>
            <w:tcW w:w="2032" w:type="dxa"/>
            <w:gridSpan w:val="2"/>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8E1A11" w:rsidRDefault="008E1A11" w:rsidP="0047425E">
            <w:pPr>
              <w:pStyle w:val="af"/>
              <w:tabs>
                <w:tab w:val="left" w:pos="709"/>
              </w:tabs>
              <w:ind w:firstLine="0"/>
              <w:jc w:val="center"/>
              <w:rPr>
                <w:rFonts w:ascii="Bookman Old Style" w:eastAsia="Arial Unicode MS" w:hAnsi="Bookman Old Style" w:cs="Arial"/>
                <w:szCs w:val="20"/>
              </w:rPr>
            </w:pPr>
          </w:p>
          <w:p w:rsidR="008E1A11" w:rsidRPr="008E1A11" w:rsidRDefault="008E1A11" w:rsidP="008E1A11">
            <w:pPr>
              <w:pStyle w:val="af"/>
              <w:tabs>
                <w:tab w:val="left" w:pos="709"/>
              </w:tabs>
              <w:ind w:firstLine="0"/>
              <w:jc w:val="center"/>
              <w:rPr>
                <w:rFonts w:ascii="Bookman Old Style" w:eastAsia="Arial Unicode MS" w:hAnsi="Bookman Old Style" w:cs="Arial"/>
                <w:b/>
                <w:szCs w:val="20"/>
              </w:rPr>
            </w:pPr>
            <w:r w:rsidRPr="008E1A11">
              <w:rPr>
                <w:rFonts w:ascii="Bookman Old Style" w:eastAsia="Arial Unicode MS" w:hAnsi="Bookman Old Style" w:cs="Arial"/>
                <w:b/>
                <w:szCs w:val="20"/>
              </w:rPr>
              <w:t>Наименование котельной</w:t>
            </w:r>
          </w:p>
          <w:p w:rsidR="008E1A11" w:rsidRDefault="008E1A11" w:rsidP="0047425E">
            <w:pPr>
              <w:pStyle w:val="af"/>
              <w:tabs>
                <w:tab w:val="left" w:pos="709"/>
              </w:tabs>
              <w:ind w:firstLine="0"/>
              <w:jc w:val="center"/>
              <w:rPr>
                <w:rFonts w:ascii="Bookman Old Style" w:eastAsia="Arial Unicode MS" w:hAnsi="Bookman Old Style" w:cs="Arial"/>
                <w:szCs w:val="20"/>
              </w:rPr>
            </w:pPr>
          </w:p>
          <w:p w:rsidR="008E1A11" w:rsidRDefault="008E1A11" w:rsidP="0047425E">
            <w:pPr>
              <w:pStyle w:val="af"/>
              <w:tabs>
                <w:tab w:val="left" w:pos="709"/>
              </w:tabs>
              <w:ind w:firstLine="0"/>
              <w:jc w:val="center"/>
              <w:rPr>
                <w:rFonts w:ascii="Bookman Old Style" w:eastAsia="Arial Unicode MS" w:hAnsi="Bookman Old Style" w:cs="Arial"/>
                <w:szCs w:val="20"/>
              </w:rPr>
            </w:pPr>
          </w:p>
          <w:p w:rsidR="008E1A11" w:rsidRDefault="008E1A11" w:rsidP="0047425E">
            <w:pPr>
              <w:pStyle w:val="af"/>
              <w:tabs>
                <w:tab w:val="left" w:pos="709"/>
              </w:tabs>
              <w:ind w:firstLine="0"/>
              <w:jc w:val="center"/>
              <w:rPr>
                <w:rFonts w:ascii="Bookman Old Style" w:eastAsia="Arial Unicode MS" w:hAnsi="Bookman Old Style" w:cs="Arial"/>
                <w:szCs w:val="20"/>
              </w:rPr>
            </w:pPr>
          </w:p>
          <w:p w:rsidR="00581ED7" w:rsidRDefault="00581ED7" w:rsidP="0047425E">
            <w:pPr>
              <w:pStyle w:val="af"/>
              <w:tabs>
                <w:tab w:val="left" w:pos="709"/>
              </w:tabs>
              <w:ind w:firstLine="0"/>
              <w:jc w:val="center"/>
              <w:rPr>
                <w:rFonts w:ascii="Bookman Old Style" w:eastAsia="Arial Unicode MS" w:hAnsi="Bookman Old Style" w:cs="Arial"/>
                <w:szCs w:val="20"/>
              </w:rPr>
            </w:pPr>
          </w:p>
        </w:tc>
        <w:tc>
          <w:tcPr>
            <w:tcW w:w="198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pStyle w:val="af"/>
              <w:tabs>
                <w:tab w:val="left" w:pos="709"/>
              </w:tabs>
              <w:ind w:firstLine="0"/>
              <w:jc w:val="center"/>
              <w:rPr>
                <w:rFonts w:ascii="Bookman Old Style" w:eastAsia="Arial Unicode MS" w:hAnsi="Bookman Old Style" w:cs="Arial"/>
                <w:b/>
                <w:bCs/>
                <w:szCs w:val="20"/>
              </w:rPr>
            </w:pPr>
            <w:r>
              <w:rPr>
                <w:rFonts w:ascii="Bookman Old Style" w:hAnsi="Bookman Old Style" w:cs="Arial"/>
                <w:b/>
                <w:bCs/>
                <w:szCs w:val="20"/>
              </w:rPr>
              <w:t xml:space="preserve">Годовое потребление топлива, уголь, </w:t>
            </w:r>
            <w:proofErr w:type="spellStart"/>
            <w:r>
              <w:rPr>
                <w:rFonts w:ascii="Bookman Old Style" w:hAnsi="Bookman Old Style" w:cs="Arial"/>
                <w:b/>
                <w:bCs/>
                <w:szCs w:val="20"/>
              </w:rPr>
              <w:t>тн</w:t>
            </w:r>
            <w:proofErr w:type="spellEnd"/>
            <w:r>
              <w:rPr>
                <w:rFonts w:ascii="Bookman Old Style" w:hAnsi="Bookman Old Style" w:cs="Arial"/>
                <w:b/>
                <w:bCs/>
                <w:szCs w:val="20"/>
              </w:rPr>
              <w:t>.</w:t>
            </w:r>
          </w:p>
        </w:tc>
        <w:tc>
          <w:tcPr>
            <w:tcW w:w="1620" w:type="dxa"/>
            <w:gridSpan w:val="2"/>
            <w:tcBorders>
              <w:top w:val="single" w:sz="4" w:space="0" w:color="auto"/>
              <w:left w:val="single" w:sz="4" w:space="0" w:color="auto"/>
              <w:bottom w:val="single" w:sz="4" w:space="0" w:color="auto"/>
              <w:right w:val="single" w:sz="4" w:space="0" w:color="000000"/>
            </w:tcBorders>
            <w:vAlign w:val="center"/>
          </w:tcPr>
          <w:p w:rsidR="00581ED7" w:rsidRDefault="00581ED7" w:rsidP="0047425E">
            <w:pPr>
              <w:pStyle w:val="af"/>
              <w:tabs>
                <w:tab w:val="left" w:pos="709"/>
              </w:tabs>
              <w:ind w:firstLine="0"/>
              <w:jc w:val="center"/>
              <w:rPr>
                <w:rFonts w:ascii="Bookman Old Style" w:eastAsia="Arial Unicode MS" w:hAnsi="Bookman Old Style" w:cs="Arial"/>
                <w:b/>
                <w:bCs/>
                <w:szCs w:val="20"/>
              </w:rPr>
            </w:pPr>
            <w:proofErr w:type="spellStart"/>
            <w:r>
              <w:rPr>
                <w:rFonts w:ascii="Bookman Old Style" w:eastAsia="Arial Unicode MS" w:hAnsi="Bookman Old Style" w:cs="Arial"/>
                <w:b/>
                <w:bCs/>
                <w:szCs w:val="20"/>
              </w:rPr>
              <w:t>Усл</w:t>
            </w:r>
            <w:proofErr w:type="spellEnd"/>
            <w:r>
              <w:rPr>
                <w:rFonts w:ascii="Bookman Old Style" w:eastAsia="Arial Unicode MS" w:hAnsi="Bookman Old Style" w:cs="Arial"/>
                <w:b/>
                <w:bCs/>
                <w:szCs w:val="20"/>
              </w:rPr>
              <w:t>. топливо, тут</w:t>
            </w:r>
          </w:p>
        </w:tc>
        <w:tc>
          <w:tcPr>
            <w:tcW w:w="3002" w:type="dxa"/>
            <w:gridSpan w:val="8"/>
            <w:tcBorders>
              <w:top w:val="single" w:sz="4" w:space="0" w:color="auto"/>
              <w:left w:val="single" w:sz="4" w:space="0" w:color="auto"/>
              <w:bottom w:val="single" w:sz="4" w:space="0" w:color="auto"/>
              <w:right w:val="single" w:sz="4" w:space="0" w:color="000000"/>
            </w:tcBorders>
            <w:vAlign w:val="center"/>
          </w:tcPr>
          <w:p w:rsidR="00581ED7" w:rsidRDefault="00581ED7" w:rsidP="0047425E">
            <w:pPr>
              <w:pStyle w:val="af"/>
              <w:tabs>
                <w:tab w:val="left" w:pos="709"/>
              </w:tabs>
              <w:ind w:firstLine="0"/>
              <w:jc w:val="center"/>
              <w:rPr>
                <w:rFonts w:ascii="Bookman Old Style" w:eastAsia="Arial Unicode MS" w:hAnsi="Bookman Old Style" w:cs="Arial"/>
                <w:b/>
                <w:bCs/>
                <w:szCs w:val="20"/>
              </w:rPr>
            </w:pPr>
            <w:r>
              <w:rPr>
                <w:rFonts w:ascii="Bookman Old Style" w:eastAsia="Arial Unicode MS" w:hAnsi="Bookman Old Style" w:cs="Arial"/>
                <w:b/>
                <w:bCs/>
                <w:szCs w:val="20"/>
              </w:rPr>
              <w:t xml:space="preserve">Электроэнергия, тыс. </w:t>
            </w:r>
            <w:proofErr w:type="spellStart"/>
            <w:r>
              <w:rPr>
                <w:rFonts w:ascii="Bookman Old Style" w:eastAsia="Arial Unicode MS" w:hAnsi="Bookman Old Style" w:cs="Arial"/>
                <w:b/>
                <w:bCs/>
                <w:szCs w:val="20"/>
              </w:rPr>
              <w:t>кВт.ч</w:t>
            </w:r>
            <w:proofErr w:type="spellEnd"/>
          </w:p>
        </w:tc>
        <w:tc>
          <w:tcPr>
            <w:tcW w:w="144" w:type="dxa"/>
            <w:tcBorders>
              <w:top w:val="nil"/>
              <w:left w:val="single" w:sz="4" w:space="0" w:color="auto"/>
              <w:bottom w:val="nil"/>
              <w:right w:val="nil"/>
            </w:tcBorders>
            <w:tcMar>
              <w:top w:w="20" w:type="dxa"/>
              <w:left w:w="20" w:type="dxa"/>
              <w:bottom w:w="0" w:type="dxa"/>
              <w:right w:w="20" w:type="dxa"/>
            </w:tcMar>
            <w:vAlign w:val="center"/>
          </w:tcPr>
          <w:p w:rsidR="00581ED7" w:rsidRDefault="00581ED7" w:rsidP="0047425E">
            <w:pPr>
              <w:pStyle w:val="af"/>
              <w:tabs>
                <w:tab w:val="left" w:pos="709"/>
              </w:tabs>
              <w:ind w:firstLine="0"/>
              <w:rPr>
                <w:rFonts w:ascii="Bookman Old Style" w:eastAsia="Arial Unicode MS" w:hAnsi="Bookman Old Style" w:cs="Arial"/>
                <w:sz w:val="20"/>
                <w:szCs w:val="20"/>
              </w:rPr>
            </w:pPr>
          </w:p>
        </w:tc>
        <w:tc>
          <w:tcPr>
            <w:tcW w:w="1806" w:type="dxa"/>
            <w:gridSpan w:val="7"/>
            <w:vAlign w:val="center"/>
          </w:tcPr>
          <w:p w:rsidR="00581ED7" w:rsidRDefault="00581ED7" w:rsidP="0047425E">
            <w:pPr>
              <w:tabs>
                <w:tab w:val="left" w:pos="709"/>
              </w:tabs>
              <w:rPr>
                <w:rFonts w:ascii="Bookman Old Style" w:eastAsia="Arial Unicode MS" w:hAnsi="Bookman Old Style" w:cs="Arial"/>
                <w:sz w:val="20"/>
                <w:szCs w:val="20"/>
              </w:rPr>
            </w:pPr>
          </w:p>
          <w:p w:rsidR="008E1A11" w:rsidRDefault="008E1A11" w:rsidP="0047425E">
            <w:pPr>
              <w:tabs>
                <w:tab w:val="left" w:pos="709"/>
              </w:tabs>
              <w:rPr>
                <w:rFonts w:ascii="Bookman Old Style" w:eastAsia="Arial Unicode MS" w:hAnsi="Bookman Old Style" w:cs="Arial"/>
                <w:sz w:val="20"/>
                <w:szCs w:val="20"/>
              </w:rPr>
            </w:pPr>
          </w:p>
          <w:p w:rsidR="008E1A11" w:rsidRDefault="008E1A11" w:rsidP="0047425E">
            <w:pPr>
              <w:tabs>
                <w:tab w:val="left" w:pos="709"/>
              </w:tabs>
              <w:rPr>
                <w:rFonts w:ascii="Bookman Old Style" w:eastAsia="Arial Unicode MS" w:hAnsi="Bookman Old Style" w:cs="Arial"/>
                <w:sz w:val="20"/>
                <w:szCs w:val="20"/>
              </w:rPr>
            </w:pPr>
          </w:p>
          <w:p w:rsidR="008E1A11" w:rsidRDefault="008E1A11" w:rsidP="0047425E">
            <w:pPr>
              <w:tabs>
                <w:tab w:val="left" w:pos="709"/>
              </w:tabs>
              <w:rPr>
                <w:rFonts w:ascii="Bookman Old Style" w:eastAsia="Arial Unicode MS" w:hAnsi="Bookman Old Style" w:cs="Arial"/>
                <w:sz w:val="20"/>
                <w:szCs w:val="20"/>
              </w:rPr>
            </w:pPr>
          </w:p>
          <w:p w:rsidR="008E1A11" w:rsidRDefault="008E1A11" w:rsidP="0047425E">
            <w:pPr>
              <w:tabs>
                <w:tab w:val="left" w:pos="709"/>
              </w:tabs>
              <w:rPr>
                <w:rFonts w:ascii="Bookman Old Style" w:eastAsia="Arial Unicode MS" w:hAnsi="Bookman Old Style" w:cs="Arial"/>
                <w:sz w:val="20"/>
                <w:szCs w:val="20"/>
              </w:rPr>
            </w:pPr>
          </w:p>
          <w:p w:rsidR="008E1A11" w:rsidRDefault="008E1A11" w:rsidP="0047425E">
            <w:pPr>
              <w:tabs>
                <w:tab w:val="left" w:pos="709"/>
              </w:tabs>
              <w:rPr>
                <w:rFonts w:ascii="Bookman Old Style" w:eastAsia="Arial Unicode MS" w:hAnsi="Bookman Old Style" w:cs="Arial"/>
                <w:sz w:val="20"/>
                <w:szCs w:val="20"/>
              </w:rPr>
            </w:pPr>
          </w:p>
          <w:p w:rsidR="008E1A11" w:rsidRDefault="008E1A11" w:rsidP="0047425E">
            <w:pPr>
              <w:tabs>
                <w:tab w:val="left" w:pos="709"/>
              </w:tabs>
              <w:rPr>
                <w:rFonts w:ascii="Bookman Old Style" w:eastAsia="Arial Unicode MS" w:hAnsi="Bookman Old Style" w:cs="Arial"/>
                <w:sz w:val="20"/>
                <w:szCs w:val="20"/>
              </w:rPr>
            </w:pPr>
          </w:p>
          <w:p w:rsidR="008E1A11" w:rsidRDefault="008E1A11" w:rsidP="0047425E">
            <w:pPr>
              <w:tabs>
                <w:tab w:val="left" w:pos="709"/>
              </w:tabs>
              <w:rPr>
                <w:rFonts w:ascii="Bookman Old Style" w:eastAsia="Arial Unicode MS" w:hAnsi="Bookman Old Style" w:cs="Arial"/>
                <w:sz w:val="20"/>
                <w:szCs w:val="20"/>
              </w:rPr>
            </w:pPr>
          </w:p>
          <w:p w:rsidR="008E1A11" w:rsidRDefault="008E1A11" w:rsidP="0047425E">
            <w:pPr>
              <w:tabs>
                <w:tab w:val="left" w:pos="709"/>
              </w:tabs>
              <w:rPr>
                <w:rFonts w:ascii="Bookman Old Style" w:eastAsia="Arial Unicode MS" w:hAnsi="Bookman Old Style" w:cs="Arial"/>
                <w:sz w:val="20"/>
                <w:szCs w:val="20"/>
              </w:rPr>
            </w:pPr>
          </w:p>
          <w:p w:rsidR="008E1A11" w:rsidRDefault="008E1A11" w:rsidP="0047425E">
            <w:pPr>
              <w:tabs>
                <w:tab w:val="left" w:pos="709"/>
              </w:tabs>
              <w:rPr>
                <w:rFonts w:ascii="Bookman Old Style" w:eastAsia="Arial Unicode MS" w:hAnsi="Bookman Old Style" w:cs="Arial"/>
                <w:sz w:val="20"/>
                <w:szCs w:val="20"/>
              </w:rPr>
            </w:pPr>
          </w:p>
          <w:p w:rsidR="008E1A11" w:rsidRDefault="008E1A11" w:rsidP="0047425E">
            <w:pPr>
              <w:tabs>
                <w:tab w:val="left" w:pos="709"/>
              </w:tabs>
              <w:rPr>
                <w:rFonts w:ascii="Bookman Old Style" w:eastAsia="Arial Unicode MS" w:hAnsi="Bookman Old Style" w:cs="Arial"/>
                <w:sz w:val="20"/>
                <w:szCs w:val="20"/>
              </w:rPr>
            </w:pPr>
          </w:p>
        </w:tc>
      </w:tr>
      <w:tr w:rsidR="00581ED7" w:rsidTr="008E1A11">
        <w:trPr>
          <w:gridAfter w:val="4"/>
          <w:wAfter w:w="4293" w:type="dxa"/>
          <w:cantSplit/>
          <w:trHeight w:val="423"/>
        </w:trPr>
        <w:tc>
          <w:tcPr>
            <w:tcW w:w="2032" w:type="dxa"/>
            <w:gridSpan w:val="2"/>
            <w:vMerge w:val="restart"/>
            <w:tcBorders>
              <w:top w:val="single" w:sz="4" w:space="0" w:color="auto"/>
              <w:left w:val="single" w:sz="4" w:space="0" w:color="auto"/>
              <w:bottom w:val="single" w:sz="4" w:space="0" w:color="auto"/>
              <w:right w:val="single" w:sz="4" w:space="0" w:color="000000"/>
            </w:tcBorders>
            <w:vAlign w:val="center"/>
          </w:tcPr>
          <w:p w:rsidR="008E1A11" w:rsidRDefault="008E1A11" w:rsidP="0047425E">
            <w:pPr>
              <w:pStyle w:val="af"/>
              <w:tabs>
                <w:tab w:val="left" w:pos="709"/>
              </w:tabs>
              <w:ind w:firstLine="0"/>
              <w:jc w:val="center"/>
              <w:rPr>
                <w:rFonts w:ascii="Bookman Old Style" w:eastAsia="Arial Unicode MS" w:hAnsi="Bookman Old Style" w:cs="Arial"/>
                <w:szCs w:val="20"/>
              </w:rPr>
            </w:pPr>
          </w:p>
          <w:p w:rsidR="00581ED7" w:rsidRDefault="008E1A11" w:rsidP="008E1A11">
            <w:pPr>
              <w:pStyle w:val="af"/>
              <w:tabs>
                <w:tab w:val="left" w:pos="709"/>
              </w:tabs>
              <w:ind w:firstLine="0"/>
              <w:rPr>
                <w:rFonts w:ascii="Bookman Old Style" w:eastAsia="Arial Unicode MS" w:hAnsi="Bookman Old Style" w:cs="Arial"/>
                <w:szCs w:val="20"/>
              </w:rPr>
            </w:pPr>
            <w:r>
              <w:rPr>
                <w:rFonts w:ascii="Bookman Old Style" w:hAnsi="Bookman Old Style" w:cs="Arial"/>
                <w:szCs w:val="20"/>
              </w:rPr>
              <w:t>Детский сад</w:t>
            </w:r>
          </w:p>
        </w:tc>
        <w:tc>
          <w:tcPr>
            <w:tcW w:w="1980" w:type="dxa"/>
            <w:gridSpan w:val="2"/>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8E1A11" w:rsidP="008E1A11">
            <w:pPr>
              <w:pStyle w:val="af"/>
              <w:tabs>
                <w:tab w:val="left" w:pos="709"/>
              </w:tabs>
              <w:ind w:firstLine="0"/>
              <w:rPr>
                <w:rFonts w:ascii="Bookman Old Style" w:eastAsia="Arial Unicode MS" w:hAnsi="Bookman Old Style" w:cs="Arial"/>
                <w:szCs w:val="20"/>
              </w:rPr>
            </w:pPr>
            <w:r>
              <w:rPr>
                <w:rFonts w:ascii="Bookman Old Style" w:eastAsia="Arial Unicode MS" w:hAnsi="Bookman Old Style" w:cs="Arial"/>
                <w:szCs w:val="20"/>
              </w:rPr>
              <w:t xml:space="preserve">     54,23</w:t>
            </w:r>
          </w:p>
        </w:tc>
        <w:tc>
          <w:tcPr>
            <w:tcW w:w="1620" w:type="dxa"/>
            <w:gridSpan w:val="2"/>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8E1A11" w:rsidP="008E1A11">
            <w:pPr>
              <w:pStyle w:val="af"/>
              <w:tabs>
                <w:tab w:val="left" w:pos="709"/>
              </w:tabs>
              <w:ind w:firstLine="0"/>
              <w:rPr>
                <w:rFonts w:ascii="Bookman Old Style" w:eastAsia="Arial Unicode MS" w:hAnsi="Bookman Old Style" w:cs="Arial"/>
                <w:szCs w:val="20"/>
              </w:rPr>
            </w:pPr>
            <w:r>
              <w:rPr>
                <w:rFonts w:ascii="Bookman Old Style" w:eastAsia="Arial Unicode MS" w:hAnsi="Bookman Old Style" w:cs="Arial"/>
                <w:szCs w:val="20"/>
              </w:rPr>
              <w:t xml:space="preserve">     38,74</w:t>
            </w:r>
          </w:p>
        </w:tc>
        <w:tc>
          <w:tcPr>
            <w:tcW w:w="3002" w:type="dxa"/>
            <w:gridSpan w:val="8"/>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8E1A11" w:rsidP="008E1A11">
            <w:pPr>
              <w:pStyle w:val="af"/>
              <w:tabs>
                <w:tab w:val="left" w:pos="709"/>
              </w:tabs>
              <w:ind w:firstLine="0"/>
              <w:rPr>
                <w:rFonts w:ascii="Bookman Old Style" w:eastAsia="Arial Unicode MS" w:hAnsi="Bookman Old Style" w:cs="Arial"/>
                <w:szCs w:val="20"/>
              </w:rPr>
            </w:pPr>
            <w:r>
              <w:rPr>
                <w:rFonts w:ascii="Bookman Old Style" w:eastAsia="Arial Unicode MS" w:hAnsi="Bookman Old Style" w:cs="Arial"/>
                <w:szCs w:val="20"/>
              </w:rPr>
              <w:t xml:space="preserve">          4,46</w:t>
            </w:r>
          </w:p>
        </w:tc>
        <w:tc>
          <w:tcPr>
            <w:tcW w:w="144" w:type="dxa"/>
            <w:vMerge w:val="restart"/>
            <w:tcBorders>
              <w:top w:val="nil"/>
              <w:left w:val="single" w:sz="4" w:space="0" w:color="auto"/>
              <w:bottom w:val="nil"/>
              <w:right w:val="nil"/>
            </w:tcBorders>
            <w:vAlign w:val="center"/>
          </w:tcPr>
          <w:p w:rsidR="00581ED7" w:rsidRDefault="00581ED7" w:rsidP="0047425E">
            <w:pPr>
              <w:tabs>
                <w:tab w:val="left" w:pos="709"/>
              </w:tabs>
              <w:rPr>
                <w:rFonts w:ascii="Bookman Old Style" w:eastAsia="Arial Unicode MS" w:hAnsi="Bookman Old Style" w:cs="Arial"/>
                <w:sz w:val="20"/>
                <w:szCs w:val="20"/>
              </w:rPr>
            </w:pPr>
          </w:p>
        </w:tc>
        <w:tc>
          <w:tcPr>
            <w:tcW w:w="1806" w:type="dxa"/>
            <w:gridSpan w:val="7"/>
            <w:vMerge w:val="restart"/>
            <w:vAlign w:val="center"/>
          </w:tcPr>
          <w:p w:rsidR="00581ED7" w:rsidRDefault="00581ED7" w:rsidP="0047425E">
            <w:pPr>
              <w:tabs>
                <w:tab w:val="left" w:pos="709"/>
              </w:tabs>
              <w:rPr>
                <w:rFonts w:ascii="Bookman Old Style" w:eastAsia="Arial Unicode MS" w:hAnsi="Bookman Old Style" w:cs="Arial"/>
                <w:sz w:val="20"/>
                <w:szCs w:val="20"/>
              </w:rPr>
            </w:pPr>
          </w:p>
        </w:tc>
      </w:tr>
      <w:tr w:rsidR="00581ED7" w:rsidTr="008E1A11">
        <w:trPr>
          <w:gridAfter w:val="4"/>
          <w:wAfter w:w="4293" w:type="dxa"/>
          <w:cantSplit/>
          <w:trHeight w:val="480"/>
        </w:trPr>
        <w:tc>
          <w:tcPr>
            <w:tcW w:w="2032" w:type="dxa"/>
            <w:gridSpan w:val="2"/>
            <w:vMerge/>
            <w:tcBorders>
              <w:top w:val="single" w:sz="4" w:space="0" w:color="auto"/>
              <w:left w:val="single" w:sz="4" w:space="0" w:color="auto"/>
              <w:bottom w:val="single" w:sz="4" w:space="0" w:color="auto"/>
              <w:right w:val="single" w:sz="4" w:space="0" w:color="000000"/>
            </w:tcBorders>
            <w:vAlign w:val="center"/>
          </w:tcPr>
          <w:p w:rsidR="00581ED7" w:rsidRDefault="00581ED7" w:rsidP="0047425E">
            <w:pPr>
              <w:tabs>
                <w:tab w:val="left" w:pos="709"/>
              </w:tabs>
              <w:rPr>
                <w:rFonts w:ascii="Bookman Old Style" w:eastAsia="Arial Unicode MS" w:hAnsi="Bookman Old Style" w:cs="Arial"/>
                <w:szCs w:val="20"/>
              </w:rPr>
            </w:pPr>
          </w:p>
        </w:tc>
        <w:tc>
          <w:tcPr>
            <w:tcW w:w="1980" w:type="dxa"/>
            <w:gridSpan w:val="2"/>
            <w:vMerge/>
            <w:tcBorders>
              <w:top w:val="nil"/>
              <w:left w:val="nil"/>
              <w:bottom w:val="single" w:sz="4" w:space="0" w:color="auto"/>
              <w:right w:val="single" w:sz="4" w:space="0" w:color="auto"/>
            </w:tcBorders>
            <w:vAlign w:val="center"/>
          </w:tcPr>
          <w:p w:rsidR="00581ED7" w:rsidRDefault="00581ED7" w:rsidP="0047425E">
            <w:pPr>
              <w:tabs>
                <w:tab w:val="left" w:pos="709"/>
              </w:tabs>
              <w:rPr>
                <w:rFonts w:ascii="Bookman Old Style" w:eastAsia="Arial Unicode MS" w:hAnsi="Bookman Old Style" w:cs="Arial"/>
                <w:szCs w:val="20"/>
              </w:rPr>
            </w:pPr>
          </w:p>
        </w:tc>
        <w:tc>
          <w:tcPr>
            <w:tcW w:w="1620" w:type="dxa"/>
            <w:gridSpan w:val="2"/>
            <w:vMerge/>
            <w:tcBorders>
              <w:top w:val="nil"/>
              <w:left w:val="nil"/>
              <w:bottom w:val="single" w:sz="4" w:space="0" w:color="auto"/>
              <w:right w:val="single" w:sz="4" w:space="0" w:color="auto"/>
            </w:tcBorders>
            <w:vAlign w:val="center"/>
          </w:tcPr>
          <w:p w:rsidR="00581ED7" w:rsidRDefault="00581ED7" w:rsidP="0047425E">
            <w:pPr>
              <w:tabs>
                <w:tab w:val="left" w:pos="709"/>
              </w:tabs>
              <w:rPr>
                <w:rFonts w:ascii="Bookman Old Style" w:eastAsia="Arial Unicode MS" w:hAnsi="Bookman Old Style" w:cs="Arial"/>
                <w:szCs w:val="20"/>
              </w:rPr>
            </w:pPr>
          </w:p>
        </w:tc>
        <w:tc>
          <w:tcPr>
            <w:tcW w:w="3002" w:type="dxa"/>
            <w:gridSpan w:val="8"/>
            <w:vMerge/>
            <w:tcBorders>
              <w:top w:val="nil"/>
              <w:left w:val="nil"/>
              <w:bottom w:val="single" w:sz="4" w:space="0" w:color="auto"/>
              <w:right w:val="single" w:sz="4" w:space="0" w:color="auto"/>
            </w:tcBorders>
            <w:vAlign w:val="center"/>
          </w:tcPr>
          <w:p w:rsidR="00581ED7" w:rsidRDefault="00581ED7" w:rsidP="0047425E">
            <w:pPr>
              <w:tabs>
                <w:tab w:val="left" w:pos="709"/>
              </w:tabs>
              <w:rPr>
                <w:rFonts w:ascii="Bookman Old Style" w:eastAsia="Arial Unicode MS" w:hAnsi="Bookman Old Style" w:cs="Arial"/>
                <w:szCs w:val="20"/>
              </w:rPr>
            </w:pPr>
          </w:p>
        </w:tc>
        <w:tc>
          <w:tcPr>
            <w:tcW w:w="144" w:type="dxa"/>
            <w:vMerge/>
            <w:tcBorders>
              <w:top w:val="nil"/>
              <w:left w:val="single" w:sz="4" w:space="0" w:color="auto"/>
              <w:bottom w:val="nil"/>
              <w:right w:val="nil"/>
            </w:tcBorders>
            <w:vAlign w:val="center"/>
          </w:tcPr>
          <w:p w:rsidR="00581ED7" w:rsidRDefault="00581ED7" w:rsidP="0047425E">
            <w:pPr>
              <w:tabs>
                <w:tab w:val="left" w:pos="709"/>
              </w:tabs>
              <w:rPr>
                <w:rFonts w:ascii="Bookman Old Style" w:eastAsia="Arial Unicode MS" w:hAnsi="Bookman Old Style" w:cs="Arial"/>
                <w:sz w:val="20"/>
                <w:szCs w:val="20"/>
              </w:rPr>
            </w:pPr>
          </w:p>
        </w:tc>
        <w:tc>
          <w:tcPr>
            <w:tcW w:w="1806" w:type="dxa"/>
            <w:gridSpan w:val="7"/>
            <w:vMerge/>
            <w:vAlign w:val="center"/>
          </w:tcPr>
          <w:p w:rsidR="00581ED7" w:rsidRDefault="00581ED7" w:rsidP="0047425E">
            <w:pPr>
              <w:tabs>
                <w:tab w:val="left" w:pos="709"/>
              </w:tabs>
              <w:rPr>
                <w:rFonts w:ascii="Bookman Old Style" w:eastAsia="Arial Unicode MS" w:hAnsi="Bookman Old Style" w:cs="Arial"/>
                <w:sz w:val="20"/>
                <w:szCs w:val="20"/>
              </w:rPr>
            </w:pPr>
          </w:p>
        </w:tc>
      </w:tr>
      <w:tr w:rsidR="008E1A11" w:rsidTr="008E1A11">
        <w:trPr>
          <w:gridAfter w:val="4"/>
          <w:wAfter w:w="4293" w:type="dxa"/>
          <w:cantSplit/>
          <w:trHeight w:val="2025"/>
        </w:trPr>
        <w:tc>
          <w:tcPr>
            <w:tcW w:w="2032" w:type="dxa"/>
            <w:gridSpan w:val="2"/>
            <w:tcBorders>
              <w:top w:val="single" w:sz="4" w:space="0" w:color="auto"/>
              <w:left w:val="single" w:sz="4" w:space="0" w:color="auto"/>
              <w:bottom w:val="single" w:sz="4" w:space="0" w:color="auto"/>
              <w:right w:val="single" w:sz="4" w:space="0" w:color="000000"/>
            </w:tcBorders>
            <w:vAlign w:val="center"/>
          </w:tcPr>
          <w:p w:rsidR="008E1A11" w:rsidRDefault="008E1A11" w:rsidP="0047425E">
            <w:pPr>
              <w:pStyle w:val="af"/>
              <w:tabs>
                <w:tab w:val="left" w:pos="709"/>
              </w:tabs>
              <w:ind w:firstLine="0"/>
              <w:jc w:val="center"/>
              <w:rPr>
                <w:rFonts w:ascii="Bookman Old Style" w:eastAsia="Arial Unicode MS" w:hAnsi="Bookman Old Style" w:cs="Arial"/>
                <w:szCs w:val="20"/>
              </w:rPr>
            </w:pPr>
          </w:p>
          <w:p w:rsidR="008E1A11" w:rsidRDefault="008E1A11" w:rsidP="008E1A11">
            <w:pPr>
              <w:pStyle w:val="af"/>
              <w:tabs>
                <w:tab w:val="left" w:pos="709"/>
              </w:tabs>
              <w:ind w:firstLine="0"/>
              <w:rPr>
                <w:rFonts w:ascii="Bookman Old Style" w:eastAsia="Arial Unicode MS" w:hAnsi="Bookman Old Style" w:cs="Arial"/>
                <w:szCs w:val="20"/>
              </w:rPr>
            </w:pPr>
            <w:r>
              <w:rPr>
                <w:rFonts w:ascii="Bookman Old Style" w:hAnsi="Bookman Old Style" w:cs="Arial"/>
                <w:szCs w:val="20"/>
              </w:rPr>
              <w:t>Школьная</w:t>
            </w:r>
          </w:p>
        </w:tc>
        <w:tc>
          <w:tcPr>
            <w:tcW w:w="1980" w:type="dxa"/>
            <w:gridSpan w:val="2"/>
            <w:tcBorders>
              <w:top w:val="single" w:sz="4" w:space="0" w:color="auto"/>
              <w:left w:val="nil"/>
              <w:bottom w:val="single" w:sz="4" w:space="0" w:color="auto"/>
              <w:right w:val="single" w:sz="4" w:space="0" w:color="auto"/>
            </w:tcBorders>
            <w:vAlign w:val="center"/>
          </w:tcPr>
          <w:p w:rsidR="008E1A11" w:rsidRDefault="008E1A11" w:rsidP="0047425E">
            <w:pPr>
              <w:tabs>
                <w:tab w:val="left" w:pos="709"/>
              </w:tabs>
              <w:rPr>
                <w:rFonts w:ascii="Bookman Old Style" w:eastAsia="Arial Unicode MS" w:hAnsi="Bookman Old Style" w:cs="Arial"/>
                <w:szCs w:val="20"/>
              </w:rPr>
            </w:pPr>
            <w:r>
              <w:rPr>
                <w:rFonts w:ascii="Bookman Old Style" w:eastAsia="Arial Unicode MS" w:hAnsi="Bookman Old Style" w:cs="Arial"/>
                <w:szCs w:val="20"/>
              </w:rPr>
              <w:t xml:space="preserve">     155,81</w:t>
            </w:r>
          </w:p>
        </w:tc>
        <w:tc>
          <w:tcPr>
            <w:tcW w:w="1620" w:type="dxa"/>
            <w:gridSpan w:val="2"/>
            <w:tcBorders>
              <w:top w:val="single" w:sz="4" w:space="0" w:color="auto"/>
              <w:left w:val="nil"/>
              <w:bottom w:val="single" w:sz="4" w:space="0" w:color="auto"/>
              <w:right w:val="single" w:sz="4" w:space="0" w:color="auto"/>
            </w:tcBorders>
            <w:vAlign w:val="center"/>
          </w:tcPr>
          <w:p w:rsidR="008E1A11" w:rsidRDefault="008E1A11" w:rsidP="0047425E">
            <w:pPr>
              <w:tabs>
                <w:tab w:val="left" w:pos="709"/>
              </w:tabs>
              <w:rPr>
                <w:rFonts w:ascii="Bookman Old Style" w:eastAsia="Arial Unicode MS" w:hAnsi="Bookman Old Style" w:cs="Arial"/>
                <w:szCs w:val="20"/>
              </w:rPr>
            </w:pPr>
            <w:r>
              <w:rPr>
                <w:rFonts w:ascii="Bookman Old Style" w:eastAsia="Arial Unicode MS" w:hAnsi="Bookman Old Style" w:cs="Arial"/>
                <w:szCs w:val="20"/>
              </w:rPr>
              <w:t xml:space="preserve">    111,29</w:t>
            </w:r>
          </w:p>
        </w:tc>
        <w:tc>
          <w:tcPr>
            <w:tcW w:w="3002" w:type="dxa"/>
            <w:gridSpan w:val="8"/>
            <w:tcBorders>
              <w:top w:val="single" w:sz="4" w:space="0" w:color="auto"/>
              <w:left w:val="nil"/>
              <w:bottom w:val="single" w:sz="4" w:space="0" w:color="auto"/>
              <w:right w:val="single" w:sz="4" w:space="0" w:color="auto"/>
            </w:tcBorders>
            <w:vAlign w:val="center"/>
          </w:tcPr>
          <w:p w:rsidR="008E1A11" w:rsidRDefault="008E1A11" w:rsidP="0047425E">
            <w:pPr>
              <w:tabs>
                <w:tab w:val="left" w:pos="709"/>
              </w:tabs>
              <w:rPr>
                <w:rFonts w:ascii="Bookman Old Style" w:eastAsia="Arial Unicode MS" w:hAnsi="Bookman Old Style" w:cs="Arial"/>
                <w:szCs w:val="20"/>
              </w:rPr>
            </w:pPr>
            <w:r>
              <w:rPr>
                <w:rFonts w:ascii="Bookman Old Style" w:eastAsia="Arial Unicode MS" w:hAnsi="Bookman Old Style" w:cs="Arial"/>
                <w:szCs w:val="20"/>
              </w:rPr>
              <w:t xml:space="preserve">         14,36</w:t>
            </w:r>
          </w:p>
        </w:tc>
        <w:tc>
          <w:tcPr>
            <w:tcW w:w="144" w:type="dxa"/>
            <w:vMerge/>
            <w:tcBorders>
              <w:top w:val="nil"/>
              <w:left w:val="single" w:sz="4" w:space="0" w:color="auto"/>
              <w:bottom w:val="nil"/>
              <w:right w:val="nil"/>
            </w:tcBorders>
            <w:vAlign w:val="center"/>
          </w:tcPr>
          <w:p w:rsidR="008E1A11" w:rsidRDefault="008E1A11" w:rsidP="0047425E">
            <w:pPr>
              <w:tabs>
                <w:tab w:val="left" w:pos="709"/>
              </w:tabs>
              <w:rPr>
                <w:rFonts w:ascii="Bookman Old Style" w:eastAsia="Arial Unicode MS" w:hAnsi="Bookman Old Style" w:cs="Arial"/>
                <w:sz w:val="20"/>
                <w:szCs w:val="20"/>
              </w:rPr>
            </w:pPr>
          </w:p>
        </w:tc>
        <w:tc>
          <w:tcPr>
            <w:tcW w:w="1806" w:type="dxa"/>
            <w:gridSpan w:val="7"/>
            <w:vMerge/>
            <w:vAlign w:val="center"/>
          </w:tcPr>
          <w:p w:rsidR="008E1A11" w:rsidRDefault="008E1A11" w:rsidP="0047425E">
            <w:pPr>
              <w:tabs>
                <w:tab w:val="left" w:pos="709"/>
              </w:tabs>
              <w:rPr>
                <w:rFonts w:ascii="Bookman Old Style" w:eastAsia="Arial Unicode MS" w:hAnsi="Bookman Old Style" w:cs="Arial"/>
                <w:sz w:val="20"/>
                <w:szCs w:val="20"/>
              </w:rPr>
            </w:pPr>
          </w:p>
        </w:tc>
      </w:tr>
      <w:tr w:rsidR="00581ED7" w:rsidTr="008E1A11">
        <w:trPr>
          <w:gridAfter w:val="4"/>
          <w:wAfter w:w="4293" w:type="dxa"/>
          <w:cantSplit/>
          <w:trHeight w:val="255"/>
        </w:trPr>
        <w:tc>
          <w:tcPr>
            <w:tcW w:w="8634" w:type="dxa"/>
            <w:gridSpan w:val="14"/>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sz w:val="20"/>
                <w:szCs w:val="20"/>
              </w:rPr>
            </w:pPr>
          </w:p>
          <w:p w:rsidR="00581ED7" w:rsidRDefault="00581ED7" w:rsidP="0047425E">
            <w:pPr>
              <w:pStyle w:val="af"/>
              <w:tabs>
                <w:tab w:val="left" w:pos="709"/>
              </w:tabs>
              <w:rPr>
                <w:rFonts w:ascii="Bookman Old Style" w:eastAsia="Arial Unicode MS" w:hAnsi="Bookman Old Style" w:cs="Arial"/>
                <w:sz w:val="20"/>
                <w:szCs w:val="20"/>
              </w:rPr>
            </w:pPr>
          </w:p>
          <w:p w:rsidR="008E1A11" w:rsidRDefault="008E1A11" w:rsidP="0047425E">
            <w:pPr>
              <w:pStyle w:val="af"/>
              <w:tabs>
                <w:tab w:val="left" w:pos="709"/>
              </w:tabs>
              <w:rPr>
                <w:rFonts w:ascii="Bookman Old Style" w:eastAsia="Arial Unicode MS" w:hAnsi="Bookman Old Style" w:cs="Arial"/>
                <w:sz w:val="20"/>
                <w:szCs w:val="20"/>
              </w:rPr>
            </w:pPr>
          </w:p>
          <w:p w:rsidR="008E1A11" w:rsidRDefault="008E1A11" w:rsidP="0047425E">
            <w:pPr>
              <w:pStyle w:val="af"/>
              <w:tabs>
                <w:tab w:val="left" w:pos="709"/>
              </w:tabs>
              <w:rPr>
                <w:rFonts w:ascii="Bookman Old Style" w:eastAsia="Arial Unicode MS" w:hAnsi="Bookman Old Style" w:cs="Arial"/>
                <w:sz w:val="20"/>
                <w:szCs w:val="20"/>
              </w:rPr>
            </w:pPr>
          </w:p>
          <w:p w:rsidR="008E1A11" w:rsidRDefault="008E1A11" w:rsidP="0047425E">
            <w:pPr>
              <w:pStyle w:val="af"/>
              <w:tabs>
                <w:tab w:val="left" w:pos="709"/>
              </w:tabs>
              <w:rPr>
                <w:rFonts w:ascii="Bookman Old Style" w:eastAsia="Arial Unicode MS" w:hAnsi="Bookman Old Style" w:cs="Arial"/>
                <w:sz w:val="20"/>
                <w:szCs w:val="20"/>
              </w:rPr>
            </w:pPr>
          </w:p>
        </w:tc>
        <w:tc>
          <w:tcPr>
            <w:tcW w:w="144" w:type="dxa"/>
            <w:vMerge/>
            <w:tcBorders>
              <w:top w:val="nil"/>
              <w:left w:val="nil"/>
              <w:bottom w:val="nil"/>
              <w:right w:val="nil"/>
            </w:tcBorders>
            <w:vAlign w:val="center"/>
          </w:tcPr>
          <w:p w:rsidR="00581ED7" w:rsidRDefault="00581ED7" w:rsidP="0047425E">
            <w:pPr>
              <w:tabs>
                <w:tab w:val="left" w:pos="709"/>
              </w:tabs>
              <w:rPr>
                <w:rFonts w:ascii="Bookman Old Style" w:eastAsia="Arial Unicode MS" w:hAnsi="Bookman Old Style" w:cs="Arial"/>
                <w:sz w:val="20"/>
                <w:szCs w:val="20"/>
              </w:rPr>
            </w:pPr>
          </w:p>
        </w:tc>
        <w:tc>
          <w:tcPr>
            <w:tcW w:w="1806" w:type="dxa"/>
            <w:gridSpan w:val="7"/>
            <w:vMerge/>
            <w:vAlign w:val="center"/>
          </w:tcPr>
          <w:p w:rsidR="00581ED7" w:rsidRDefault="00581ED7" w:rsidP="0047425E">
            <w:pPr>
              <w:tabs>
                <w:tab w:val="left" w:pos="709"/>
              </w:tabs>
              <w:rPr>
                <w:rFonts w:ascii="Bookman Old Style" w:eastAsia="Arial Unicode MS" w:hAnsi="Bookman Old Style" w:cs="Arial"/>
                <w:sz w:val="20"/>
                <w:szCs w:val="20"/>
              </w:rPr>
            </w:pPr>
          </w:p>
        </w:tc>
      </w:tr>
      <w:tr w:rsidR="00581ED7" w:rsidTr="00EF3132">
        <w:trPr>
          <w:gridAfter w:val="5"/>
          <w:wAfter w:w="4437" w:type="dxa"/>
          <w:trHeight w:val="255"/>
        </w:trPr>
        <w:tc>
          <w:tcPr>
            <w:tcW w:w="8634" w:type="dxa"/>
            <w:gridSpan w:val="14"/>
            <w:tcBorders>
              <w:bottom w:val="single" w:sz="4" w:space="0" w:color="auto"/>
            </w:tcBorders>
            <w:noWrap/>
            <w:tcMar>
              <w:top w:w="20" w:type="dxa"/>
              <w:left w:w="20" w:type="dxa"/>
              <w:bottom w:w="0" w:type="dxa"/>
              <w:right w:w="20" w:type="dxa"/>
            </w:tcMar>
            <w:vAlign w:val="bottom"/>
          </w:tcPr>
          <w:p w:rsidR="00581ED7" w:rsidRDefault="00581ED7" w:rsidP="0047425E">
            <w:pPr>
              <w:pStyle w:val="af"/>
              <w:tabs>
                <w:tab w:val="left" w:pos="709"/>
              </w:tabs>
              <w:ind w:firstLine="0"/>
              <w:rPr>
                <w:rFonts w:ascii="Bookman Old Style" w:hAnsi="Bookman Old Style" w:cs="Arial"/>
                <w:b/>
                <w:bCs/>
                <w:szCs w:val="20"/>
              </w:rPr>
            </w:pPr>
            <w:r>
              <w:rPr>
                <w:rFonts w:ascii="Bookman Old Style" w:hAnsi="Bookman Old Style" w:cs="Arial"/>
                <w:b/>
                <w:bCs/>
                <w:szCs w:val="20"/>
              </w:rPr>
              <w:lastRenderedPageBreak/>
              <w:t xml:space="preserve">                     Тепловой баланс котельной «Школьная»</w:t>
            </w:r>
          </w:p>
          <w:p w:rsidR="00581ED7" w:rsidRDefault="00581ED7" w:rsidP="0047425E">
            <w:pPr>
              <w:pStyle w:val="af"/>
              <w:tabs>
                <w:tab w:val="left" w:pos="709"/>
              </w:tabs>
              <w:rPr>
                <w:rFonts w:ascii="Bookman Old Style" w:eastAsia="Arial Unicode MS" w:hAnsi="Bookman Old Style" w:cs="Arial"/>
                <w:sz w:val="20"/>
                <w:szCs w:val="20"/>
              </w:rPr>
            </w:pPr>
          </w:p>
        </w:tc>
        <w:tc>
          <w:tcPr>
            <w:tcW w:w="1806" w:type="dxa"/>
            <w:gridSpan w:val="7"/>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sz w:val="20"/>
                <w:szCs w:val="20"/>
              </w:rPr>
            </w:pPr>
          </w:p>
        </w:tc>
      </w:tr>
      <w:tr w:rsidR="00EF3132" w:rsidTr="00EF3132">
        <w:trPr>
          <w:gridAfter w:val="9"/>
          <w:wAfter w:w="5592" w:type="dxa"/>
          <w:cantSplit/>
          <w:trHeight w:val="255"/>
        </w:trPr>
        <w:tc>
          <w:tcPr>
            <w:tcW w:w="5993" w:type="dxa"/>
            <w:gridSpan w:val="7"/>
            <w:vMerge w:val="restart"/>
            <w:tcBorders>
              <w:top w:val="single" w:sz="4" w:space="0" w:color="auto"/>
              <w:left w:val="single" w:sz="4" w:space="0" w:color="auto"/>
              <w:right w:val="single" w:sz="4" w:space="0" w:color="000000"/>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center"/>
              <w:rPr>
                <w:b/>
                <w:bCs/>
                <w:szCs w:val="20"/>
              </w:rPr>
            </w:pPr>
            <w:r w:rsidRPr="00EF3132">
              <w:rPr>
                <w:b/>
                <w:bCs/>
                <w:szCs w:val="20"/>
              </w:rPr>
              <w:t>Показатели</w:t>
            </w:r>
          </w:p>
          <w:p w:rsidR="00EF3132" w:rsidRPr="00EF3132" w:rsidRDefault="00EF3132" w:rsidP="0047425E">
            <w:pPr>
              <w:pStyle w:val="af"/>
              <w:tabs>
                <w:tab w:val="left" w:pos="709"/>
              </w:tabs>
              <w:ind w:firstLine="0"/>
              <w:jc w:val="center"/>
              <w:rPr>
                <w:b/>
                <w:bCs/>
                <w:szCs w:val="20"/>
              </w:rPr>
            </w:pPr>
          </w:p>
          <w:p w:rsidR="00EF3132" w:rsidRPr="00EF3132" w:rsidRDefault="00EF3132" w:rsidP="0047425E">
            <w:pPr>
              <w:pStyle w:val="af"/>
              <w:tabs>
                <w:tab w:val="left" w:pos="709"/>
              </w:tabs>
              <w:ind w:firstLine="0"/>
              <w:jc w:val="center"/>
              <w:rPr>
                <w:b/>
                <w:bCs/>
                <w:szCs w:val="20"/>
              </w:rPr>
            </w:pPr>
          </w:p>
          <w:p w:rsidR="00EF3132" w:rsidRPr="00EF3132" w:rsidRDefault="00EF3132" w:rsidP="0047425E">
            <w:pPr>
              <w:pStyle w:val="af"/>
              <w:tabs>
                <w:tab w:val="left" w:pos="709"/>
              </w:tabs>
              <w:ind w:firstLine="0"/>
              <w:jc w:val="center"/>
              <w:rPr>
                <w:rFonts w:eastAsia="Arial Unicode MS"/>
                <w:b/>
                <w:bCs/>
                <w:szCs w:val="20"/>
              </w:rPr>
            </w:pPr>
          </w:p>
        </w:tc>
        <w:tc>
          <w:tcPr>
            <w:tcW w:w="1662" w:type="dxa"/>
            <w:gridSpan w:val="3"/>
            <w:vMerge w:val="restart"/>
            <w:tcBorders>
              <w:top w:val="single" w:sz="4" w:space="0" w:color="auto"/>
              <w:left w:val="single" w:sz="4" w:space="0" w:color="auto"/>
              <w:bottom w:val="single" w:sz="4" w:space="0" w:color="000000"/>
            </w:tcBorders>
            <w:tcMar>
              <w:top w:w="20" w:type="dxa"/>
              <w:left w:w="20" w:type="dxa"/>
              <w:bottom w:w="0" w:type="dxa"/>
              <w:right w:w="20" w:type="dxa"/>
            </w:tcMar>
            <w:vAlign w:val="center"/>
          </w:tcPr>
          <w:p w:rsidR="00EF3132" w:rsidRPr="00EF3132" w:rsidRDefault="00EF3132" w:rsidP="00EF3132">
            <w:pPr>
              <w:pStyle w:val="1"/>
            </w:pPr>
            <w:r w:rsidRPr="00EF3132">
              <w:t xml:space="preserve">      Наименование котельной</w:t>
            </w:r>
          </w:p>
        </w:tc>
        <w:tc>
          <w:tcPr>
            <w:tcW w:w="1135" w:type="dxa"/>
            <w:gridSpan w:val="6"/>
            <w:tcBorders>
              <w:top w:val="single" w:sz="4" w:space="0" w:color="auto"/>
              <w:left w:val="nil"/>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495" w:type="dxa"/>
            <w:tcBorders>
              <w:top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EF3132" w:rsidTr="00EF3132">
        <w:trPr>
          <w:gridAfter w:val="9"/>
          <w:wAfter w:w="5592" w:type="dxa"/>
          <w:cantSplit/>
          <w:trHeight w:val="435"/>
        </w:trPr>
        <w:tc>
          <w:tcPr>
            <w:tcW w:w="5993" w:type="dxa"/>
            <w:gridSpan w:val="7"/>
            <w:vMerge/>
            <w:tcBorders>
              <w:left w:val="single" w:sz="4" w:space="0" w:color="auto"/>
              <w:right w:val="single" w:sz="4" w:space="0" w:color="000000"/>
            </w:tcBorders>
            <w:vAlign w:val="center"/>
          </w:tcPr>
          <w:p w:rsidR="00EF3132" w:rsidRPr="00EF3132" w:rsidRDefault="00EF3132" w:rsidP="0047425E">
            <w:pPr>
              <w:tabs>
                <w:tab w:val="left" w:pos="709"/>
              </w:tabs>
              <w:rPr>
                <w:rFonts w:eastAsia="Arial Unicode MS"/>
                <w:b/>
                <w:bCs/>
                <w:szCs w:val="20"/>
              </w:rPr>
            </w:pPr>
          </w:p>
        </w:tc>
        <w:tc>
          <w:tcPr>
            <w:tcW w:w="1662" w:type="dxa"/>
            <w:gridSpan w:val="3"/>
            <w:vMerge/>
            <w:tcBorders>
              <w:top w:val="single" w:sz="4" w:space="0" w:color="auto"/>
              <w:left w:val="single" w:sz="4" w:space="0" w:color="auto"/>
              <w:bottom w:val="single" w:sz="4" w:space="0" w:color="auto"/>
            </w:tcBorders>
            <w:vAlign w:val="center"/>
          </w:tcPr>
          <w:p w:rsidR="00EF3132" w:rsidRPr="00EF3132" w:rsidRDefault="00EF3132" w:rsidP="0047425E">
            <w:pPr>
              <w:tabs>
                <w:tab w:val="left" w:pos="709"/>
              </w:tabs>
              <w:rPr>
                <w:rFonts w:eastAsia="Arial Unicode MS"/>
                <w:b/>
                <w:bCs/>
                <w:szCs w:val="20"/>
              </w:rPr>
            </w:pPr>
          </w:p>
        </w:tc>
        <w:tc>
          <w:tcPr>
            <w:tcW w:w="1135" w:type="dxa"/>
            <w:gridSpan w:val="6"/>
            <w:tcBorders>
              <w:left w:val="nil"/>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495" w:type="dxa"/>
            <w:tcBorders>
              <w:bottom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EF3132" w:rsidTr="001C24B5">
        <w:trPr>
          <w:gridAfter w:val="9"/>
          <w:wAfter w:w="5592" w:type="dxa"/>
          <w:cantSplit/>
          <w:trHeight w:val="870"/>
        </w:trPr>
        <w:tc>
          <w:tcPr>
            <w:tcW w:w="5993" w:type="dxa"/>
            <w:gridSpan w:val="7"/>
            <w:vMerge/>
            <w:tcBorders>
              <w:left w:val="single" w:sz="4" w:space="0" w:color="auto"/>
              <w:bottom w:val="single" w:sz="4" w:space="0" w:color="000000"/>
              <w:right w:val="single" w:sz="4" w:space="0" w:color="000000"/>
            </w:tcBorders>
            <w:vAlign w:val="center"/>
          </w:tcPr>
          <w:p w:rsidR="00EF3132" w:rsidRPr="00EF3132" w:rsidRDefault="00EF3132" w:rsidP="0047425E">
            <w:pPr>
              <w:tabs>
                <w:tab w:val="left" w:pos="709"/>
              </w:tabs>
              <w:rPr>
                <w:rFonts w:eastAsia="Arial Unicode MS"/>
                <w:b/>
                <w:bCs/>
                <w:szCs w:val="20"/>
              </w:rPr>
            </w:pPr>
          </w:p>
        </w:tc>
        <w:tc>
          <w:tcPr>
            <w:tcW w:w="1662" w:type="dxa"/>
            <w:gridSpan w:val="3"/>
            <w:tcBorders>
              <w:top w:val="single" w:sz="4" w:space="0" w:color="auto"/>
              <w:left w:val="single" w:sz="4" w:space="0" w:color="auto"/>
              <w:bottom w:val="single" w:sz="4" w:space="0" w:color="auto"/>
              <w:right w:val="single" w:sz="4" w:space="0" w:color="auto"/>
            </w:tcBorders>
            <w:vAlign w:val="center"/>
          </w:tcPr>
          <w:p w:rsidR="00EF3132" w:rsidRPr="00EF3132" w:rsidRDefault="00EF3132" w:rsidP="0047425E">
            <w:pPr>
              <w:tabs>
                <w:tab w:val="left" w:pos="709"/>
              </w:tabs>
              <w:rPr>
                <w:rFonts w:eastAsia="Arial Unicode MS"/>
                <w:b/>
                <w:bCs/>
                <w:szCs w:val="20"/>
              </w:rPr>
            </w:pPr>
            <w:r w:rsidRPr="00EF3132">
              <w:rPr>
                <w:rFonts w:eastAsia="Arial Unicode MS"/>
                <w:b/>
                <w:bCs/>
                <w:szCs w:val="20"/>
              </w:rPr>
              <w:t>Школьная</w:t>
            </w:r>
          </w:p>
        </w:tc>
        <w:tc>
          <w:tcPr>
            <w:tcW w:w="71" w:type="dxa"/>
            <w:tcBorders>
              <w:top w:val="single" w:sz="4" w:space="0" w:color="auto"/>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1064" w:type="dxa"/>
            <w:gridSpan w:val="5"/>
            <w:tcBorders>
              <w:top w:val="single" w:sz="4" w:space="0" w:color="auto"/>
              <w:bottom w:val="single" w:sz="4" w:space="0" w:color="auto"/>
            </w:tcBorders>
            <w:tcMar>
              <w:top w:w="20" w:type="dxa"/>
              <w:left w:w="20" w:type="dxa"/>
              <w:bottom w:w="0" w:type="dxa"/>
              <w:right w:w="20" w:type="dxa"/>
            </w:tcMar>
            <w:vAlign w:val="center"/>
          </w:tcPr>
          <w:p w:rsidR="00EF3132" w:rsidRPr="00EF3132" w:rsidRDefault="00EF3132" w:rsidP="00EF3132">
            <w:pPr>
              <w:pStyle w:val="af"/>
              <w:tabs>
                <w:tab w:val="left" w:pos="709"/>
              </w:tabs>
              <w:ind w:firstLine="0"/>
              <w:rPr>
                <w:rFonts w:eastAsia="Arial Unicode MS"/>
                <w:b/>
              </w:rPr>
            </w:pPr>
            <w:r w:rsidRPr="00EF3132">
              <w:rPr>
                <w:rFonts w:eastAsia="Arial Unicode MS"/>
                <w:b/>
              </w:rPr>
              <w:t>Детский сад</w:t>
            </w:r>
          </w:p>
        </w:tc>
        <w:tc>
          <w:tcPr>
            <w:tcW w:w="495" w:type="dxa"/>
            <w:tcBorders>
              <w:top w:val="single" w:sz="4" w:space="0" w:color="auto"/>
              <w:bottom w:val="single" w:sz="4" w:space="0" w:color="auto"/>
              <w:right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b/>
              </w:rPr>
            </w:pPr>
          </w:p>
        </w:tc>
      </w:tr>
      <w:tr w:rsidR="00EF3132" w:rsidTr="00EF3132">
        <w:trPr>
          <w:gridAfter w:val="3"/>
          <w:wAfter w:w="4287" w:type="dxa"/>
          <w:trHeight w:val="418"/>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left"/>
              <w:rPr>
                <w:rFonts w:eastAsia="Arial Unicode MS"/>
                <w:szCs w:val="20"/>
              </w:rPr>
            </w:pPr>
            <w:r w:rsidRPr="00EF3132">
              <w:rPr>
                <w:szCs w:val="20"/>
              </w:rPr>
              <w:t>Выработка тепловой энергии, тыс.Гкал/год, в т.ч.</w:t>
            </w:r>
          </w:p>
        </w:tc>
        <w:tc>
          <w:tcPr>
            <w:tcW w:w="166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EF3132" w:rsidRPr="00EF3132" w:rsidRDefault="00EF3132" w:rsidP="0047425E">
            <w:pPr>
              <w:pStyle w:val="af"/>
              <w:tabs>
                <w:tab w:val="left" w:pos="709"/>
              </w:tabs>
              <w:ind w:firstLine="0"/>
              <w:jc w:val="center"/>
              <w:rPr>
                <w:rFonts w:eastAsia="Arial Unicode MS"/>
                <w:szCs w:val="20"/>
              </w:rPr>
            </w:pPr>
            <w:r>
              <w:rPr>
                <w:rFonts w:eastAsia="Arial Unicode MS"/>
                <w:szCs w:val="20"/>
              </w:rPr>
              <w:t>0,66</w:t>
            </w:r>
          </w:p>
        </w:tc>
        <w:tc>
          <w:tcPr>
            <w:tcW w:w="71" w:type="dxa"/>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144" w:type="dxa"/>
            <w:gridSpan w:val="2"/>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920" w:type="dxa"/>
            <w:gridSpan w:val="3"/>
            <w:tcBorders>
              <w:bottom w:val="single" w:sz="4" w:space="0" w:color="auto"/>
            </w:tcBorders>
            <w:tcMar>
              <w:top w:w="20" w:type="dxa"/>
              <w:left w:w="20" w:type="dxa"/>
              <w:bottom w:w="0" w:type="dxa"/>
              <w:right w:w="20" w:type="dxa"/>
            </w:tcMar>
            <w:vAlign w:val="center"/>
          </w:tcPr>
          <w:p w:rsidR="00EF3132" w:rsidRPr="00EF3132" w:rsidRDefault="00EF3132" w:rsidP="00EF3132">
            <w:pPr>
              <w:pStyle w:val="af"/>
              <w:tabs>
                <w:tab w:val="left" w:pos="709"/>
              </w:tabs>
              <w:ind w:firstLine="0"/>
              <w:rPr>
                <w:rFonts w:eastAsia="Arial Unicode MS"/>
                <w:sz w:val="20"/>
                <w:szCs w:val="20"/>
              </w:rPr>
            </w:pPr>
            <w:r>
              <w:rPr>
                <w:rFonts w:eastAsia="Arial Unicode MS"/>
                <w:sz w:val="20"/>
                <w:szCs w:val="20"/>
              </w:rPr>
              <w:t>0,20</w:t>
            </w:r>
          </w:p>
        </w:tc>
        <w:tc>
          <w:tcPr>
            <w:tcW w:w="495" w:type="dxa"/>
            <w:tcBorders>
              <w:bottom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c>
          <w:tcPr>
            <w:tcW w:w="1305" w:type="dxa"/>
            <w:gridSpan w:val="6"/>
            <w:tcBorders>
              <w:left w:val="single" w:sz="4" w:space="0" w:color="auto"/>
            </w:tcBorders>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EF3132" w:rsidTr="00EF3132">
        <w:trPr>
          <w:gridAfter w:val="3"/>
          <w:wAfter w:w="4287" w:type="dxa"/>
          <w:trHeight w:val="150"/>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left"/>
              <w:rPr>
                <w:rFonts w:eastAsia="Arial Unicode MS"/>
                <w:szCs w:val="20"/>
              </w:rPr>
            </w:pPr>
            <w:r w:rsidRPr="00EF3132">
              <w:rPr>
                <w:szCs w:val="20"/>
              </w:rPr>
              <w:t>на собственные нужды</w:t>
            </w:r>
          </w:p>
        </w:tc>
        <w:tc>
          <w:tcPr>
            <w:tcW w:w="166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EF3132" w:rsidRPr="00EF3132" w:rsidRDefault="00EF3132" w:rsidP="0047425E">
            <w:pPr>
              <w:pStyle w:val="af"/>
              <w:tabs>
                <w:tab w:val="left" w:pos="709"/>
              </w:tabs>
              <w:ind w:firstLine="0"/>
              <w:jc w:val="center"/>
              <w:rPr>
                <w:rFonts w:eastAsia="Arial Unicode MS"/>
                <w:szCs w:val="20"/>
              </w:rPr>
            </w:pPr>
            <w:r>
              <w:rPr>
                <w:rFonts w:eastAsia="Arial Unicode MS"/>
                <w:szCs w:val="20"/>
              </w:rPr>
              <w:t>0,07</w:t>
            </w:r>
          </w:p>
        </w:tc>
        <w:tc>
          <w:tcPr>
            <w:tcW w:w="71" w:type="dxa"/>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144" w:type="dxa"/>
            <w:gridSpan w:val="2"/>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920" w:type="dxa"/>
            <w:gridSpan w:val="3"/>
            <w:tcBorders>
              <w:bottom w:val="single" w:sz="4" w:space="0" w:color="auto"/>
            </w:tcBorders>
            <w:tcMar>
              <w:top w:w="20" w:type="dxa"/>
              <w:left w:w="20" w:type="dxa"/>
              <w:bottom w:w="0" w:type="dxa"/>
              <w:right w:w="20" w:type="dxa"/>
            </w:tcMar>
            <w:vAlign w:val="center"/>
          </w:tcPr>
          <w:p w:rsidR="00EF3132" w:rsidRPr="00EF3132" w:rsidRDefault="00EF3132" w:rsidP="00EF3132">
            <w:pPr>
              <w:pStyle w:val="af"/>
              <w:tabs>
                <w:tab w:val="left" w:pos="709"/>
              </w:tabs>
              <w:ind w:firstLine="0"/>
              <w:rPr>
                <w:rFonts w:eastAsia="Arial Unicode MS"/>
                <w:sz w:val="20"/>
                <w:szCs w:val="20"/>
              </w:rPr>
            </w:pPr>
            <w:r>
              <w:rPr>
                <w:rFonts w:eastAsia="Arial Unicode MS"/>
                <w:sz w:val="20"/>
                <w:szCs w:val="20"/>
              </w:rPr>
              <w:t>0,00</w:t>
            </w:r>
          </w:p>
        </w:tc>
        <w:tc>
          <w:tcPr>
            <w:tcW w:w="495" w:type="dxa"/>
            <w:tcBorders>
              <w:bottom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c>
          <w:tcPr>
            <w:tcW w:w="1305" w:type="dxa"/>
            <w:gridSpan w:val="6"/>
            <w:tcBorders>
              <w:left w:val="single" w:sz="4" w:space="0" w:color="auto"/>
            </w:tcBorders>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EF3132" w:rsidTr="00EF3132">
        <w:trPr>
          <w:gridAfter w:val="3"/>
          <w:wAfter w:w="4287" w:type="dxa"/>
          <w:trHeight w:val="25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left"/>
              <w:rPr>
                <w:rFonts w:eastAsia="Arial Unicode MS"/>
                <w:szCs w:val="20"/>
              </w:rPr>
            </w:pPr>
            <w:r w:rsidRPr="00EF3132">
              <w:rPr>
                <w:szCs w:val="20"/>
              </w:rPr>
              <w:t>отпуск в сеть</w:t>
            </w:r>
          </w:p>
        </w:tc>
        <w:tc>
          <w:tcPr>
            <w:tcW w:w="166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EF3132" w:rsidRPr="00EF3132" w:rsidRDefault="00EF3132" w:rsidP="0047425E">
            <w:pPr>
              <w:pStyle w:val="af"/>
              <w:tabs>
                <w:tab w:val="left" w:pos="709"/>
              </w:tabs>
              <w:ind w:firstLine="0"/>
              <w:jc w:val="center"/>
              <w:rPr>
                <w:rFonts w:eastAsia="Arial Unicode MS"/>
                <w:szCs w:val="20"/>
              </w:rPr>
            </w:pPr>
            <w:r>
              <w:rPr>
                <w:rFonts w:eastAsia="Arial Unicode MS"/>
                <w:szCs w:val="20"/>
              </w:rPr>
              <w:t>0,65</w:t>
            </w:r>
          </w:p>
        </w:tc>
        <w:tc>
          <w:tcPr>
            <w:tcW w:w="71" w:type="dxa"/>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144" w:type="dxa"/>
            <w:gridSpan w:val="2"/>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920" w:type="dxa"/>
            <w:gridSpan w:val="3"/>
            <w:tcBorders>
              <w:bottom w:val="single" w:sz="4" w:space="0" w:color="auto"/>
            </w:tcBorders>
            <w:tcMar>
              <w:top w:w="20" w:type="dxa"/>
              <w:left w:w="20" w:type="dxa"/>
              <w:bottom w:w="0" w:type="dxa"/>
              <w:right w:w="20" w:type="dxa"/>
            </w:tcMar>
            <w:vAlign w:val="center"/>
          </w:tcPr>
          <w:p w:rsidR="00EF3132" w:rsidRPr="00EF3132" w:rsidRDefault="00EF3132" w:rsidP="00EF3132">
            <w:pPr>
              <w:pStyle w:val="af"/>
              <w:tabs>
                <w:tab w:val="left" w:pos="709"/>
              </w:tabs>
              <w:ind w:firstLine="0"/>
              <w:rPr>
                <w:rFonts w:eastAsia="Arial Unicode MS"/>
                <w:sz w:val="20"/>
                <w:szCs w:val="20"/>
              </w:rPr>
            </w:pPr>
            <w:r>
              <w:rPr>
                <w:rFonts w:eastAsia="Arial Unicode MS"/>
                <w:sz w:val="20"/>
                <w:szCs w:val="20"/>
              </w:rPr>
              <w:t>0,19</w:t>
            </w:r>
          </w:p>
        </w:tc>
        <w:tc>
          <w:tcPr>
            <w:tcW w:w="495" w:type="dxa"/>
            <w:tcBorders>
              <w:bottom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c>
          <w:tcPr>
            <w:tcW w:w="1305" w:type="dxa"/>
            <w:gridSpan w:val="6"/>
            <w:tcBorders>
              <w:left w:val="single" w:sz="4" w:space="0" w:color="auto"/>
            </w:tcBorders>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EF3132" w:rsidTr="00EF3132">
        <w:trPr>
          <w:gridAfter w:val="3"/>
          <w:wAfter w:w="4287" w:type="dxa"/>
          <w:trHeight w:val="28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left"/>
              <w:rPr>
                <w:rFonts w:eastAsia="Arial Unicode MS"/>
                <w:szCs w:val="20"/>
              </w:rPr>
            </w:pPr>
            <w:r w:rsidRPr="00EF3132">
              <w:rPr>
                <w:szCs w:val="20"/>
              </w:rPr>
              <w:t>потери в тепловых сетях, Гкал</w:t>
            </w:r>
          </w:p>
        </w:tc>
        <w:tc>
          <w:tcPr>
            <w:tcW w:w="166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EF3132" w:rsidRPr="00EF3132" w:rsidRDefault="00EF3132" w:rsidP="0047425E">
            <w:pPr>
              <w:pStyle w:val="af"/>
              <w:tabs>
                <w:tab w:val="left" w:pos="709"/>
              </w:tabs>
              <w:ind w:firstLine="0"/>
              <w:jc w:val="center"/>
              <w:rPr>
                <w:rFonts w:eastAsia="Arial Unicode MS"/>
                <w:szCs w:val="20"/>
              </w:rPr>
            </w:pPr>
            <w:r>
              <w:rPr>
                <w:rFonts w:eastAsia="Arial Unicode MS"/>
                <w:szCs w:val="20"/>
              </w:rPr>
              <w:t>0,15</w:t>
            </w:r>
          </w:p>
        </w:tc>
        <w:tc>
          <w:tcPr>
            <w:tcW w:w="71" w:type="dxa"/>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144" w:type="dxa"/>
            <w:gridSpan w:val="2"/>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920" w:type="dxa"/>
            <w:gridSpan w:val="3"/>
            <w:tcBorders>
              <w:bottom w:val="single" w:sz="4" w:space="0" w:color="auto"/>
            </w:tcBorders>
            <w:tcMar>
              <w:top w:w="20" w:type="dxa"/>
              <w:left w:w="20" w:type="dxa"/>
              <w:bottom w:w="0" w:type="dxa"/>
              <w:right w:w="20" w:type="dxa"/>
            </w:tcMar>
            <w:vAlign w:val="center"/>
          </w:tcPr>
          <w:p w:rsidR="00EF3132" w:rsidRPr="00EF3132" w:rsidRDefault="00EF3132" w:rsidP="00EF3132">
            <w:pPr>
              <w:pStyle w:val="af"/>
              <w:tabs>
                <w:tab w:val="left" w:pos="709"/>
              </w:tabs>
              <w:ind w:firstLine="0"/>
              <w:rPr>
                <w:rFonts w:eastAsia="Arial Unicode MS"/>
                <w:sz w:val="20"/>
                <w:szCs w:val="20"/>
              </w:rPr>
            </w:pPr>
            <w:r>
              <w:rPr>
                <w:rFonts w:eastAsia="Arial Unicode MS"/>
                <w:sz w:val="20"/>
                <w:szCs w:val="20"/>
              </w:rPr>
              <w:t>0,04</w:t>
            </w:r>
          </w:p>
        </w:tc>
        <w:tc>
          <w:tcPr>
            <w:tcW w:w="495" w:type="dxa"/>
            <w:tcBorders>
              <w:bottom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c>
          <w:tcPr>
            <w:tcW w:w="1305" w:type="dxa"/>
            <w:gridSpan w:val="6"/>
            <w:tcBorders>
              <w:left w:val="single" w:sz="4" w:space="0" w:color="auto"/>
            </w:tcBorders>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EF3132" w:rsidTr="00EF3132">
        <w:trPr>
          <w:gridAfter w:val="3"/>
          <w:wAfter w:w="4287" w:type="dxa"/>
          <w:trHeight w:val="25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left"/>
              <w:rPr>
                <w:rFonts w:eastAsia="Arial Unicode MS"/>
                <w:szCs w:val="20"/>
              </w:rPr>
            </w:pPr>
            <w:r w:rsidRPr="00EF3132">
              <w:rPr>
                <w:szCs w:val="20"/>
              </w:rPr>
              <w:t xml:space="preserve">потери в тепловых </w:t>
            </w:r>
            <w:proofErr w:type="spellStart"/>
            <w:r w:rsidRPr="00EF3132">
              <w:rPr>
                <w:szCs w:val="20"/>
              </w:rPr>
              <w:t>сетях,%</w:t>
            </w:r>
            <w:proofErr w:type="spellEnd"/>
          </w:p>
        </w:tc>
        <w:tc>
          <w:tcPr>
            <w:tcW w:w="1662"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center"/>
              <w:rPr>
                <w:rFonts w:eastAsia="Arial Unicode MS"/>
                <w:szCs w:val="20"/>
              </w:rPr>
            </w:pPr>
            <w:r>
              <w:rPr>
                <w:rFonts w:eastAsia="Arial Unicode MS"/>
                <w:szCs w:val="20"/>
              </w:rPr>
              <w:t>23,74</w:t>
            </w:r>
          </w:p>
        </w:tc>
        <w:tc>
          <w:tcPr>
            <w:tcW w:w="71" w:type="dxa"/>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144" w:type="dxa"/>
            <w:gridSpan w:val="2"/>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920" w:type="dxa"/>
            <w:gridSpan w:val="3"/>
            <w:tcBorders>
              <w:bottom w:val="single" w:sz="4" w:space="0" w:color="auto"/>
            </w:tcBorders>
            <w:tcMar>
              <w:top w:w="20" w:type="dxa"/>
              <w:left w:w="20" w:type="dxa"/>
              <w:bottom w:w="0" w:type="dxa"/>
              <w:right w:w="20" w:type="dxa"/>
            </w:tcMar>
            <w:vAlign w:val="center"/>
          </w:tcPr>
          <w:p w:rsidR="00EF3132" w:rsidRPr="00EF3132" w:rsidRDefault="00EF3132" w:rsidP="00EF3132">
            <w:pPr>
              <w:pStyle w:val="af"/>
              <w:tabs>
                <w:tab w:val="left" w:pos="709"/>
              </w:tabs>
              <w:ind w:firstLine="0"/>
              <w:rPr>
                <w:rFonts w:eastAsia="Arial Unicode MS"/>
                <w:sz w:val="20"/>
                <w:szCs w:val="20"/>
              </w:rPr>
            </w:pPr>
            <w:r>
              <w:rPr>
                <w:rFonts w:eastAsia="Arial Unicode MS"/>
                <w:sz w:val="20"/>
                <w:szCs w:val="20"/>
              </w:rPr>
              <w:t>22,48</w:t>
            </w:r>
          </w:p>
        </w:tc>
        <w:tc>
          <w:tcPr>
            <w:tcW w:w="495" w:type="dxa"/>
            <w:tcBorders>
              <w:bottom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c>
          <w:tcPr>
            <w:tcW w:w="1305" w:type="dxa"/>
            <w:gridSpan w:val="6"/>
            <w:tcBorders>
              <w:left w:val="single" w:sz="4" w:space="0" w:color="auto"/>
            </w:tcBorders>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EF3132" w:rsidTr="00EF3132">
        <w:trPr>
          <w:gridAfter w:val="3"/>
          <w:wAfter w:w="4287" w:type="dxa"/>
          <w:trHeight w:val="25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left"/>
              <w:rPr>
                <w:rFonts w:eastAsia="Arial Unicode MS"/>
                <w:szCs w:val="20"/>
              </w:rPr>
            </w:pPr>
            <w:r w:rsidRPr="00EF3132">
              <w:rPr>
                <w:szCs w:val="20"/>
              </w:rPr>
              <w:t>полезный отпуск, в т.ч.</w:t>
            </w:r>
          </w:p>
        </w:tc>
        <w:tc>
          <w:tcPr>
            <w:tcW w:w="166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EF3132" w:rsidRPr="00EF3132" w:rsidRDefault="00EF3132" w:rsidP="0047425E">
            <w:pPr>
              <w:pStyle w:val="af"/>
              <w:tabs>
                <w:tab w:val="left" w:pos="709"/>
              </w:tabs>
              <w:ind w:firstLine="0"/>
              <w:jc w:val="center"/>
              <w:rPr>
                <w:rFonts w:eastAsia="Arial Unicode MS"/>
                <w:szCs w:val="20"/>
              </w:rPr>
            </w:pPr>
            <w:r>
              <w:rPr>
                <w:rFonts w:eastAsia="Arial Unicode MS"/>
                <w:szCs w:val="20"/>
              </w:rPr>
              <w:t>0,49</w:t>
            </w:r>
          </w:p>
        </w:tc>
        <w:tc>
          <w:tcPr>
            <w:tcW w:w="71" w:type="dxa"/>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144" w:type="dxa"/>
            <w:gridSpan w:val="2"/>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920" w:type="dxa"/>
            <w:gridSpan w:val="3"/>
            <w:tcBorders>
              <w:bottom w:val="single" w:sz="4" w:space="0" w:color="auto"/>
            </w:tcBorders>
            <w:tcMar>
              <w:top w:w="20" w:type="dxa"/>
              <w:left w:w="20" w:type="dxa"/>
              <w:bottom w:w="0" w:type="dxa"/>
              <w:right w:w="20" w:type="dxa"/>
            </w:tcMar>
            <w:vAlign w:val="center"/>
          </w:tcPr>
          <w:p w:rsidR="00EF3132" w:rsidRPr="00EF3132" w:rsidRDefault="00EF3132" w:rsidP="00EF3132">
            <w:pPr>
              <w:pStyle w:val="af"/>
              <w:tabs>
                <w:tab w:val="left" w:pos="709"/>
              </w:tabs>
              <w:ind w:firstLine="0"/>
              <w:rPr>
                <w:rFonts w:eastAsia="Arial Unicode MS"/>
                <w:sz w:val="20"/>
                <w:szCs w:val="20"/>
              </w:rPr>
            </w:pPr>
            <w:r>
              <w:rPr>
                <w:rFonts w:eastAsia="Arial Unicode MS"/>
                <w:sz w:val="20"/>
                <w:szCs w:val="20"/>
              </w:rPr>
              <w:t>0,14</w:t>
            </w:r>
          </w:p>
        </w:tc>
        <w:tc>
          <w:tcPr>
            <w:tcW w:w="495" w:type="dxa"/>
            <w:tcBorders>
              <w:bottom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c>
          <w:tcPr>
            <w:tcW w:w="1305" w:type="dxa"/>
            <w:gridSpan w:val="6"/>
            <w:tcBorders>
              <w:left w:val="single" w:sz="4" w:space="0" w:color="auto"/>
            </w:tcBorders>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EF3132" w:rsidTr="00EF3132">
        <w:trPr>
          <w:gridAfter w:val="3"/>
          <w:wAfter w:w="4287" w:type="dxa"/>
          <w:trHeight w:val="25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left"/>
              <w:rPr>
                <w:rFonts w:eastAsia="Arial Unicode MS"/>
                <w:szCs w:val="20"/>
              </w:rPr>
            </w:pPr>
            <w:r w:rsidRPr="00EF3132">
              <w:rPr>
                <w:szCs w:val="20"/>
              </w:rPr>
              <w:t>население</w:t>
            </w:r>
          </w:p>
        </w:tc>
        <w:tc>
          <w:tcPr>
            <w:tcW w:w="1662"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center"/>
              <w:rPr>
                <w:rFonts w:eastAsia="Arial Unicode MS"/>
                <w:szCs w:val="20"/>
              </w:rPr>
            </w:pPr>
            <w:r>
              <w:rPr>
                <w:rFonts w:eastAsia="Arial Unicode MS"/>
                <w:szCs w:val="20"/>
              </w:rPr>
              <w:t>0</w:t>
            </w:r>
          </w:p>
        </w:tc>
        <w:tc>
          <w:tcPr>
            <w:tcW w:w="71" w:type="dxa"/>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144" w:type="dxa"/>
            <w:gridSpan w:val="2"/>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920" w:type="dxa"/>
            <w:gridSpan w:val="3"/>
            <w:tcBorders>
              <w:bottom w:val="single" w:sz="4" w:space="0" w:color="auto"/>
            </w:tcBorders>
            <w:tcMar>
              <w:top w:w="20" w:type="dxa"/>
              <w:left w:w="20" w:type="dxa"/>
              <w:bottom w:w="0" w:type="dxa"/>
              <w:right w:w="20" w:type="dxa"/>
            </w:tcMar>
            <w:vAlign w:val="center"/>
          </w:tcPr>
          <w:p w:rsidR="00EF3132" w:rsidRPr="00EF3132" w:rsidRDefault="00EF3132" w:rsidP="00EF3132">
            <w:pPr>
              <w:pStyle w:val="af"/>
              <w:tabs>
                <w:tab w:val="left" w:pos="709"/>
              </w:tabs>
              <w:ind w:firstLine="0"/>
              <w:rPr>
                <w:rFonts w:eastAsia="Arial Unicode MS"/>
                <w:sz w:val="20"/>
                <w:szCs w:val="20"/>
              </w:rPr>
            </w:pPr>
            <w:r>
              <w:rPr>
                <w:rFonts w:eastAsia="Arial Unicode MS"/>
                <w:sz w:val="20"/>
                <w:szCs w:val="20"/>
              </w:rPr>
              <w:t>0</w:t>
            </w:r>
          </w:p>
        </w:tc>
        <w:tc>
          <w:tcPr>
            <w:tcW w:w="495" w:type="dxa"/>
            <w:tcBorders>
              <w:bottom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c>
          <w:tcPr>
            <w:tcW w:w="1305" w:type="dxa"/>
            <w:gridSpan w:val="6"/>
            <w:tcBorders>
              <w:left w:val="single" w:sz="4" w:space="0" w:color="auto"/>
            </w:tcBorders>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EF3132" w:rsidTr="00EF3132">
        <w:trPr>
          <w:gridAfter w:val="3"/>
          <w:wAfter w:w="4287" w:type="dxa"/>
          <w:trHeight w:val="25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left"/>
              <w:rPr>
                <w:rFonts w:eastAsia="Arial Unicode MS"/>
                <w:szCs w:val="20"/>
              </w:rPr>
            </w:pPr>
            <w:r w:rsidRPr="00EF3132">
              <w:rPr>
                <w:szCs w:val="20"/>
              </w:rPr>
              <w:t>бюджет</w:t>
            </w:r>
          </w:p>
        </w:tc>
        <w:tc>
          <w:tcPr>
            <w:tcW w:w="166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EF3132" w:rsidRPr="00EF3132" w:rsidRDefault="00EF3132" w:rsidP="0047425E">
            <w:pPr>
              <w:pStyle w:val="af"/>
              <w:tabs>
                <w:tab w:val="left" w:pos="709"/>
              </w:tabs>
              <w:ind w:firstLine="0"/>
              <w:jc w:val="center"/>
              <w:rPr>
                <w:rFonts w:eastAsia="Arial Unicode MS"/>
                <w:szCs w:val="20"/>
              </w:rPr>
            </w:pPr>
            <w:r>
              <w:rPr>
                <w:rFonts w:eastAsia="Arial Unicode MS"/>
                <w:szCs w:val="20"/>
              </w:rPr>
              <w:t>0,41</w:t>
            </w:r>
          </w:p>
        </w:tc>
        <w:tc>
          <w:tcPr>
            <w:tcW w:w="71" w:type="dxa"/>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144" w:type="dxa"/>
            <w:gridSpan w:val="2"/>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920" w:type="dxa"/>
            <w:gridSpan w:val="3"/>
            <w:tcBorders>
              <w:bottom w:val="single" w:sz="4" w:space="0" w:color="auto"/>
            </w:tcBorders>
            <w:tcMar>
              <w:top w:w="20" w:type="dxa"/>
              <w:left w:w="20" w:type="dxa"/>
              <w:bottom w:w="0" w:type="dxa"/>
              <w:right w:w="20" w:type="dxa"/>
            </w:tcMar>
            <w:vAlign w:val="center"/>
          </w:tcPr>
          <w:p w:rsidR="00EF3132" w:rsidRPr="00EF3132" w:rsidRDefault="00EF3132" w:rsidP="00EF3132">
            <w:pPr>
              <w:pStyle w:val="af"/>
              <w:tabs>
                <w:tab w:val="left" w:pos="709"/>
              </w:tabs>
              <w:ind w:firstLine="0"/>
              <w:rPr>
                <w:rFonts w:eastAsia="Arial Unicode MS"/>
                <w:sz w:val="20"/>
                <w:szCs w:val="20"/>
              </w:rPr>
            </w:pPr>
            <w:r>
              <w:rPr>
                <w:rFonts w:eastAsia="Arial Unicode MS"/>
                <w:sz w:val="20"/>
                <w:szCs w:val="20"/>
              </w:rPr>
              <w:t>0,13</w:t>
            </w:r>
          </w:p>
        </w:tc>
        <w:tc>
          <w:tcPr>
            <w:tcW w:w="495" w:type="dxa"/>
            <w:tcBorders>
              <w:bottom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c>
          <w:tcPr>
            <w:tcW w:w="1305" w:type="dxa"/>
            <w:gridSpan w:val="6"/>
            <w:tcBorders>
              <w:left w:val="single" w:sz="4" w:space="0" w:color="auto"/>
            </w:tcBorders>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EF3132" w:rsidTr="00EF3132">
        <w:trPr>
          <w:gridAfter w:val="3"/>
          <w:wAfter w:w="4287" w:type="dxa"/>
          <w:trHeight w:val="25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left"/>
              <w:rPr>
                <w:rFonts w:eastAsia="Arial Unicode MS"/>
                <w:szCs w:val="20"/>
              </w:rPr>
            </w:pPr>
            <w:r w:rsidRPr="00EF3132">
              <w:rPr>
                <w:szCs w:val="20"/>
              </w:rPr>
              <w:t>прочие</w:t>
            </w:r>
          </w:p>
        </w:tc>
        <w:tc>
          <w:tcPr>
            <w:tcW w:w="1662"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EF3132" w:rsidRPr="00EF3132" w:rsidRDefault="005651F1" w:rsidP="0047425E">
            <w:pPr>
              <w:pStyle w:val="af"/>
              <w:tabs>
                <w:tab w:val="left" w:pos="709"/>
              </w:tabs>
              <w:ind w:firstLine="0"/>
              <w:jc w:val="center"/>
              <w:rPr>
                <w:rFonts w:eastAsia="Arial Unicode MS"/>
                <w:szCs w:val="20"/>
              </w:rPr>
            </w:pPr>
            <w:r>
              <w:rPr>
                <w:rFonts w:eastAsia="Arial Unicode MS"/>
                <w:szCs w:val="20"/>
              </w:rPr>
              <w:t>0,006</w:t>
            </w:r>
          </w:p>
        </w:tc>
        <w:tc>
          <w:tcPr>
            <w:tcW w:w="71" w:type="dxa"/>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144" w:type="dxa"/>
            <w:gridSpan w:val="2"/>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920" w:type="dxa"/>
            <w:gridSpan w:val="3"/>
            <w:tcBorders>
              <w:bottom w:val="single" w:sz="4" w:space="0" w:color="auto"/>
            </w:tcBorders>
            <w:tcMar>
              <w:top w:w="20" w:type="dxa"/>
              <w:left w:w="20" w:type="dxa"/>
              <w:bottom w:w="0" w:type="dxa"/>
              <w:right w:w="20" w:type="dxa"/>
            </w:tcMar>
            <w:vAlign w:val="center"/>
          </w:tcPr>
          <w:p w:rsidR="00EF3132" w:rsidRPr="00EF3132" w:rsidRDefault="005651F1" w:rsidP="005651F1">
            <w:pPr>
              <w:pStyle w:val="af"/>
              <w:tabs>
                <w:tab w:val="left" w:pos="709"/>
              </w:tabs>
              <w:ind w:firstLine="0"/>
              <w:rPr>
                <w:rFonts w:eastAsia="Arial Unicode MS"/>
                <w:sz w:val="20"/>
                <w:szCs w:val="20"/>
              </w:rPr>
            </w:pPr>
            <w:r>
              <w:rPr>
                <w:rFonts w:eastAsia="Arial Unicode MS"/>
                <w:sz w:val="20"/>
                <w:szCs w:val="20"/>
              </w:rPr>
              <w:t>0,01</w:t>
            </w:r>
          </w:p>
        </w:tc>
        <w:tc>
          <w:tcPr>
            <w:tcW w:w="495" w:type="dxa"/>
            <w:tcBorders>
              <w:bottom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c>
          <w:tcPr>
            <w:tcW w:w="1305" w:type="dxa"/>
            <w:gridSpan w:val="6"/>
            <w:tcBorders>
              <w:left w:val="single" w:sz="4" w:space="0" w:color="auto"/>
            </w:tcBorders>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581ED7" w:rsidTr="008E1A11">
        <w:trPr>
          <w:gridAfter w:val="2"/>
          <w:wAfter w:w="3651" w:type="dxa"/>
          <w:trHeight w:val="255"/>
        </w:trPr>
        <w:tc>
          <w:tcPr>
            <w:tcW w:w="11226" w:type="dxa"/>
            <w:gridSpan w:val="24"/>
            <w:noWrap/>
            <w:tcMar>
              <w:top w:w="20" w:type="dxa"/>
              <w:left w:w="20" w:type="dxa"/>
              <w:bottom w:w="0" w:type="dxa"/>
              <w:right w:w="20" w:type="dxa"/>
            </w:tcMar>
            <w:vAlign w:val="bottom"/>
          </w:tcPr>
          <w:p w:rsidR="005651F1" w:rsidRDefault="005651F1" w:rsidP="0047425E">
            <w:pPr>
              <w:pStyle w:val="af"/>
              <w:tabs>
                <w:tab w:val="left" w:pos="709"/>
              </w:tabs>
              <w:ind w:firstLine="0"/>
              <w:rPr>
                <w:rFonts w:ascii="Bookman Old Style" w:hAnsi="Bookman Old Style" w:cs="Arial"/>
                <w:b/>
                <w:bCs/>
                <w:szCs w:val="20"/>
              </w:rPr>
            </w:pPr>
          </w:p>
          <w:p w:rsidR="005651F1" w:rsidRDefault="005651F1" w:rsidP="0047425E">
            <w:pPr>
              <w:pStyle w:val="af"/>
              <w:tabs>
                <w:tab w:val="left" w:pos="709"/>
              </w:tabs>
              <w:ind w:firstLine="0"/>
              <w:rPr>
                <w:rFonts w:ascii="Bookman Old Style" w:hAnsi="Bookman Old Style" w:cs="Arial"/>
                <w:b/>
                <w:bCs/>
                <w:szCs w:val="20"/>
              </w:rPr>
            </w:pPr>
          </w:p>
          <w:p w:rsidR="005651F1" w:rsidRDefault="005651F1" w:rsidP="005651F1">
            <w:pPr>
              <w:pStyle w:val="af"/>
              <w:tabs>
                <w:tab w:val="left" w:pos="709"/>
              </w:tabs>
              <w:ind w:firstLine="0"/>
              <w:rPr>
                <w:rFonts w:ascii="Bookman Old Style" w:hAnsi="Bookman Old Style" w:cs="Arial"/>
                <w:b/>
                <w:bCs/>
                <w:szCs w:val="20"/>
              </w:rPr>
            </w:pPr>
            <w:r>
              <w:rPr>
                <w:rFonts w:ascii="Bookman Old Style" w:hAnsi="Bookman Old Style" w:cs="Arial"/>
                <w:b/>
                <w:bCs/>
                <w:szCs w:val="20"/>
              </w:rPr>
              <w:t>Годовой выброс вредных веществ в атмосферу от котельной</w:t>
            </w:r>
          </w:p>
          <w:p w:rsidR="005651F1" w:rsidRDefault="005651F1" w:rsidP="0047425E">
            <w:pPr>
              <w:pStyle w:val="af"/>
              <w:tabs>
                <w:tab w:val="left" w:pos="709"/>
              </w:tabs>
              <w:ind w:firstLine="0"/>
              <w:rPr>
                <w:rFonts w:ascii="Bookman Old Style" w:eastAsia="Arial Unicode MS" w:hAnsi="Bookman Old Style" w:cs="Arial"/>
                <w:szCs w:val="20"/>
              </w:rPr>
            </w:pPr>
          </w:p>
          <w:p w:rsidR="005651F1" w:rsidRDefault="005651F1" w:rsidP="0047425E">
            <w:pPr>
              <w:pStyle w:val="af"/>
              <w:tabs>
                <w:tab w:val="left" w:pos="709"/>
              </w:tabs>
              <w:ind w:firstLine="0"/>
              <w:rPr>
                <w:rFonts w:ascii="Bookman Old Style" w:eastAsia="Arial Unicode MS" w:hAnsi="Bookman Old Style" w:cs="Arial"/>
                <w:szCs w:val="20"/>
              </w:rPr>
            </w:pPr>
          </w:p>
        </w:tc>
      </w:tr>
      <w:tr w:rsidR="00581ED7" w:rsidTr="008E1A11">
        <w:trPr>
          <w:cantSplit/>
          <w:trHeight w:val="255"/>
        </w:trPr>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rPr>
            </w:pPr>
          </w:p>
        </w:tc>
        <w:tc>
          <w:tcPr>
            <w:tcW w:w="5849" w:type="dxa"/>
            <w:gridSpan w:val="6"/>
            <w:vMerge w:val="restart"/>
            <w:tcBorders>
              <w:top w:val="single" w:sz="4" w:space="0" w:color="auto"/>
              <w:left w:val="single" w:sz="4" w:space="0" w:color="auto"/>
              <w:bottom w:val="single" w:sz="4" w:space="0" w:color="000000"/>
              <w:right w:val="nil"/>
            </w:tcBorders>
            <w:tcMar>
              <w:top w:w="20" w:type="dxa"/>
              <w:left w:w="20" w:type="dxa"/>
              <w:bottom w:w="0" w:type="dxa"/>
              <w:right w:w="20" w:type="dxa"/>
            </w:tcMar>
            <w:vAlign w:val="center"/>
          </w:tcPr>
          <w:p w:rsidR="00581ED7" w:rsidRDefault="00581ED7" w:rsidP="0047425E">
            <w:pPr>
              <w:pStyle w:val="af"/>
              <w:tabs>
                <w:tab w:val="left" w:pos="709"/>
              </w:tabs>
              <w:ind w:firstLine="0"/>
              <w:jc w:val="center"/>
              <w:rPr>
                <w:rFonts w:ascii="Bookman Old Style" w:eastAsia="Arial Unicode MS" w:hAnsi="Bookman Old Style" w:cs="Arial"/>
                <w:b/>
                <w:bCs/>
              </w:rPr>
            </w:pPr>
            <w:r>
              <w:rPr>
                <w:rFonts w:ascii="Bookman Old Style" w:hAnsi="Bookman Old Style" w:cs="Arial"/>
                <w:b/>
                <w:bCs/>
              </w:rPr>
              <w:t>Показатели</w:t>
            </w:r>
          </w:p>
        </w:tc>
        <w:tc>
          <w:tcPr>
            <w:tcW w:w="1619" w:type="dxa"/>
            <w:gridSpan w:val="2"/>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581ED7" w:rsidRDefault="00581ED7" w:rsidP="0047425E">
            <w:pPr>
              <w:pStyle w:val="af"/>
              <w:tabs>
                <w:tab w:val="left" w:pos="709"/>
              </w:tabs>
              <w:ind w:firstLine="0"/>
              <w:jc w:val="center"/>
              <w:rPr>
                <w:rFonts w:ascii="Bookman Old Style" w:eastAsia="Arial Unicode MS" w:hAnsi="Bookman Old Style" w:cs="Arial"/>
                <w:b/>
                <w:bCs/>
              </w:rPr>
            </w:pPr>
            <w:r>
              <w:rPr>
                <w:rFonts w:ascii="Bookman Old Style" w:hAnsi="Bookman Old Style" w:cs="Arial"/>
                <w:b/>
                <w:bCs/>
              </w:rPr>
              <w:t>значение</w:t>
            </w:r>
          </w:p>
        </w:tc>
        <w:tc>
          <w:tcPr>
            <w:tcW w:w="144" w:type="dxa"/>
            <w:gridSpan w:val="3"/>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2258" w:type="dxa"/>
            <w:gridSpan w:val="8"/>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r>
      <w:tr w:rsidR="00581ED7" w:rsidTr="008E1A11">
        <w:trPr>
          <w:cantSplit/>
          <w:trHeight w:val="136"/>
        </w:trPr>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rPr>
            </w:pPr>
          </w:p>
        </w:tc>
        <w:tc>
          <w:tcPr>
            <w:tcW w:w="5849" w:type="dxa"/>
            <w:gridSpan w:val="6"/>
            <w:vMerge/>
            <w:tcBorders>
              <w:top w:val="single" w:sz="4" w:space="0" w:color="auto"/>
              <w:left w:val="single" w:sz="4" w:space="0" w:color="auto"/>
              <w:bottom w:val="single" w:sz="4" w:space="0" w:color="000000"/>
              <w:right w:val="nil"/>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b/>
                <w:bCs/>
              </w:rPr>
            </w:pPr>
          </w:p>
        </w:tc>
        <w:tc>
          <w:tcPr>
            <w:tcW w:w="1619" w:type="dxa"/>
            <w:gridSpan w:val="2"/>
            <w:vMerge/>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b/>
                <w:bCs/>
              </w:rPr>
            </w:pPr>
          </w:p>
        </w:tc>
        <w:tc>
          <w:tcPr>
            <w:tcW w:w="144" w:type="dxa"/>
            <w:gridSpan w:val="3"/>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2258" w:type="dxa"/>
            <w:gridSpan w:val="8"/>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r>
      <w:tr w:rsidR="00581ED7" w:rsidTr="008E1A11">
        <w:trPr>
          <w:trHeight w:val="765"/>
        </w:trPr>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581ED7" w:rsidRDefault="00581ED7" w:rsidP="0047425E">
            <w:pPr>
              <w:pStyle w:val="af"/>
              <w:tabs>
                <w:tab w:val="left" w:pos="709"/>
              </w:tabs>
              <w:ind w:firstLine="0"/>
              <w:jc w:val="center"/>
              <w:rPr>
                <w:rFonts w:ascii="Bookman Old Style" w:eastAsia="Arial Unicode MS" w:hAnsi="Bookman Old Style" w:cs="Arial"/>
              </w:rPr>
            </w:pPr>
            <w:r>
              <w:rPr>
                <w:rFonts w:ascii="Bookman Old Style" w:hAnsi="Bookman Old Style" w:cs="Arial"/>
              </w:rPr>
              <w:t>Годовой выброс вредных веществ в атмосферу, всего т/год</w:t>
            </w:r>
          </w:p>
        </w:tc>
        <w:tc>
          <w:tcPr>
            <w:tcW w:w="1619"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81ED7" w:rsidRPr="001C24B5" w:rsidRDefault="001C24B5" w:rsidP="0047425E">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31,333068</w:t>
            </w:r>
          </w:p>
        </w:tc>
        <w:tc>
          <w:tcPr>
            <w:tcW w:w="144" w:type="dxa"/>
            <w:gridSpan w:val="3"/>
            <w:tcMar>
              <w:top w:w="20" w:type="dxa"/>
              <w:left w:w="20" w:type="dxa"/>
              <w:bottom w:w="0" w:type="dxa"/>
              <w:right w:w="20" w:type="dxa"/>
            </w:tcMar>
            <w:vAlign w:val="center"/>
          </w:tcPr>
          <w:p w:rsidR="00581ED7" w:rsidRPr="001C24B5" w:rsidRDefault="00581ED7" w:rsidP="0047425E">
            <w:pPr>
              <w:pStyle w:val="af"/>
              <w:tabs>
                <w:tab w:val="left" w:pos="709"/>
              </w:tabs>
              <w:rPr>
                <w:rFonts w:ascii="Bookman Old Style" w:eastAsia="Arial Unicode MS" w:hAnsi="Bookman Old Style" w:cs="Arial"/>
              </w:rPr>
            </w:pPr>
          </w:p>
        </w:tc>
        <w:tc>
          <w:tcPr>
            <w:tcW w:w="2258" w:type="dxa"/>
            <w:gridSpan w:val="8"/>
            <w:tcMar>
              <w:top w:w="20" w:type="dxa"/>
              <w:left w:w="20" w:type="dxa"/>
              <w:bottom w:w="0" w:type="dxa"/>
              <w:right w:w="20" w:type="dxa"/>
            </w:tcMar>
            <w:vAlign w:val="center"/>
          </w:tcPr>
          <w:p w:rsidR="00581ED7" w:rsidRPr="001C24B5" w:rsidRDefault="00581ED7" w:rsidP="0047425E">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581ED7" w:rsidRPr="001C24B5" w:rsidRDefault="00581ED7" w:rsidP="0047425E">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581ED7" w:rsidRPr="001C24B5" w:rsidRDefault="00581ED7" w:rsidP="0047425E">
            <w:pPr>
              <w:pStyle w:val="af"/>
              <w:tabs>
                <w:tab w:val="left" w:pos="709"/>
              </w:tabs>
              <w:rPr>
                <w:rFonts w:ascii="Bookman Old Style" w:eastAsia="Arial Unicode MS" w:hAnsi="Bookman Old Style" w:cs="Arial"/>
              </w:rPr>
            </w:pPr>
          </w:p>
        </w:tc>
      </w:tr>
      <w:tr w:rsidR="00581ED7" w:rsidTr="008E1A11">
        <w:trPr>
          <w:trHeight w:val="255"/>
        </w:trPr>
        <w:tc>
          <w:tcPr>
            <w:tcW w:w="144" w:type="dxa"/>
            <w:noWrap/>
            <w:tcMar>
              <w:top w:w="20" w:type="dxa"/>
              <w:left w:w="20" w:type="dxa"/>
              <w:bottom w:w="0" w:type="dxa"/>
              <w:right w:w="20" w:type="dxa"/>
            </w:tcMar>
            <w:vAlign w:val="bottom"/>
          </w:tcPr>
          <w:p w:rsidR="00581ED7" w:rsidRPr="001C24B5" w:rsidRDefault="00581ED7" w:rsidP="0047425E">
            <w:pPr>
              <w:pStyle w:val="af"/>
              <w:tabs>
                <w:tab w:val="left" w:pos="709"/>
              </w:tabs>
              <w:rPr>
                <w:rFonts w:ascii="Bookman Old Style" w:eastAsia="Arial Unicode MS" w:hAnsi="Bookman Old Style" w:cs="Arial"/>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581ED7" w:rsidRDefault="00581ED7" w:rsidP="0047425E">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NO2</w:t>
            </w:r>
          </w:p>
        </w:tc>
        <w:tc>
          <w:tcPr>
            <w:tcW w:w="1619"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81ED7" w:rsidRPr="001C24B5" w:rsidRDefault="001C24B5" w:rsidP="0047425E">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8,536210</w:t>
            </w:r>
          </w:p>
        </w:tc>
        <w:tc>
          <w:tcPr>
            <w:tcW w:w="144" w:type="dxa"/>
            <w:gridSpan w:val="3"/>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lang w:val="en-US"/>
              </w:rPr>
            </w:pPr>
          </w:p>
        </w:tc>
        <w:tc>
          <w:tcPr>
            <w:tcW w:w="2258" w:type="dxa"/>
            <w:gridSpan w:val="8"/>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lang w:val="en-US"/>
              </w:rPr>
            </w:pPr>
          </w:p>
        </w:tc>
        <w:tc>
          <w:tcPr>
            <w:tcW w:w="2930" w:type="dxa"/>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lang w:val="en-US"/>
              </w:rPr>
            </w:pPr>
          </w:p>
        </w:tc>
      </w:tr>
      <w:tr w:rsidR="00581ED7" w:rsidTr="008E1A11">
        <w:trPr>
          <w:trHeight w:val="255"/>
        </w:trPr>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lang w:val="en-US"/>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581ED7" w:rsidRDefault="00581ED7" w:rsidP="0047425E">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NO</w:t>
            </w:r>
          </w:p>
        </w:tc>
        <w:tc>
          <w:tcPr>
            <w:tcW w:w="1619"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81ED7" w:rsidRPr="001C24B5" w:rsidRDefault="001C24B5" w:rsidP="0047425E">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0</w:t>
            </w:r>
          </w:p>
        </w:tc>
        <w:tc>
          <w:tcPr>
            <w:tcW w:w="144" w:type="dxa"/>
            <w:gridSpan w:val="3"/>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lang w:val="en-US"/>
              </w:rPr>
            </w:pPr>
          </w:p>
        </w:tc>
        <w:tc>
          <w:tcPr>
            <w:tcW w:w="2258" w:type="dxa"/>
            <w:gridSpan w:val="8"/>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lang w:val="en-US"/>
              </w:rPr>
            </w:pPr>
          </w:p>
        </w:tc>
        <w:tc>
          <w:tcPr>
            <w:tcW w:w="2930" w:type="dxa"/>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lang w:val="en-US"/>
              </w:rPr>
            </w:pPr>
          </w:p>
        </w:tc>
      </w:tr>
      <w:tr w:rsidR="00581ED7" w:rsidTr="008E1A11">
        <w:trPr>
          <w:trHeight w:val="255"/>
        </w:trPr>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lang w:val="en-US"/>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581ED7" w:rsidRDefault="00581ED7" w:rsidP="0047425E">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rPr>
              <w:t>СО</w:t>
            </w:r>
          </w:p>
        </w:tc>
        <w:tc>
          <w:tcPr>
            <w:tcW w:w="1619"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81ED7" w:rsidRDefault="001C24B5" w:rsidP="0047425E">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13,100410</w:t>
            </w:r>
          </w:p>
        </w:tc>
        <w:tc>
          <w:tcPr>
            <w:tcW w:w="144" w:type="dxa"/>
            <w:gridSpan w:val="3"/>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2258" w:type="dxa"/>
            <w:gridSpan w:val="8"/>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r>
      <w:tr w:rsidR="00581ED7" w:rsidTr="008E1A11">
        <w:trPr>
          <w:trHeight w:val="255"/>
        </w:trPr>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581ED7" w:rsidRDefault="00581ED7" w:rsidP="0047425E">
            <w:pPr>
              <w:pStyle w:val="af"/>
              <w:tabs>
                <w:tab w:val="left" w:pos="709"/>
              </w:tabs>
              <w:ind w:firstLine="0"/>
              <w:jc w:val="center"/>
              <w:rPr>
                <w:rFonts w:ascii="Bookman Old Style" w:eastAsia="Arial Unicode MS" w:hAnsi="Bookman Old Style" w:cs="Arial"/>
              </w:rPr>
            </w:pPr>
            <w:proofErr w:type="spellStart"/>
            <w:r>
              <w:rPr>
                <w:rFonts w:ascii="Bookman Old Style" w:hAnsi="Bookman Old Style" w:cs="Arial"/>
              </w:rPr>
              <w:t>Бенз</w:t>
            </w:r>
            <w:proofErr w:type="spellEnd"/>
            <w:r>
              <w:rPr>
                <w:rFonts w:ascii="Bookman Old Style" w:hAnsi="Bookman Old Style" w:cs="Arial"/>
              </w:rPr>
              <w:t>(а)</w:t>
            </w:r>
            <w:proofErr w:type="spellStart"/>
            <w:r>
              <w:rPr>
                <w:rFonts w:ascii="Bookman Old Style" w:hAnsi="Bookman Old Style" w:cs="Arial"/>
              </w:rPr>
              <w:t>пирен</w:t>
            </w:r>
            <w:proofErr w:type="spellEnd"/>
          </w:p>
        </w:tc>
        <w:tc>
          <w:tcPr>
            <w:tcW w:w="1619"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81ED7" w:rsidRDefault="001C24B5" w:rsidP="0047425E">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0,000067</w:t>
            </w:r>
          </w:p>
        </w:tc>
        <w:tc>
          <w:tcPr>
            <w:tcW w:w="144" w:type="dxa"/>
            <w:gridSpan w:val="3"/>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2258" w:type="dxa"/>
            <w:gridSpan w:val="8"/>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r>
      <w:tr w:rsidR="00581ED7" w:rsidTr="008E1A11">
        <w:trPr>
          <w:trHeight w:val="255"/>
        </w:trPr>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581ED7" w:rsidRDefault="00581ED7" w:rsidP="0047425E">
            <w:pPr>
              <w:pStyle w:val="af"/>
              <w:tabs>
                <w:tab w:val="left" w:pos="709"/>
              </w:tabs>
              <w:ind w:firstLine="0"/>
              <w:jc w:val="center"/>
              <w:rPr>
                <w:rFonts w:ascii="Bookman Old Style" w:eastAsia="Arial Unicode MS" w:hAnsi="Bookman Old Style" w:cs="Arial"/>
              </w:rPr>
            </w:pPr>
            <w:r>
              <w:rPr>
                <w:rFonts w:ascii="Bookman Old Style" w:hAnsi="Bookman Old Style" w:cs="Arial"/>
              </w:rPr>
              <w:t>И др.</w:t>
            </w:r>
          </w:p>
        </w:tc>
        <w:tc>
          <w:tcPr>
            <w:tcW w:w="1619"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81ED7" w:rsidRDefault="00581ED7" w:rsidP="0047425E">
            <w:pPr>
              <w:pStyle w:val="af"/>
              <w:tabs>
                <w:tab w:val="left" w:pos="709"/>
              </w:tabs>
              <w:ind w:firstLine="0"/>
              <w:jc w:val="center"/>
              <w:rPr>
                <w:rFonts w:ascii="Bookman Old Style" w:eastAsia="Arial Unicode MS" w:hAnsi="Bookman Old Style" w:cs="Arial"/>
              </w:rPr>
            </w:pPr>
          </w:p>
        </w:tc>
        <w:tc>
          <w:tcPr>
            <w:tcW w:w="144" w:type="dxa"/>
            <w:gridSpan w:val="3"/>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2258" w:type="dxa"/>
            <w:gridSpan w:val="8"/>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r>
    </w:tbl>
    <w:p w:rsidR="00581ED7" w:rsidRDefault="00581ED7" w:rsidP="00581ED7">
      <w:pPr>
        <w:pStyle w:val="af"/>
        <w:tabs>
          <w:tab w:val="left" w:pos="709"/>
        </w:tabs>
        <w:rPr>
          <w:rFonts w:ascii="Bookman Old Style" w:hAnsi="Bookman Old Style" w:cs="Arial"/>
        </w:rPr>
      </w:pPr>
    </w:p>
    <w:p w:rsidR="005651F1" w:rsidRDefault="005651F1" w:rsidP="00581ED7">
      <w:pPr>
        <w:pStyle w:val="af"/>
        <w:tabs>
          <w:tab w:val="left" w:pos="709"/>
        </w:tabs>
        <w:rPr>
          <w:rFonts w:ascii="Bookman Old Style" w:hAnsi="Bookman Old Style" w:cs="Arial"/>
        </w:rPr>
      </w:pPr>
    </w:p>
    <w:p w:rsidR="005651F1" w:rsidRDefault="005651F1" w:rsidP="00581ED7">
      <w:pPr>
        <w:pStyle w:val="af"/>
        <w:tabs>
          <w:tab w:val="left" w:pos="709"/>
        </w:tabs>
        <w:rPr>
          <w:rFonts w:ascii="Bookman Old Style" w:hAnsi="Bookman Old Style" w:cs="Arial"/>
        </w:rPr>
      </w:pPr>
    </w:p>
    <w:p w:rsidR="005651F1" w:rsidRDefault="005651F1" w:rsidP="00581ED7">
      <w:pPr>
        <w:pStyle w:val="af"/>
        <w:tabs>
          <w:tab w:val="left" w:pos="709"/>
        </w:tabs>
        <w:rPr>
          <w:rFonts w:ascii="Bookman Old Style" w:hAnsi="Bookman Old Style" w:cs="Arial"/>
        </w:rPr>
      </w:pPr>
    </w:p>
    <w:p w:rsidR="00581ED7" w:rsidRDefault="00581ED7" w:rsidP="00581ED7">
      <w:pPr>
        <w:pStyle w:val="af"/>
        <w:tabs>
          <w:tab w:val="left" w:pos="709"/>
        </w:tabs>
        <w:rPr>
          <w:rFonts w:ascii="Bookman Old Style" w:hAnsi="Bookman Old Style" w:cs="Arial"/>
        </w:rPr>
      </w:pPr>
      <w:r>
        <w:rPr>
          <w:rFonts w:ascii="Bookman Old Style" w:hAnsi="Bookman Old Style" w:cs="Arial"/>
          <w:b/>
          <w:bCs/>
        </w:rPr>
        <w:lastRenderedPageBreak/>
        <w:t>3.2. Электроснабжение</w:t>
      </w:r>
    </w:p>
    <w:p w:rsidR="00581ED7" w:rsidRDefault="00581ED7" w:rsidP="00581ED7">
      <w:pPr>
        <w:pStyle w:val="af"/>
        <w:tabs>
          <w:tab w:val="left" w:pos="709"/>
        </w:tabs>
        <w:rPr>
          <w:rFonts w:ascii="Bookman Old Style" w:hAnsi="Bookman Old Style" w:cs="Arial"/>
        </w:rPr>
      </w:pPr>
      <w:r>
        <w:rPr>
          <w:rFonts w:ascii="Bookman Old Style" w:hAnsi="Bookman Old Style" w:cs="Arial"/>
        </w:rPr>
        <w:t xml:space="preserve">  Одним из наиболее проблемных участков является электроснабжение от дизельных электростанций, которое характеризуется высокой себестоимостью единицы услуги, вызванной большими затратам</w:t>
      </w:r>
      <w:r w:rsidR="005651F1">
        <w:rPr>
          <w:rFonts w:ascii="Bookman Old Style" w:hAnsi="Bookman Old Style" w:cs="Arial"/>
        </w:rPr>
        <w:t>и топлива на ее производство, и,</w:t>
      </w:r>
      <w:r>
        <w:rPr>
          <w:rFonts w:ascii="Bookman Old Style" w:hAnsi="Bookman Old Style" w:cs="Arial"/>
        </w:rPr>
        <w:t xml:space="preserve"> как следствие, значительным объемом бюджетных средств, выделяемых на возмещение разницы в тарифе между ЭОТ и тарифом для населения,  а также бюджетных субвенций на компенсацию расходов по удорожанию дизельного топлива (см. табл.)</w:t>
      </w:r>
    </w:p>
    <w:tbl>
      <w:tblPr>
        <w:tblW w:w="0" w:type="auto"/>
        <w:tblLayout w:type="fixed"/>
        <w:tblCellMar>
          <w:left w:w="0" w:type="dxa"/>
          <w:right w:w="0" w:type="dxa"/>
        </w:tblCellMar>
        <w:tblLook w:val="0000"/>
      </w:tblPr>
      <w:tblGrid>
        <w:gridCol w:w="144"/>
        <w:gridCol w:w="2213"/>
        <w:gridCol w:w="1581"/>
        <w:gridCol w:w="1019"/>
        <w:gridCol w:w="562"/>
        <w:gridCol w:w="10"/>
        <w:gridCol w:w="1066"/>
        <w:gridCol w:w="506"/>
        <w:gridCol w:w="1581"/>
        <w:gridCol w:w="20"/>
        <w:gridCol w:w="20"/>
        <w:gridCol w:w="124"/>
        <w:gridCol w:w="931"/>
        <w:gridCol w:w="124"/>
        <w:gridCol w:w="363"/>
        <w:gridCol w:w="124"/>
      </w:tblGrid>
      <w:tr w:rsidR="00581ED7" w:rsidTr="0047425E">
        <w:trPr>
          <w:gridAfter w:val="1"/>
          <w:wAfter w:w="40" w:type="dxa"/>
          <w:trHeight w:val="255"/>
        </w:trPr>
        <w:tc>
          <w:tcPr>
            <w:tcW w:w="144" w:type="dxa"/>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2213" w:type="dxa"/>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p w:rsidR="00581ED7" w:rsidRDefault="00581ED7" w:rsidP="0047425E">
            <w:pPr>
              <w:tabs>
                <w:tab w:val="left" w:pos="709"/>
              </w:tabs>
              <w:rPr>
                <w:rFonts w:ascii="Bookman Old Style" w:eastAsia="Arial Unicode MS" w:hAnsi="Bookman Old Style" w:cs="Arial"/>
              </w:rPr>
            </w:pPr>
          </w:p>
        </w:tc>
        <w:tc>
          <w:tcPr>
            <w:tcW w:w="2600"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r>
      <w:tr w:rsidR="00581ED7" w:rsidTr="0047425E">
        <w:trPr>
          <w:gridAfter w:val="1"/>
          <w:wAfter w:w="40" w:type="dxa"/>
          <w:trHeight w:val="255"/>
        </w:trPr>
        <w:tc>
          <w:tcPr>
            <w:tcW w:w="4873" w:type="dxa"/>
            <w:gridSpan w:val="4"/>
            <w:noWrap/>
            <w:tcMar>
              <w:top w:w="20" w:type="dxa"/>
              <w:left w:w="20" w:type="dxa"/>
              <w:bottom w:w="0" w:type="dxa"/>
              <w:right w:w="20" w:type="dxa"/>
            </w:tcMar>
            <w:vAlign w:val="bottom"/>
          </w:tcPr>
          <w:p w:rsidR="00581ED7" w:rsidRDefault="00581ED7" w:rsidP="0047425E">
            <w:pPr>
              <w:pStyle w:val="a7"/>
              <w:tabs>
                <w:tab w:val="left" w:pos="709"/>
              </w:tabs>
              <w:rPr>
                <w:rFonts w:ascii="Bookman Old Style" w:hAnsi="Bookman Old Style" w:cs="Arial"/>
              </w:rPr>
            </w:pPr>
            <w:r>
              <w:rPr>
                <w:rFonts w:ascii="Bookman Old Style" w:hAnsi="Bookman Old Style" w:cs="Arial"/>
              </w:rPr>
              <w:t>Характеристика электрооборудования</w:t>
            </w:r>
          </w:p>
          <w:p w:rsidR="00581ED7" w:rsidRDefault="00581ED7" w:rsidP="0047425E">
            <w:pPr>
              <w:pStyle w:val="a7"/>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r>
      <w:tr w:rsidR="00581ED7" w:rsidTr="0047425E">
        <w:trPr>
          <w:gridAfter w:val="1"/>
          <w:wAfter w:w="40" w:type="dxa"/>
          <w:trHeight w:val="765"/>
        </w:trPr>
        <w:tc>
          <w:tcPr>
            <w:tcW w:w="144" w:type="dxa"/>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221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b/>
                <w:bCs/>
              </w:rPr>
            </w:pPr>
            <w:r>
              <w:rPr>
                <w:rFonts w:ascii="Bookman Old Style" w:hAnsi="Bookman Old Style" w:cs="Arial"/>
                <w:b/>
                <w:bCs/>
              </w:rPr>
              <w:t>Наименование</w:t>
            </w:r>
          </w:p>
        </w:tc>
        <w:tc>
          <w:tcPr>
            <w:tcW w:w="158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b/>
                <w:bCs/>
              </w:rPr>
            </w:pPr>
            <w:proofErr w:type="spellStart"/>
            <w:r>
              <w:rPr>
                <w:rFonts w:ascii="Bookman Old Style" w:hAnsi="Bookman Old Style" w:cs="Arial"/>
                <w:b/>
                <w:bCs/>
              </w:rPr>
              <w:t>Дизельгенераторы</w:t>
            </w:r>
            <w:proofErr w:type="spellEnd"/>
            <w:r>
              <w:rPr>
                <w:rFonts w:ascii="Bookman Old Style" w:hAnsi="Bookman Old Style" w:cs="Arial"/>
                <w:b/>
                <w:bCs/>
              </w:rPr>
              <w:t>, шт.</w:t>
            </w:r>
          </w:p>
        </w:tc>
        <w:tc>
          <w:tcPr>
            <w:tcW w:w="158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b/>
                <w:bCs/>
              </w:rPr>
            </w:pPr>
            <w:r>
              <w:rPr>
                <w:rFonts w:ascii="Bookman Old Style" w:hAnsi="Bookman Old Style" w:cs="Arial"/>
                <w:b/>
                <w:bCs/>
              </w:rPr>
              <w:t>Установлен. Мощность, кВт</w:t>
            </w:r>
          </w:p>
        </w:tc>
        <w:tc>
          <w:tcPr>
            <w:tcW w:w="1582"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b/>
                <w:bCs/>
              </w:rPr>
            </w:pPr>
            <w:r>
              <w:rPr>
                <w:rFonts w:ascii="Bookman Old Style" w:hAnsi="Bookman Old Style" w:cs="Arial"/>
                <w:b/>
                <w:bCs/>
              </w:rPr>
              <w:t>Протяженность ВЛ, км</w:t>
            </w:r>
          </w:p>
        </w:tc>
        <w:tc>
          <w:tcPr>
            <w:tcW w:w="158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b/>
                <w:bCs/>
              </w:rPr>
            </w:pPr>
            <w:r>
              <w:rPr>
                <w:rFonts w:ascii="Bookman Old Style" w:hAnsi="Bookman Old Style" w:cs="Arial"/>
                <w:b/>
                <w:bCs/>
              </w:rPr>
              <w:t>Срок службы сетей, лет</w:t>
            </w:r>
          </w:p>
        </w:tc>
        <w:tc>
          <w:tcPr>
            <w:tcW w:w="1582"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b/>
                <w:bCs/>
              </w:rPr>
            </w:pPr>
            <w:proofErr w:type="spellStart"/>
            <w:r>
              <w:rPr>
                <w:rFonts w:ascii="Bookman Old Style" w:hAnsi="Bookman Old Style" w:cs="Arial"/>
                <w:b/>
                <w:bCs/>
              </w:rPr>
              <w:t>К-во</w:t>
            </w:r>
            <w:proofErr w:type="spellEnd"/>
            <w:r>
              <w:rPr>
                <w:rFonts w:ascii="Bookman Old Style" w:hAnsi="Bookman Old Style" w:cs="Arial"/>
                <w:b/>
                <w:bCs/>
              </w:rPr>
              <w:t xml:space="preserve"> ТП, </w:t>
            </w:r>
            <w:proofErr w:type="spellStart"/>
            <w:r>
              <w:rPr>
                <w:rFonts w:ascii="Bookman Old Style" w:hAnsi="Bookman Old Style" w:cs="Arial"/>
                <w:b/>
                <w:bCs/>
              </w:rPr>
              <w:t>шт</w:t>
            </w:r>
            <w:proofErr w:type="spellEnd"/>
          </w:p>
        </w:tc>
      </w:tr>
      <w:tr w:rsidR="00581ED7" w:rsidTr="0047425E">
        <w:trPr>
          <w:gridAfter w:val="1"/>
          <w:wAfter w:w="40" w:type="dxa"/>
          <w:trHeight w:val="255"/>
        </w:trPr>
        <w:tc>
          <w:tcPr>
            <w:tcW w:w="144" w:type="dxa"/>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22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81ED7" w:rsidRDefault="001C24B5" w:rsidP="0047425E">
            <w:pPr>
              <w:tabs>
                <w:tab w:val="left" w:pos="709"/>
              </w:tabs>
              <w:rPr>
                <w:rFonts w:ascii="Bookman Old Style" w:eastAsia="Arial Unicode MS" w:hAnsi="Bookman Old Style" w:cs="Arial"/>
              </w:rPr>
            </w:pPr>
            <w:r>
              <w:rPr>
                <w:rFonts w:ascii="Bookman Old Style" w:eastAsia="Arial Unicode MS" w:hAnsi="Bookman Old Style" w:cs="Arial"/>
              </w:rPr>
              <w:t>ДЭС</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1C24B5" w:rsidP="0047425E">
            <w:pPr>
              <w:tabs>
                <w:tab w:val="left" w:pos="709"/>
              </w:tabs>
              <w:jc w:val="center"/>
              <w:rPr>
                <w:rFonts w:ascii="Bookman Old Style" w:eastAsia="Arial Unicode MS" w:hAnsi="Bookman Old Style" w:cs="Arial"/>
              </w:rPr>
            </w:pPr>
            <w:r>
              <w:rPr>
                <w:rFonts w:ascii="Bookman Old Style" w:hAnsi="Bookman Old Style" w:cs="Arial"/>
              </w:rPr>
              <w:t>5</w:t>
            </w:r>
          </w:p>
        </w:tc>
        <w:tc>
          <w:tcPr>
            <w:tcW w:w="1581" w:type="dxa"/>
            <w:gridSpan w:val="2"/>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1C24B5" w:rsidP="0047425E">
            <w:pPr>
              <w:tabs>
                <w:tab w:val="left" w:pos="709"/>
              </w:tabs>
              <w:jc w:val="center"/>
              <w:rPr>
                <w:rFonts w:ascii="Bookman Old Style" w:eastAsia="Arial Unicode MS" w:hAnsi="Bookman Old Style" w:cs="Arial"/>
              </w:rPr>
            </w:pPr>
            <w:r>
              <w:rPr>
                <w:rFonts w:ascii="Bookman Old Style" w:eastAsia="Arial Unicode MS" w:hAnsi="Bookman Old Style" w:cs="Arial"/>
              </w:rPr>
              <w:t>1140</w:t>
            </w:r>
          </w:p>
        </w:tc>
        <w:tc>
          <w:tcPr>
            <w:tcW w:w="1582" w:type="dxa"/>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cs="Arial"/>
              </w:rPr>
            </w:pPr>
            <w:r>
              <w:rPr>
                <w:rFonts w:ascii="Bookman Old Style" w:hAnsi="Bookman Old Style" w:cs="Arial"/>
              </w:rPr>
              <w:t>12,99</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cs="Arial"/>
              </w:rPr>
            </w:pPr>
            <w:r>
              <w:rPr>
                <w:rFonts w:ascii="Bookman Old Style" w:hAnsi="Bookman Old Style" w:cs="Arial"/>
              </w:rPr>
              <w:t>25</w:t>
            </w:r>
          </w:p>
        </w:tc>
        <w:tc>
          <w:tcPr>
            <w:tcW w:w="1582" w:type="dxa"/>
            <w:gridSpan w:val="6"/>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1C24B5" w:rsidP="0047425E">
            <w:pPr>
              <w:tabs>
                <w:tab w:val="left" w:pos="709"/>
              </w:tabs>
              <w:jc w:val="center"/>
              <w:rPr>
                <w:rFonts w:ascii="Bookman Old Style" w:eastAsia="Arial Unicode MS" w:hAnsi="Bookman Old Style" w:cs="Arial"/>
              </w:rPr>
            </w:pPr>
            <w:r>
              <w:rPr>
                <w:rFonts w:ascii="Bookman Old Style" w:hAnsi="Bookman Old Style" w:cs="Arial"/>
              </w:rPr>
              <w:t>5</w:t>
            </w:r>
          </w:p>
        </w:tc>
      </w:tr>
      <w:tr w:rsidR="00581ED7" w:rsidTr="0047425E">
        <w:trPr>
          <w:gridAfter w:val="1"/>
          <w:wAfter w:w="40" w:type="dxa"/>
          <w:trHeight w:val="255"/>
        </w:trPr>
        <w:tc>
          <w:tcPr>
            <w:tcW w:w="144" w:type="dxa"/>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2213" w:type="dxa"/>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2600"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r>
      <w:tr w:rsidR="00581ED7" w:rsidTr="0047425E">
        <w:trPr>
          <w:gridAfter w:val="1"/>
          <w:wAfter w:w="40" w:type="dxa"/>
          <w:trHeight w:val="255"/>
        </w:trPr>
        <w:tc>
          <w:tcPr>
            <w:tcW w:w="8638" w:type="dxa"/>
            <w:gridSpan w:val="11"/>
            <w:noWrap/>
            <w:tcMar>
              <w:top w:w="20" w:type="dxa"/>
              <w:left w:w="20" w:type="dxa"/>
              <w:bottom w:w="0" w:type="dxa"/>
              <w:right w:w="20" w:type="dxa"/>
            </w:tcMar>
            <w:vAlign w:val="bottom"/>
          </w:tcPr>
          <w:p w:rsidR="00581ED7" w:rsidRDefault="00581ED7" w:rsidP="0047425E">
            <w:pPr>
              <w:pStyle w:val="ConsNonformat"/>
              <w:tabs>
                <w:tab w:val="left" w:pos="709"/>
              </w:tabs>
              <w:autoSpaceDE/>
              <w:adjustRightInd/>
              <w:rPr>
                <w:rFonts w:ascii="Bookman Old Style" w:hAnsi="Bookman Old Style" w:cs="Arial"/>
                <w:sz w:val="24"/>
                <w:szCs w:val="24"/>
              </w:rPr>
            </w:pPr>
            <w:r>
              <w:rPr>
                <w:rFonts w:ascii="Bookman Old Style" w:hAnsi="Bookman Old Style" w:cs="Arial"/>
                <w:sz w:val="24"/>
                <w:szCs w:val="24"/>
              </w:rPr>
              <w:t>Объем потребления топлива ДЭС</w:t>
            </w:r>
          </w:p>
          <w:p w:rsidR="00581ED7" w:rsidRDefault="00581ED7" w:rsidP="0047425E">
            <w:pPr>
              <w:pStyle w:val="ConsNonformat"/>
              <w:tabs>
                <w:tab w:val="left" w:pos="709"/>
              </w:tabs>
              <w:autoSpaceDE/>
              <w:adjustRightInd/>
              <w:rPr>
                <w:rFonts w:ascii="Bookman Old Style" w:eastAsia="Arial Unicode MS" w:hAnsi="Bookman Old Style" w:cs="Arial"/>
                <w:sz w:val="24"/>
                <w:szCs w:val="24"/>
              </w:rPr>
            </w:pPr>
            <w:r>
              <w:rPr>
                <w:rFonts w:ascii="Bookman Old Style" w:hAnsi="Bookman Old Style" w:cs="Arial"/>
                <w:sz w:val="24"/>
                <w:szCs w:val="24"/>
              </w:rPr>
              <w:t xml:space="preserve">  </w:t>
            </w:r>
          </w:p>
        </w:tc>
        <w:tc>
          <w:tcPr>
            <w:tcW w:w="1055"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r>
      <w:tr w:rsidR="00581ED7" w:rsidTr="0047425E">
        <w:trPr>
          <w:cantSplit/>
          <w:trHeight w:val="255"/>
        </w:trPr>
        <w:tc>
          <w:tcPr>
            <w:tcW w:w="2273" w:type="dxa"/>
            <w:gridSpan w:val="2"/>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b/>
                <w:bCs/>
              </w:rPr>
            </w:pPr>
            <w:r>
              <w:rPr>
                <w:rFonts w:ascii="Bookman Old Style" w:hAnsi="Bookman Old Style" w:cs="Arial"/>
                <w:b/>
                <w:bCs/>
              </w:rPr>
              <w:t xml:space="preserve">Наименование </w:t>
            </w:r>
          </w:p>
        </w:tc>
        <w:tc>
          <w:tcPr>
            <w:tcW w:w="6345" w:type="dxa"/>
            <w:gridSpan w:val="8"/>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b/>
                <w:bCs/>
              </w:rPr>
            </w:pPr>
            <w:r>
              <w:rPr>
                <w:rFonts w:ascii="Bookman Old Style" w:hAnsi="Bookman Old Style" w:cs="Arial"/>
                <w:b/>
                <w:bCs/>
              </w:rPr>
              <w:t>Годовое потребление топлива</w:t>
            </w:r>
          </w:p>
        </w:tc>
        <w:tc>
          <w:tcPr>
            <w:tcW w:w="144" w:type="dxa"/>
            <w:gridSpan w:val="2"/>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rPr>
            </w:pPr>
          </w:p>
        </w:tc>
        <w:tc>
          <w:tcPr>
            <w:tcW w:w="1055" w:type="dxa"/>
            <w:gridSpan w:val="2"/>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r>
      <w:tr w:rsidR="00581ED7" w:rsidTr="0047425E">
        <w:trPr>
          <w:cantSplit/>
          <w:trHeight w:val="510"/>
        </w:trPr>
        <w:tc>
          <w:tcPr>
            <w:tcW w:w="2357" w:type="dxa"/>
            <w:gridSpan w:val="2"/>
            <w:vMerge/>
            <w:tcBorders>
              <w:top w:val="single" w:sz="4" w:space="0" w:color="auto"/>
              <w:left w:val="single" w:sz="4" w:space="0" w:color="auto"/>
              <w:bottom w:val="single" w:sz="4" w:space="0" w:color="000000"/>
              <w:right w:val="single" w:sz="4" w:space="0" w:color="000000"/>
            </w:tcBorders>
            <w:vAlign w:val="center"/>
          </w:tcPr>
          <w:p w:rsidR="00581ED7" w:rsidRDefault="00581ED7" w:rsidP="0047425E">
            <w:pPr>
              <w:tabs>
                <w:tab w:val="left" w:pos="709"/>
              </w:tabs>
              <w:rPr>
                <w:rFonts w:ascii="Bookman Old Style" w:eastAsia="Arial Unicode MS" w:hAnsi="Bookman Old Style" w:cs="Arial"/>
                <w:b/>
                <w:bCs/>
              </w:rPr>
            </w:pPr>
          </w:p>
        </w:tc>
        <w:tc>
          <w:tcPr>
            <w:tcW w:w="3172" w:type="dxa"/>
            <w:gridSpan w:val="4"/>
            <w:tcBorders>
              <w:top w:val="nil"/>
              <w:left w:val="nil"/>
              <w:bottom w:val="single" w:sz="4" w:space="0" w:color="auto"/>
              <w:right w:val="nil"/>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b/>
                <w:bCs/>
              </w:rPr>
            </w:pPr>
            <w:r>
              <w:rPr>
                <w:rFonts w:ascii="Bookman Old Style" w:hAnsi="Bookman Old Style" w:cs="Arial"/>
                <w:b/>
                <w:bCs/>
              </w:rPr>
              <w:t>Дизельное топливо, т</w:t>
            </w:r>
          </w:p>
        </w:tc>
        <w:tc>
          <w:tcPr>
            <w:tcW w:w="3173"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b/>
                <w:bCs/>
              </w:rPr>
            </w:pPr>
            <w:r>
              <w:rPr>
                <w:rFonts w:ascii="Bookman Old Style" w:hAnsi="Bookman Old Style" w:cs="Arial"/>
                <w:b/>
                <w:bCs/>
              </w:rPr>
              <w:t>Дизельное масло, т.</w:t>
            </w:r>
          </w:p>
        </w:tc>
        <w:tc>
          <w:tcPr>
            <w:tcW w:w="144" w:type="dxa"/>
            <w:gridSpan w:val="2"/>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p>
        </w:tc>
        <w:tc>
          <w:tcPr>
            <w:tcW w:w="1055" w:type="dxa"/>
            <w:gridSpan w:val="2"/>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r>
      <w:tr w:rsidR="00581ED7" w:rsidTr="0047425E">
        <w:trPr>
          <w:trHeight w:val="255"/>
        </w:trPr>
        <w:tc>
          <w:tcPr>
            <w:tcW w:w="2273" w:type="dxa"/>
            <w:gridSpan w:val="2"/>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r>
              <w:rPr>
                <w:rFonts w:ascii="Bookman Old Style" w:hAnsi="Bookman Old Style" w:cs="Arial"/>
              </w:rPr>
              <w:t>ДЭС</w:t>
            </w:r>
          </w:p>
        </w:tc>
        <w:tc>
          <w:tcPr>
            <w:tcW w:w="3172" w:type="dxa"/>
            <w:gridSpan w:val="4"/>
            <w:tcBorders>
              <w:top w:val="nil"/>
              <w:left w:val="nil"/>
              <w:bottom w:val="single" w:sz="4" w:space="0" w:color="auto"/>
              <w:right w:val="nil"/>
            </w:tcBorders>
            <w:tcMar>
              <w:top w:w="20" w:type="dxa"/>
              <w:left w:w="20" w:type="dxa"/>
              <w:bottom w:w="0" w:type="dxa"/>
              <w:right w:w="20" w:type="dxa"/>
            </w:tcMar>
            <w:vAlign w:val="center"/>
          </w:tcPr>
          <w:p w:rsidR="00581ED7" w:rsidRDefault="001C24B5" w:rsidP="001C24B5">
            <w:pPr>
              <w:tabs>
                <w:tab w:val="left" w:pos="709"/>
              </w:tabs>
              <w:rPr>
                <w:rFonts w:ascii="Bookman Old Style" w:eastAsia="Arial Unicode MS" w:hAnsi="Bookman Old Style" w:cs="Arial"/>
              </w:rPr>
            </w:pPr>
            <w:r>
              <w:rPr>
                <w:rFonts w:ascii="Bookman Old Style" w:eastAsia="Arial Unicode MS" w:hAnsi="Bookman Old Style" w:cs="Arial"/>
              </w:rPr>
              <w:t>195,065</w:t>
            </w:r>
          </w:p>
        </w:tc>
        <w:tc>
          <w:tcPr>
            <w:tcW w:w="3173"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81ED7" w:rsidRDefault="001C24B5" w:rsidP="0047425E">
            <w:pPr>
              <w:tabs>
                <w:tab w:val="left" w:pos="709"/>
              </w:tabs>
              <w:jc w:val="center"/>
              <w:rPr>
                <w:rFonts w:ascii="Bookman Old Style" w:eastAsia="Arial Unicode MS" w:hAnsi="Bookman Old Style" w:cs="Arial"/>
              </w:rPr>
            </w:pPr>
            <w:r>
              <w:rPr>
                <w:rFonts w:ascii="Bookman Old Style" w:eastAsia="Arial Unicode MS" w:hAnsi="Bookman Old Style" w:cs="Arial"/>
              </w:rPr>
              <w:t>1,536</w:t>
            </w:r>
          </w:p>
        </w:tc>
        <w:tc>
          <w:tcPr>
            <w:tcW w:w="144" w:type="dxa"/>
            <w:gridSpan w:val="2"/>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p>
        </w:tc>
        <w:tc>
          <w:tcPr>
            <w:tcW w:w="1055" w:type="dxa"/>
            <w:gridSpan w:val="2"/>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r>
    </w:tbl>
    <w:p w:rsidR="00581ED7" w:rsidRDefault="00581ED7" w:rsidP="00581ED7">
      <w:pPr>
        <w:pStyle w:val="af"/>
        <w:tabs>
          <w:tab w:val="left" w:pos="709"/>
        </w:tabs>
        <w:ind w:firstLine="0"/>
        <w:rPr>
          <w:rFonts w:ascii="Bookman Old Style" w:hAnsi="Bookman Old Style" w:cs="Arial"/>
        </w:rPr>
      </w:pPr>
    </w:p>
    <w:p w:rsidR="00581ED7" w:rsidRDefault="00581ED7" w:rsidP="00581ED7">
      <w:pPr>
        <w:pStyle w:val="af"/>
        <w:tabs>
          <w:tab w:val="left" w:pos="709"/>
        </w:tabs>
        <w:ind w:firstLine="0"/>
        <w:rPr>
          <w:rFonts w:ascii="Bookman Old Style" w:hAnsi="Bookman Old Style" w:cs="Arial"/>
        </w:rPr>
      </w:pPr>
    </w:p>
    <w:p w:rsidR="00581ED7" w:rsidRDefault="00581ED7" w:rsidP="00581ED7">
      <w:pPr>
        <w:pStyle w:val="af"/>
        <w:tabs>
          <w:tab w:val="left" w:pos="709"/>
        </w:tabs>
        <w:ind w:firstLine="0"/>
        <w:rPr>
          <w:rFonts w:ascii="Bookman Old Style" w:hAnsi="Bookman Old Style" w:cs="Arial"/>
        </w:rPr>
      </w:pPr>
    </w:p>
    <w:p w:rsidR="00581ED7" w:rsidRDefault="00581ED7" w:rsidP="00581ED7">
      <w:pPr>
        <w:pStyle w:val="af"/>
        <w:tabs>
          <w:tab w:val="left" w:pos="709"/>
        </w:tabs>
        <w:ind w:firstLine="0"/>
        <w:jc w:val="center"/>
        <w:rPr>
          <w:rFonts w:ascii="Bookman Old Style" w:hAnsi="Bookman Old Style" w:cs="Arial"/>
          <w:b/>
        </w:rPr>
      </w:pPr>
      <w:r>
        <w:rPr>
          <w:rFonts w:ascii="Bookman Old Style" w:hAnsi="Bookman Old Style" w:cs="Arial"/>
          <w:b/>
        </w:rPr>
        <w:t>Показатели работы ДЭС</w:t>
      </w:r>
    </w:p>
    <w:tbl>
      <w:tblPr>
        <w:tblW w:w="9673" w:type="dxa"/>
        <w:tblCellMar>
          <w:left w:w="0" w:type="dxa"/>
          <w:right w:w="0" w:type="dxa"/>
        </w:tblCellMar>
        <w:tblLook w:val="0000"/>
      </w:tblPr>
      <w:tblGrid>
        <w:gridCol w:w="5995"/>
        <w:gridCol w:w="3678"/>
      </w:tblGrid>
      <w:tr w:rsidR="00581ED7" w:rsidTr="0047425E">
        <w:trPr>
          <w:cantSplit/>
          <w:trHeight w:val="300"/>
        </w:trPr>
        <w:tc>
          <w:tcPr>
            <w:tcW w:w="3020"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rPr>
            </w:pPr>
            <w:r>
              <w:rPr>
                <w:rFonts w:ascii="Bookman Old Style" w:hAnsi="Bookman Old Style" w:cs="Arial"/>
              </w:rPr>
              <w:t>Показатели</w:t>
            </w:r>
          </w:p>
        </w:tc>
        <w:tc>
          <w:tcPr>
            <w:tcW w:w="1853"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rPr>
            </w:pPr>
            <w:r>
              <w:rPr>
                <w:rFonts w:ascii="Bookman Old Style" w:eastAsia="Arial Unicode MS" w:hAnsi="Bookman Old Style" w:cs="Arial"/>
              </w:rPr>
              <w:t>Значения</w:t>
            </w:r>
          </w:p>
        </w:tc>
      </w:tr>
      <w:tr w:rsidR="00581ED7" w:rsidTr="0047425E">
        <w:trPr>
          <w:cantSplit/>
          <w:trHeight w:val="300"/>
        </w:trPr>
        <w:tc>
          <w:tcPr>
            <w:tcW w:w="0" w:type="auto"/>
            <w:vMerge/>
            <w:tcBorders>
              <w:top w:val="single" w:sz="4" w:space="0" w:color="auto"/>
              <w:left w:val="single" w:sz="4" w:space="0" w:color="auto"/>
              <w:bottom w:val="single" w:sz="4" w:space="0" w:color="000000"/>
              <w:right w:val="single" w:sz="4" w:space="0" w:color="000000"/>
            </w:tcBorders>
            <w:vAlign w:val="center"/>
          </w:tcPr>
          <w:p w:rsidR="00581ED7" w:rsidRDefault="00581ED7" w:rsidP="0047425E">
            <w:pPr>
              <w:tabs>
                <w:tab w:val="left" w:pos="709"/>
              </w:tabs>
              <w:rPr>
                <w:rFonts w:ascii="Bookman Old Style" w:eastAsia="Arial Unicode MS" w:hAnsi="Bookman Old Style" w:cs="Aria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cs="Arial"/>
              </w:rPr>
            </w:pPr>
          </w:p>
        </w:tc>
      </w:tr>
      <w:tr w:rsidR="00581ED7" w:rsidTr="0047425E">
        <w:trPr>
          <w:trHeight w:val="510"/>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pStyle w:val="a7"/>
              <w:tabs>
                <w:tab w:val="left" w:pos="709"/>
              </w:tabs>
              <w:rPr>
                <w:rFonts w:ascii="Bookman Old Style" w:eastAsia="Arial Unicode MS" w:hAnsi="Bookman Old Style" w:cs="Arial"/>
              </w:rPr>
            </w:pPr>
            <w:r>
              <w:rPr>
                <w:rFonts w:ascii="Bookman Old Style" w:hAnsi="Bookman Old Style" w:cs="Arial"/>
              </w:rPr>
              <w:t xml:space="preserve">Выработка электрической энергии, </w:t>
            </w:r>
            <w:proofErr w:type="spellStart"/>
            <w:r>
              <w:rPr>
                <w:rFonts w:ascii="Bookman Old Style" w:hAnsi="Bookman Old Style" w:cs="Arial"/>
              </w:rPr>
              <w:t>кВт.ч</w:t>
            </w:r>
            <w:proofErr w:type="spellEnd"/>
            <w:r>
              <w:rPr>
                <w:rFonts w:ascii="Bookman Old Style" w:hAnsi="Bookman Old Style" w:cs="Arial"/>
              </w:rPr>
              <w:t>/год, в т.ч.</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C93B77" w:rsidP="0047425E">
            <w:pPr>
              <w:tabs>
                <w:tab w:val="left" w:pos="709"/>
              </w:tabs>
              <w:jc w:val="right"/>
              <w:rPr>
                <w:rFonts w:ascii="Bookman Old Style" w:eastAsia="Arial Unicode MS" w:hAnsi="Bookman Old Style" w:cs="Arial"/>
              </w:rPr>
            </w:pPr>
            <w:r>
              <w:rPr>
                <w:rFonts w:ascii="Bookman Old Style" w:eastAsia="Arial Unicode MS" w:hAnsi="Bookman Old Style" w:cs="Arial"/>
              </w:rPr>
              <w:t>534,704</w:t>
            </w:r>
          </w:p>
        </w:tc>
      </w:tr>
      <w:tr w:rsidR="00581ED7" w:rsidTr="0047425E">
        <w:trPr>
          <w:trHeight w:val="40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r>
              <w:rPr>
                <w:rFonts w:ascii="Bookman Old Style" w:hAnsi="Bookman Old Style" w:cs="Arial"/>
              </w:rPr>
              <w:t>на собственные нужды</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C93B77" w:rsidP="0047425E">
            <w:pPr>
              <w:tabs>
                <w:tab w:val="left" w:pos="709"/>
              </w:tabs>
              <w:jc w:val="right"/>
              <w:rPr>
                <w:rFonts w:ascii="Bookman Old Style" w:eastAsia="Arial Unicode MS" w:hAnsi="Bookman Old Style" w:cs="Arial"/>
              </w:rPr>
            </w:pPr>
            <w:r>
              <w:rPr>
                <w:rFonts w:ascii="Bookman Old Style" w:eastAsia="Arial Unicode MS" w:hAnsi="Bookman Old Style" w:cs="Arial"/>
              </w:rPr>
              <w:t>21,389</w:t>
            </w:r>
          </w:p>
        </w:tc>
      </w:tr>
      <w:tr w:rsidR="00581ED7" w:rsidTr="0047425E">
        <w:trPr>
          <w:trHeight w:val="37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r>
              <w:rPr>
                <w:rFonts w:ascii="Bookman Old Style" w:hAnsi="Bookman Old Style" w:cs="Arial"/>
              </w:rPr>
              <w:t>отпуск в сеть</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C93B77" w:rsidP="0047425E">
            <w:pPr>
              <w:tabs>
                <w:tab w:val="left" w:pos="709"/>
              </w:tabs>
              <w:jc w:val="right"/>
              <w:rPr>
                <w:rFonts w:ascii="Bookman Old Style" w:eastAsia="Arial Unicode MS" w:hAnsi="Bookman Old Style" w:cs="Arial"/>
              </w:rPr>
            </w:pPr>
            <w:r>
              <w:rPr>
                <w:rFonts w:ascii="Bookman Old Style" w:eastAsia="Arial Unicode MS" w:hAnsi="Bookman Old Style" w:cs="Arial"/>
              </w:rPr>
              <w:t>513,315</w:t>
            </w:r>
          </w:p>
        </w:tc>
      </w:tr>
      <w:tr w:rsidR="00581ED7" w:rsidTr="0047425E">
        <w:trPr>
          <w:trHeight w:val="49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r>
              <w:rPr>
                <w:rFonts w:ascii="Bookman Old Style" w:hAnsi="Bookman Old Style" w:cs="Arial"/>
              </w:rPr>
              <w:t xml:space="preserve">потери в электрических сетях, </w:t>
            </w:r>
            <w:proofErr w:type="spellStart"/>
            <w:r>
              <w:rPr>
                <w:rFonts w:ascii="Bookman Old Style" w:hAnsi="Bookman Old Style" w:cs="Arial"/>
              </w:rPr>
              <w:t>кВт.ч</w:t>
            </w:r>
            <w:proofErr w:type="spell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C93B77" w:rsidP="0047425E">
            <w:pPr>
              <w:tabs>
                <w:tab w:val="left" w:pos="709"/>
              </w:tabs>
              <w:jc w:val="right"/>
              <w:rPr>
                <w:rFonts w:ascii="Bookman Old Style" w:eastAsia="Arial Unicode MS" w:hAnsi="Bookman Old Style" w:cs="Arial"/>
              </w:rPr>
            </w:pPr>
            <w:r>
              <w:rPr>
                <w:rFonts w:ascii="Bookman Old Style" w:eastAsia="Arial Unicode MS" w:hAnsi="Bookman Old Style" w:cs="Arial"/>
              </w:rPr>
              <w:t>55,181</w:t>
            </w:r>
          </w:p>
        </w:tc>
      </w:tr>
      <w:tr w:rsidR="00581ED7" w:rsidTr="0047425E">
        <w:trPr>
          <w:trHeight w:val="49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rPr>
                <w:rFonts w:ascii="Bookman Old Style" w:hAnsi="Bookman Old Style" w:cs="Arial"/>
              </w:rPr>
            </w:pPr>
            <w:r>
              <w:rPr>
                <w:rFonts w:ascii="Bookman Old Style" w:hAnsi="Bookman Old Style" w:cs="Arial"/>
              </w:rPr>
              <w:t>коммерческие потери, кВт/ч</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C93B77" w:rsidP="0047425E">
            <w:pPr>
              <w:tabs>
                <w:tab w:val="left" w:pos="709"/>
              </w:tabs>
              <w:jc w:val="right"/>
              <w:rPr>
                <w:rFonts w:ascii="Bookman Old Style" w:hAnsi="Bookman Old Style" w:cs="Arial"/>
              </w:rPr>
            </w:pPr>
            <w:r>
              <w:rPr>
                <w:rFonts w:ascii="Bookman Old Style" w:hAnsi="Bookman Old Style" w:cs="Arial"/>
              </w:rPr>
              <w:t>46594</w:t>
            </w:r>
          </w:p>
        </w:tc>
      </w:tr>
      <w:tr w:rsidR="00581ED7" w:rsidTr="0047425E">
        <w:trPr>
          <w:trHeight w:val="31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r>
              <w:rPr>
                <w:rFonts w:ascii="Bookman Old Style" w:hAnsi="Bookman Old Style" w:cs="Arial"/>
              </w:rPr>
              <w:t xml:space="preserve">потери в электрических </w:t>
            </w:r>
            <w:proofErr w:type="spellStart"/>
            <w:r>
              <w:rPr>
                <w:rFonts w:ascii="Bookman Old Style" w:hAnsi="Bookman Old Style" w:cs="Arial"/>
              </w:rPr>
              <w:t>сетях,%</w:t>
            </w:r>
            <w:proofErr w:type="spell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C93B77" w:rsidP="0047425E">
            <w:pPr>
              <w:tabs>
                <w:tab w:val="left" w:pos="709"/>
              </w:tabs>
              <w:jc w:val="right"/>
              <w:rPr>
                <w:rFonts w:ascii="Bookman Old Style" w:eastAsia="Arial Unicode MS" w:hAnsi="Bookman Old Style" w:cs="Arial"/>
              </w:rPr>
            </w:pPr>
            <w:r>
              <w:rPr>
                <w:rFonts w:ascii="Bookman Old Style" w:eastAsia="Arial Unicode MS" w:hAnsi="Bookman Old Style" w:cs="Arial"/>
              </w:rPr>
              <w:t>10,75</w:t>
            </w:r>
          </w:p>
        </w:tc>
      </w:tr>
      <w:tr w:rsidR="00581ED7" w:rsidTr="0047425E">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r>
              <w:rPr>
                <w:rFonts w:ascii="Bookman Old Style" w:hAnsi="Bookman Old Style" w:cs="Arial"/>
              </w:rPr>
              <w:t>полезный отпуск, в т.ч.</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C93B77" w:rsidP="00C93B77">
            <w:pPr>
              <w:tabs>
                <w:tab w:val="left" w:pos="709"/>
              </w:tabs>
              <w:jc w:val="right"/>
              <w:rPr>
                <w:rFonts w:ascii="Bookman Old Style" w:eastAsia="Arial Unicode MS" w:hAnsi="Bookman Old Style" w:cs="Arial"/>
              </w:rPr>
            </w:pPr>
            <w:r>
              <w:rPr>
                <w:rFonts w:ascii="Bookman Old Style" w:eastAsia="Arial Unicode MS" w:hAnsi="Bookman Old Style" w:cs="Arial"/>
              </w:rPr>
              <w:t>411,54</w:t>
            </w:r>
          </w:p>
        </w:tc>
      </w:tr>
      <w:tr w:rsidR="00581ED7" w:rsidTr="0047425E">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r>
              <w:rPr>
                <w:rFonts w:ascii="Bookman Old Style" w:hAnsi="Bookman Old Style" w:cs="Arial"/>
              </w:rPr>
              <w:t>население</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C93B77" w:rsidP="0047425E">
            <w:pPr>
              <w:tabs>
                <w:tab w:val="left" w:pos="709"/>
              </w:tabs>
              <w:jc w:val="right"/>
              <w:rPr>
                <w:rFonts w:ascii="Bookman Old Style" w:eastAsia="Arial Unicode MS" w:hAnsi="Bookman Old Style" w:cs="Arial"/>
              </w:rPr>
            </w:pPr>
            <w:r>
              <w:rPr>
                <w:rFonts w:ascii="Bookman Old Style" w:eastAsia="Arial Unicode MS" w:hAnsi="Bookman Old Style" w:cs="Arial"/>
              </w:rPr>
              <w:t>308,561</w:t>
            </w:r>
          </w:p>
        </w:tc>
      </w:tr>
      <w:tr w:rsidR="00581ED7" w:rsidTr="0047425E">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r>
              <w:rPr>
                <w:rFonts w:ascii="Bookman Old Style" w:hAnsi="Bookman Old Style" w:cs="Arial"/>
              </w:rPr>
              <w:t>бюджет</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C93B77" w:rsidP="0047425E">
            <w:pPr>
              <w:tabs>
                <w:tab w:val="left" w:pos="709"/>
              </w:tabs>
              <w:jc w:val="right"/>
              <w:rPr>
                <w:rFonts w:ascii="Bookman Old Style" w:eastAsia="Arial Unicode MS" w:hAnsi="Bookman Old Style" w:cs="Arial"/>
              </w:rPr>
            </w:pPr>
            <w:r>
              <w:rPr>
                <w:rFonts w:ascii="Bookman Old Style" w:eastAsia="Arial Unicode MS" w:hAnsi="Bookman Old Style" w:cs="Arial"/>
              </w:rPr>
              <w:t>29,076</w:t>
            </w:r>
          </w:p>
        </w:tc>
      </w:tr>
      <w:tr w:rsidR="00581ED7" w:rsidTr="0047425E">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r>
              <w:rPr>
                <w:rFonts w:ascii="Bookman Old Style" w:hAnsi="Bookman Old Style" w:cs="Arial"/>
              </w:rPr>
              <w:t>прочие</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C93B77" w:rsidP="0047425E">
            <w:pPr>
              <w:tabs>
                <w:tab w:val="left" w:pos="709"/>
              </w:tabs>
              <w:jc w:val="right"/>
              <w:rPr>
                <w:rFonts w:ascii="Bookman Old Style" w:eastAsia="Arial Unicode MS" w:hAnsi="Bookman Old Style" w:cs="Arial"/>
              </w:rPr>
            </w:pPr>
            <w:r>
              <w:rPr>
                <w:rFonts w:ascii="Bookman Old Style" w:eastAsia="Arial Unicode MS" w:hAnsi="Bookman Old Style" w:cs="Arial"/>
              </w:rPr>
              <w:t>54,197</w:t>
            </w:r>
          </w:p>
        </w:tc>
      </w:tr>
    </w:tbl>
    <w:p w:rsidR="00581ED7" w:rsidRDefault="00581ED7" w:rsidP="00581ED7">
      <w:pPr>
        <w:pStyle w:val="af"/>
        <w:tabs>
          <w:tab w:val="left" w:pos="709"/>
        </w:tabs>
        <w:rPr>
          <w:rFonts w:ascii="Bookman Old Style" w:hAnsi="Bookman Old Style" w:cs="Arial"/>
        </w:rPr>
      </w:pPr>
    </w:p>
    <w:p w:rsidR="00581ED7" w:rsidRDefault="00581ED7" w:rsidP="00581ED7">
      <w:pPr>
        <w:pStyle w:val="af"/>
        <w:tabs>
          <w:tab w:val="left" w:pos="709"/>
        </w:tabs>
        <w:rPr>
          <w:rFonts w:ascii="Bookman Old Style" w:hAnsi="Bookman Old Style" w:cs="Arial"/>
        </w:rPr>
      </w:pPr>
      <w:r>
        <w:rPr>
          <w:rFonts w:ascii="Bookman Old Style" w:hAnsi="Bookman Old Style" w:cs="Arial"/>
        </w:rPr>
        <w:t xml:space="preserve">Немаловажным фактором, влияющим на финансово-экономические показатели деятельности </w:t>
      </w:r>
      <w:r w:rsidR="00CB0B82">
        <w:rPr>
          <w:rFonts w:ascii="Bookman Old Style" w:hAnsi="Bookman Old Style" w:cs="Arial"/>
        </w:rPr>
        <w:t xml:space="preserve">предприятия МУП «ЖКХ </w:t>
      </w:r>
      <w:proofErr w:type="spellStart"/>
      <w:r w:rsidR="00CB0B82">
        <w:rPr>
          <w:rFonts w:ascii="Bookman Old Style" w:hAnsi="Bookman Old Style" w:cs="Arial"/>
        </w:rPr>
        <w:t>Усть-Тымское</w:t>
      </w:r>
      <w:proofErr w:type="spellEnd"/>
      <w:r>
        <w:rPr>
          <w:rFonts w:ascii="Bookman Old Style" w:hAnsi="Bookman Old Style" w:cs="Arial"/>
        </w:rPr>
        <w:t>», является высокая доля топливной составляющей и низкая доля инвестиционной составляющей в структуре себестоимости электроэнергии. Доля расходов на топливо превышает 68% в структуре расходов. В то же время доля инвестиционной составляющей не превышает 10%</w:t>
      </w:r>
      <w:r>
        <w:rPr>
          <w:rFonts w:ascii="Bookman Old Style" w:hAnsi="Bookman Old Style" w:cs="Arial"/>
          <w:color w:val="FF0000"/>
        </w:rPr>
        <w:t>,</w:t>
      </w:r>
      <w:r>
        <w:rPr>
          <w:rFonts w:ascii="Bookman Old Style" w:hAnsi="Bookman Old Style" w:cs="Arial"/>
        </w:rPr>
        <w:t xml:space="preserve"> что не позволяет накапливать средства для проведения капитальных ремонтов </w:t>
      </w:r>
      <w:proofErr w:type="spellStart"/>
      <w:r>
        <w:rPr>
          <w:rFonts w:ascii="Bookman Old Style" w:hAnsi="Bookman Old Style" w:cs="Arial"/>
        </w:rPr>
        <w:t>дизельгенераторов</w:t>
      </w:r>
      <w:proofErr w:type="spellEnd"/>
      <w:r>
        <w:rPr>
          <w:rFonts w:ascii="Bookman Old Style" w:hAnsi="Bookman Old Style" w:cs="Arial"/>
        </w:rPr>
        <w:t>.</w:t>
      </w:r>
    </w:p>
    <w:p w:rsidR="00581ED7" w:rsidRDefault="00581ED7" w:rsidP="00581ED7">
      <w:pPr>
        <w:pStyle w:val="af"/>
        <w:tabs>
          <w:tab w:val="left" w:pos="709"/>
        </w:tabs>
        <w:rPr>
          <w:rFonts w:ascii="Bookman Old Style" w:hAnsi="Bookman Old Style" w:cs="Arial"/>
        </w:rPr>
      </w:pPr>
      <w:r>
        <w:rPr>
          <w:rFonts w:ascii="Bookman Old Style" w:hAnsi="Bookman Old Style" w:cs="Arial"/>
        </w:rPr>
        <w:t>Из-за отсутствия транспортного сообщения в осенний и весенний периоды предприяти</w:t>
      </w:r>
      <w:r w:rsidR="00CB0B82">
        <w:rPr>
          <w:rFonts w:ascii="Bookman Old Style" w:hAnsi="Bookman Old Style" w:cs="Arial"/>
        </w:rPr>
        <w:t xml:space="preserve">е МУП «ЖКХ </w:t>
      </w:r>
      <w:proofErr w:type="spellStart"/>
      <w:r w:rsidR="00CB0B82">
        <w:rPr>
          <w:rFonts w:ascii="Bookman Old Style" w:hAnsi="Bookman Old Style" w:cs="Arial"/>
        </w:rPr>
        <w:t>Усть-Тымское</w:t>
      </w:r>
      <w:proofErr w:type="spellEnd"/>
      <w:r>
        <w:rPr>
          <w:rFonts w:ascii="Bookman Old Style" w:hAnsi="Bookman Old Style" w:cs="Arial"/>
        </w:rPr>
        <w:t xml:space="preserve">» вынуждено обеспечивать досрочный завоз топлива  при хронической нехватке средств, что ухудшает их финансово-экономическое положение.  </w:t>
      </w:r>
    </w:p>
    <w:p w:rsidR="00581ED7" w:rsidRDefault="00581ED7" w:rsidP="00581ED7">
      <w:pPr>
        <w:pStyle w:val="af"/>
        <w:tabs>
          <w:tab w:val="left" w:pos="709"/>
        </w:tabs>
        <w:rPr>
          <w:rFonts w:ascii="Bookman Old Style" w:hAnsi="Bookman Old Style" w:cs="Arial"/>
        </w:rPr>
      </w:pPr>
      <w:r>
        <w:rPr>
          <w:rFonts w:ascii="Bookman Old Style" w:hAnsi="Bookman Old Style" w:cs="Arial"/>
        </w:rPr>
        <w:t>В этой связи возникают экономические проблемы:</w:t>
      </w:r>
    </w:p>
    <w:p w:rsidR="00581ED7" w:rsidRDefault="00581ED7" w:rsidP="00581ED7">
      <w:pPr>
        <w:pStyle w:val="af"/>
        <w:tabs>
          <w:tab w:val="left" w:pos="709"/>
        </w:tabs>
        <w:rPr>
          <w:rFonts w:ascii="Bookman Old Style" w:hAnsi="Bookman Old Style" w:cs="Arial"/>
        </w:rPr>
      </w:pPr>
      <w:r>
        <w:rPr>
          <w:rFonts w:ascii="Bookman Old Style" w:hAnsi="Bookman Old Style" w:cs="Arial"/>
        </w:rPr>
        <w:t xml:space="preserve">- хроническое превышение расходов над доходами в силу высоких затрат на производство электроэнергии, в числе которых выделяются затраты на закупку и доставку дизтоплива в связи с отдаленностью и труднодоступностью сельского поселения, </w:t>
      </w:r>
    </w:p>
    <w:p w:rsidR="00581ED7" w:rsidRDefault="00581ED7" w:rsidP="00581ED7">
      <w:pPr>
        <w:pStyle w:val="af"/>
        <w:tabs>
          <w:tab w:val="left" w:pos="709"/>
        </w:tabs>
        <w:rPr>
          <w:rFonts w:ascii="Bookman Old Style" w:hAnsi="Bookman Old Style" w:cs="Arial"/>
        </w:rPr>
      </w:pPr>
      <w:r>
        <w:rPr>
          <w:rFonts w:ascii="Bookman Old Style" w:hAnsi="Bookman Old Style" w:cs="Arial"/>
        </w:rPr>
        <w:t>- значительная нагрузка на бюджет в виде субвенций на возмещение разницы в тарифах ввиду существенного превышения ЭОТ над тарифом для населения и дополнительных субвенций на  компенсацию убытков, связанных с удорож</w:t>
      </w:r>
      <w:r w:rsidR="00642A3E">
        <w:rPr>
          <w:rFonts w:ascii="Bookman Old Style" w:hAnsi="Bookman Old Style" w:cs="Arial"/>
        </w:rPr>
        <w:t>анием дизельного топлива  в 2020</w:t>
      </w:r>
      <w:r>
        <w:rPr>
          <w:rFonts w:ascii="Bookman Old Style" w:hAnsi="Bookman Old Style" w:cs="Arial"/>
        </w:rPr>
        <w:t xml:space="preserve"> г. </w:t>
      </w:r>
    </w:p>
    <w:p w:rsidR="00581ED7" w:rsidRDefault="00581ED7" w:rsidP="00581ED7">
      <w:pPr>
        <w:pStyle w:val="af"/>
        <w:tabs>
          <w:tab w:val="left" w:pos="709"/>
        </w:tabs>
        <w:rPr>
          <w:rFonts w:ascii="Bookman Old Style" w:hAnsi="Bookman Old Style" w:cs="Arial"/>
        </w:rPr>
      </w:pPr>
      <w:r>
        <w:rPr>
          <w:rFonts w:ascii="Bookman Old Style" w:hAnsi="Bookman Old Style" w:cs="Arial"/>
        </w:rPr>
        <w:t xml:space="preserve">Для снижения нерациональных затрат, связанных с несоответствием генерирующих мощностей с существующими нагрузками потребителей электрической энергии, в рамках программы «Модернизация основных фондов ЖКХ» произведена замена </w:t>
      </w:r>
      <w:proofErr w:type="spellStart"/>
      <w:r>
        <w:rPr>
          <w:rFonts w:ascii="Bookman Old Style" w:hAnsi="Bookman Old Style" w:cs="Arial"/>
        </w:rPr>
        <w:t>дизельгенераторов</w:t>
      </w:r>
      <w:proofErr w:type="spellEnd"/>
      <w:r>
        <w:rPr>
          <w:rFonts w:ascii="Bookman Old Style" w:hAnsi="Bookman Old Style" w:cs="Arial"/>
        </w:rPr>
        <w:t xml:space="preserve">  установлены </w:t>
      </w:r>
      <w:proofErr w:type="spellStart"/>
      <w:r>
        <w:rPr>
          <w:rFonts w:ascii="Bookman Old Style" w:hAnsi="Bookman Old Style" w:cs="Arial"/>
        </w:rPr>
        <w:t>дизельгенераторы</w:t>
      </w:r>
      <w:proofErr w:type="spellEnd"/>
      <w:r>
        <w:rPr>
          <w:rFonts w:ascii="Bookman Old Style" w:hAnsi="Bookman Old Style" w:cs="Arial"/>
        </w:rPr>
        <w:t xml:space="preserve"> меньшей мощности. В процессе эксплуатации </w:t>
      </w:r>
      <w:proofErr w:type="spellStart"/>
      <w:r>
        <w:rPr>
          <w:rFonts w:ascii="Bookman Old Style" w:hAnsi="Bookman Old Style" w:cs="Arial"/>
        </w:rPr>
        <w:t>дизельгенераторам</w:t>
      </w:r>
      <w:proofErr w:type="spellEnd"/>
      <w:r>
        <w:rPr>
          <w:rFonts w:ascii="Bookman Old Style" w:hAnsi="Bookman Old Style" w:cs="Arial"/>
        </w:rPr>
        <w:t xml:space="preserve"> тре</w:t>
      </w:r>
      <w:r w:rsidR="00DF289E">
        <w:rPr>
          <w:rFonts w:ascii="Bookman Old Style" w:hAnsi="Bookman Old Style" w:cs="Arial"/>
        </w:rPr>
        <w:t xml:space="preserve">буется ремонт. </w:t>
      </w:r>
      <w:r>
        <w:rPr>
          <w:rFonts w:ascii="Bookman Old Style" w:hAnsi="Bookman Old Style" w:cs="Arial"/>
        </w:rPr>
        <w:t xml:space="preserve"> </w:t>
      </w:r>
    </w:p>
    <w:p w:rsidR="00581ED7" w:rsidRDefault="00A054AE" w:rsidP="00581ED7">
      <w:pPr>
        <w:pStyle w:val="af"/>
        <w:tabs>
          <w:tab w:val="left" w:pos="709"/>
        </w:tabs>
        <w:rPr>
          <w:rFonts w:ascii="Bookman Old Style" w:hAnsi="Bookman Old Style" w:cs="Arial"/>
        </w:rPr>
      </w:pPr>
      <w:r>
        <w:rPr>
          <w:rFonts w:ascii="Bookman Old Style" w:hAnsi="Bookman Old Style" w:cs="Arial"/>
        </w:rPr>
        <w:t>На 2022</w:t>
      </w:r>
      <w:r w:rsidR="00C93B77">
        <w:rPr>
          <w:rFonts w:ascii="Bookman Old Style" w:hAnsi="Bookman Old Style" w:cs="Arial"/>
        </w:rPr>
        <w:t>-2023</w:t>
      </w:r>
      <w:r w:rsidR="00DF289E" w:rsidRPr="00C93B77">
        <w:rPr>
          <w:rFonts w:ascii="Bookman Old Style" w:hAnsi="Bookman Old Style" w:cs="Arial"/>
        </w:rPr>
        <w:t xml:space="preserve"> год п</w:t>
      </w:r>
      <w:r w:rsidR="00581ED7" w:rsidRPr="00C93B77">
        <w:rPr>
          <w:rFonts w:ascii="Bookman Old Style" w:hAnsi="Bookman Old Style" w:cs="Arial"/>
        </w:rPr>
        <w:t>редусмотрены мероприятия по плановой замене</w:t>
      </w:r>
      <w:r w:rsidR="00C93B77">
        <w:rPr>
          <w:rFonts w:ascii="Bookman Old Style" w:hAnsi="Bookman Old Style" w:cs="Arial"/>
        </w:rPr>
        <w:t xml:space="preserve"> ВЛЭП-6</w:t>
      </w:r>
      <w:r w:rsidR="00581ED7" w:rsidRPr="00C93B77">
        <w:rPr>
          <w:rFonts w:ascii="Bookman Old Style" w:hAnsi="Bookman Old Style" w:cs="Arial"/>
        </w:rPr>
        <w:t xml:space="preserve"> изношенных сетей электроснабжения, протяженнос</w:t>
      </w:r>
      <w:r w:rsidR="00C93B77">
        <w:rPr>
          <w:rFonts w:ascii="Bookman Old Style" w:hAnsi="Bookman Old Style" w:cs="Arial"/>
        </w:rPr>
        <w:t>ть которых составляет порядка 2,2</w:t>
      </w:r>
      <w:r w:rsidR="00581ED7" w:rsidRPr="00C93B77">
        <w:rPr>
          <w:rFonts w:ascii="Bookman Old Style" w:hAnsi="Bookman Old Style" w:cs="Arial"/>
        </w:rPr>
        <w:t xml:space="preserve"> км. Электрические сети выполнены на деревянн</w:t>
      </w:r>
      <w:r w:rsidR="00C93B77">
        <w:rPr>
          <w:rFonts w:ascii="Bookman Old Style" w:hAnsi="Bookman Old Style" w:cs="Arial"/>
        </w:rPr>
        <w:t>ых опорах, уровень напряжения 6</w:t>
      </w:r>
      <w:r w:rsidR="00581ED7" w:rsidRPr="00C93B77">
        <w:rPr>
          <w:rFonts w:ascii="Bookman Old Style" w:hAnsi="Bookman Old Style" w:cs="Arial"/>
        </w:rPr>
        <w:t xml:space="preserve"> кВт и 0,4</w:t>
      </w:r>
      <w:r w:rsidR="00DF289E" w:rsidRPr="00C93B77">
        <w:rPr>
          <w:rFonts w:ascii="Bookman Old Style" w:hAnsi="Bookman Old Style" w:cs="Arial"/>
        </w:rPr>
        <w:t>.</w:t>
      </w:r>
      <w:r w:rsidR="00581ED7" w:rsidRPr="00C93B77">
        <w:rPr>
          <w:rFonts w:ascii="Bookman Old Style" w:hAnsi="Bookman Old Style" w:cs="Arial"/>
        </w:rPr>
        <w:t xml:space="preserve">При расчете  затрат на замену сетей принята стоимость замены </w:t>
      </w:r>
      <w:smartTag w:uri="urn:schemas-microsoft-com:office:smarttags" w:element="metricconverter">
        <w:smartTagPr>
          <w:attr w:name="ProductID" w:val="1 км"/>
        </w:smartTagPr>
        <w:r w:rsidR="00581ED7" w:rsidRPr="00C93B77">
          <w:rPr>
            <w:rFonts w:ascii="Bookman Old Style" w:hAnsi="Bookman Old Style" w:cs="Arial"/>
          </w:rPr>
          <w:t>1 км</w:t>
        </w:r>
      </w:smartTag>
      <w:r w:rsidR="00581ED7" w:rsidRPr="00C93B77">
        <w:rPr>
          <w:rFonts w:ascii="Bookman Old Style" w:hAnsi="Bookman Old Style" w:cs="Arial"/>
        </w:rPr>
        <w:t xml:space="preserve"> КВТ-10 сетей в размере 3 млн. руб. Объем финансирования</w:t>
      </w:r>
      <w:r w:rsidR="00C93B77">
        <w:rPr>
          <w:rFonts w:ascii="Bookman Old Style" w:hAnsi="Bookman Old Style" w:cs="Arial"/>
        </w:rPr>
        <w:t xml:space="preserve"> мероприятий составит 6720</w:t>
      </w:r>
      <w:r w:rsidR="00AD0E61">
        <w:rPr>
          <w:rFonts w:ascii="Bookman Old Style" w:hAnsi="Bookman Old Style" w:cs="Arial"/>
        </w:rPr>
        <w:t xml:space="preserve"> тысяч</w:t>
      </w:r>
      <w:r w:rsidR="00581ED7" w:rsidRPr="00C93B77">
        <w:rPr>
          <w:rFonts w:ascii="Bookman Old Style" w:hAnsi="Bookman Old Style" w:cs="Arial"/>
        </w:rPr>
        <w:t xml:space="preserve"> рублей.</w:t>
      </w:r>
    </w:p>
    <w:p w:rsidR="00581ED7" w:rsidRPr="00DF289E" w:rsidRDefault="00581ED7" w:rsidP="00581ED7">
      <w:pPr>
        <w:pStyle w:val="af"/>
        <w:tabs>
          <w:tab w:val="left" w:pos="709"/>
        </w:tabs>
        <w:jc w:val="left"/>
        <w:rPr>
          <w:rFonts w:ascii="Bookman Old Style" w:hAnsi="Bookman Old Style" w:cs="Arial"/>
        </w:rPr>
      </w:pPr>
      <w:r w:rsidRPr="00DF289E">
        <w:rPr>
          <w:rFonts w:ascii="Bookman Old Style" w:hAnsi="Bookman Old Style"/>
        </w:rPr>
        <w:lastRenderedPageBreak/>
        <w:t>Мероприятия Программы по совершенствованию ком</w:t>
      </w:r>
      <w:r w:rsidR="00DF289E" w:rsidRPr="00DF289E">
        <w:rPr>
          <w:rFonts w:ascii="Bookman Old Style" w:hAnsi="Bookman Old Style"/>
        </w:rPr>
        <w:t xml:space="preserve">мунальных систем </w:t>
      </w:r>
      <w:proofErr w:type="spellStart"/>
      <w:r w:rsidR="00DF289E" w:rsidRPr="00DF289E">
        <w:rPr>
          <w:rFonts w:ascii="Bookman Old Style" w:hAnsi="Bookman Old Style"/>
        </w:rPr>
        <w:t>Усть-Тымского</w:t>
      </w:r>
      <w:proofErr w:type="spellEnd"/>
      <w:r w:rsidRPr="00DF289E">
        <w:rPr>
          <w:rFonts w:ascii="Bookman Old Style" w:hAnsi="Bookman Old Style"/>
        </w:rPr>
        <w:t xml:space="preserve"> сельского поселения и объем их финансирования представлены в таблице.</w:t>
      </w:r>
    </w:p>
    <w:p w:rsidR="00581ED7" w:rsidRDefault="00581ED7" w:rsidP="00581ED7">
      <w:pPr>
        <w:tabs>
          <w:tab w:val="left" w:pos="709"/>
        </w:tabs>
        <w:spacing w:line="360" w:lineRule="auto"/>
        <w:rPr>
          <w:rFonts w:ascii="Bookman Old Style" w:hAnsi="Bookman Old Style" w:cs="Arial"/>
        </w:rPr>
        <w:sectPr w:rsidR="00581ED7">
          <w:type w:val="oddPage"/>
          <w:pgSz w:w="11906" w:h="16838"/>
          <w:pgMar w:top="1157" w:right="947" w:bottom="1157" w:left="1514" w:header="709" w:footer="709" w:gutter="0"/>
          <w:cols w:space="720"/>
        </w:sectPr>
      </w:pPr>
    </w:p>
    <w:p w:rsidR="00581ED7" w:rsidRDefault="00581ED7" w:rsidP="00581ED7">
      <w:pPr>
        <w:pStyle w:val="af"/>
        <w:tabs>
          <w:tab w:val="left" w:pos="709"/>
        </w:tabs>
        <w:ind w:firstLine="0"/>
        <w:jc w:val="center"/>
        <w:rPr>
          <w:rFonts w:ascii="Bookman Old Style" w:hAnsi="Bookman Old Style" w:cs="Arial"/>
          <w:b/>
          <w:szCs w:val="28"/>
        </w:rPr>
      </w:pPr>
      <w:r>
        <w:rPr>
          <w:rFonts w:ascii="Bookman Old Style" w:hAnsi="Bookman Old Style" w:cs="Arial"/>
          <w:b/>
          <w:szCs w:val="28"/>
        </w:rPr>
        <w:lastRenderedPageBreak/>
        <w:t xml:space="preserve">Мероприятия Программы по совершенствованию коммунальных систем </w:t>
      </w:r>
    </w:p>
    <w:p w:rsidR="00581ED7" w:rsidRDefault="003709CD" w:rsidP="00581ED7">
      <w:pPr>
        <w:pStyle w:val="af"/>
        <w:tabs>
          <w:tab w:val="left" w:pos="709"/>
        </w:tabs>
        <w:ind w:firstLine="0"/>
        <w:jc w:val="center"/>
        <w:rPr>
          <w:rFonts w:ascii="Bookman Old Style" w:hAnsi="Bookman Old Style" w:cs="Arial"/>
          <w:b/>
          <w:sz w:val="18"/>
          <w:szCs w:val="18"/>
        </w:rPr>
      </w:pPr>
      <w:proofErr w:type="spellStart"/>
      <w:r>
        <w:rPr>
          <w:rFonts w:ascii="Bookman Old Style" w:hAnsi="Bookman Old Style" w:cs="Arial"/>
          <w:b/>
          <w:szCs w:val="28"/>
        </w:rPr>
        <w:t>Усть-Тымского</w:t>
      </w:r>
      <w:proofErr w:type="spellEnd"/>
      <w:r w:rsidR="00581ED7">
        <w:rPr>
          <w:rFonts w:ascii="Bookman Old Style" w:hAnsi="Bookman Old Style" w:cs="Arial"/>
          <w:b/>
          <w:szCs w:val="28"/>
        </w:rPr>
        <w:t xml:space="preserve"> сельского поселения</w:t>
      </w:r>
    </w:p>
    <w:p w:rsidR="00581ED7" w:rsidRDefault="00581ED7" w:rsidP="00581ED7">
      <w:pPr>
        <w:pStyle w:val="af"/>
        <w:tabs>
          <w:tab w:val="left" w:pos="709"/>
        </w:tabs>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4023"/>
        <w:gridCol w:w="4314"/>
        <w:gridCol w:w="2143"/>
        <w:gridCol w:w="2394"/>
      </w:tblGrid>
      <w:tr w:rsidR="00581ED7" w:rsidTr="0047425E">
        <w:trPr>
          <w:trHeight w:val="972"/>
        </w:trPr>
        <w:tc>
          <w:tcPr>
            <w:tcW w:w="1857" w:type="dxa"/>
            <w:tcBorders>
              <w:top w:val="single" w:sz="4" w:space="0" w:color="auto"/>
              <w:left w:val="single" w:sz="4" w:space="0" w:color="auto"/>
              <w:bottom w:val="single" w:sz="4" w:space="0" w:color="auto"/>
              <w:right w:val="single" w:sz="4" w:space="0" w:color="auto"/>
            </w:tcBorders>
            <w:vAlign w:val="center"/>
          </w:tcPr>
          <w:p w:rsidR="00581ED7" w:rsidRDefault="00581ED7" w:rsidP="0047425E">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 п.п.</w:t>
            </w:r>
          </w:p>
        </w:tc>
        <w:tc>
          <w:tcPr>
            <w:tcW w:w="4023" w:type="dxa"/>
            <w:tcBorders>
              <w:top w:val="single" w:sz="4" w:space="0" w:color="auto"/>
              <w:left w:val="single" w:sz="4" w:space="0" w:color="auto"/>
              <w:bottom w:val="single" w:sz="4" w:space="0" w:color="auto"/>
              <w:right w:val="single" w:sz="4" w:space="0" w:color="auto"/>
            </w:tcBorders>
            <w:vAlign w:val="center"/>
          </w:tcPr>
          <w:p w:rsidR="00581ED7" w:rsidRDefault="00581ED7" w:rsidP="0047425E">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Наименование модернизируемого или строящегося объекта</w:t>
            </w:r>
          </w:p>
        </w:tc>
        <w:tc>
          <w:tcPr>
            <w:tcW w:w="4314" w:type="dxa"/>
            <w:tcBorders>
              <w:top w:val="single" w:sz="4" w:space="0" w:color="auto"/>
              <w:left w:val="single" w:sz="4" w:space="0" w:color="auto"/>
              <w:bottom w:val="single" w:sz="4" w:space="0" w:color="auto"/>
              <w:right w:val="single" w:sz="4" w:space="0" w:color="auto"/>
            </w:tcBorders>
            <w:vAlign w:val="center"/>
          </w:tcPr>
          <w:p w:rsidR="00581ED7" w:rsidRDefault="00581ED7" w:rsidP="0047425E">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Наименование мероприятий</w:t>
            </w:r>
          </w:p>
        </w:tc>
        <w:tc>
          <w:tcPr>
            <w:tcW w:w="2143" w:type="dxa"/>
            <w:tcBorders>
              <w:top w:val="single" w:sz="4" w:space="0" w:color="auto"/>
              <w:left w:val="single" w:sz="4" w:space="0" w:color="auto"/>
              <w:bottom w:val="single" w:sz="4" w:space="0" w:color="auto"/>
              <w:right w:val="single" w:sz="4" w:space="0" w:color="auto"/>
            </w:tcBorders>
            <w:vAlign w:val="center"/>
          </w:tcPr>
          <w:p w:rsidR="00581ED7" w:rsidRDefault="00581ED7" w:rsidP="0047425E">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Количество</w:t>
            </w:r>
          </w:p>
        </w:tc>
        <w:tc>
          <w:tcPr>
            <w:tcW w:w="2394" w:type="dxa"/>
            <w:tcBorders>
              <w:top w:val="single" w:sz="4" w:space="0" w:color="auto"/>
              <w:left w:val="single" w:sz="4" w:space="0" w:color="auto"/>
              <w:bottom w:val="single" w:sz="4" w:space="0" w:color="auto"/>
              <w:right w:val="single" w:sz="4" w:space="0" w:color="auto"/>
            </w:tcBorders>
            <w:vAlign w:val="center"/>
          </w:tcPr>
          <w:p w:rsidR="00581ED7" w:rsidRDefault="00581ED7" w:rsidP="0047425E">
            <w:pPr>
              <w:pStyle w:val="af"/>
              <w:tabs>
                <w:tab w:val="left" w:pos="709"/>
              </w:tabs>
              <w:ind w:firstLine="0"/>
              <w:jc w:val="center"/>
              <w:rPr>
                <w:rFonts w:ascii="Bookman Old Style" w:hAnsi="Bookman Old Style" w:cs="Arial"/>
                <w:b/>
                <w:bCs/>
                <w:sz w:val="20"/>
              </w:rPr>
            </w:pPr>
            <w:r>
              <w:rPr>
                <w:rFonts w:ascii="Bookman Old Style" w:hAnsi="Bookman Old Style" w:cs="Arial"/>
                <w:b/>
                <w:bCs/>
                <w:color w:val="000000"/>
                <w:sz w:val="20"/>
                <w:szCs w:val="20"/>
              </w:rPr>
              <w:t xml:space="preserve">Объем финансирования, тыс. </w:t>
            </w:r>
            <w:proofErr w:type="spellStart"/>
            <w:r>
              <w:rPr>
                <w:rFonts w:ascii="Bookman Old Style" w:hAnsi="Bookman Old Style" w:cs="Arial"/>
                <w:b/>
                <w:bCs/>
                <w:color w:val="000000"/>
                <w:sz w:val="20"/>
                <w:szCs w:val="20"/>
              </w:rPr>
              <w:t>руб</w:t>
            </w:r>
            <w:proofErr w:type="spellEnd"/>
          </w:p>
        </w:tc>
      </w:tr>
      <w:tr w:rsidR="00581ED7" w:rsidTr="0047425E">
        <w:trPr>
          <w:trHeight w:val="381"/>
        </w:trPr>
        <w:tc>
          <w:tcPr>
            <w:tcW w:w="1857" w:type="dxa"/>
            <w:tcBorders>
              <w:top w:val="single" w:sz="4" w:space="0" w:color="auto"/>
              <w:left w:val="single" w:sz="4" w:space="0" w:color="auto"/>
              <w:bottom w:val="single" w:sz="4" w:space="0" w:color="auto"/>
              <w:right w:val="single" w:sz="4" w:space="0" w:color="auto"/>
            </w:tcBorders>
            <w:shd w:val="clear" w:color="auto" w:fill="FFFF99"/>
          </w:tcPr>
          <w:p w:rsidR="00581ED7" w:rsidRDefault="00581ED7" w:rsidP="0047425E">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1</w:t>
            </w:r>
          </w:p>
        </w:tc>
        <w:tc>
          <w:tcPr>
            <w:tcW w:w="4023" w:type="dxa"/>
            <w:tcBorders>
              <w:top w:val="single" w:sz="4" w:space="0" w:color="auto"/>
              <w:left w:val="single" w:sz="4" w:space="0" w:color="auto"/>
              <w:bottom w:val="single" w:sz="4" w:space="0" w:color="auto"/>
              <w:right w:val="single" w:sz="4" w:space="0" w:color="auto"/>
            </w:tcBorders>
            <w:shd w:val="clear" w:color="auto" w:fill="FFFF99"/>
          </w:tcPr>
          <w:p w:rsidR="00581ED7" w:rsidRDefault="00581ED7" w:rsidP="0047425E">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Теплоснабжение</w:t>
            </w:r>
          </w:p>
        </w:tc>
        <w:tc>
          <w:tcPr>
            <w:tcW w:w="4314" w:type="dxa"/>
            <w:tcBorders>
              <w:top w:val="single" w:sz="4" w:space="0" w:color="auto"/>
              <w:left w:val="single" w:sz="4" w:space="0" w:color="auto"/>
              <w:bottom w:val="single" w:sz="4" w:space="0" w:color="auto"/>
              <w:right w:val="single" w:sz="4" w:space="0" w:color="auto"/>
            </w:tcBorders>
            <w:shd w:val="clear" w:color="auto" w:fill="FFFF99"/>
          </w:tcPr>
          <w:p w:rsidR="00581ED7" w:rsidRDefault="00581ED7" w:rsidP="0047425E">
            <w:pPr>
              <w:pStyle w:val="af"/>
              <w:tabs>
                <w:tab w:val="left" w:pos="709"/>
              </w:tabs>
              <w:rPr>
                <w:rFonts w:ascii="Bookman Old Style" w:hAnsi="Bookman Old Style" w:cs="Arial"/>
                <w:b/>
                <w:bCs/>
                <w:color w:val="000000"/>
                <w:szCs w:val="20"/>
              </w:rPr>
            </w:pPr>
          </w:p>
        </w:tc>
        <w:tc>
          <w:tcPr>
            <w:tcW w:w="2143" w:type="dxa"/>
            <w:tcBorders>
              <w:top w:val="single" w:sz="4" w:space="0" w:color="auto"/>
              <w:left w:val="single" w:sz="4" w:space="0" w:color="auto"/>
              <w:bottom w:val="single" w:sz="4" w:space="0" w:color="auto"/>
              <w:right w:val="single" w:sz="4" w:space="0" w:color="auto"/>
            </w:tcBorders>
            <w:shd w:val="clear" w:color="auto" w:fill="FFFF99"/>
          </w:tcPr>
          <w:p w:rsidR="00581ED7" w:rsidRDefault="00581ED7" w:rsidP="0047425E">
            <w:pPr>
              <w:pStyle w:val="af"/>
              <w:tabs>
                <w:tab w:val="left" w:pos="709"/>
              </w:tabs>
              <w:rPr>
                <w:rFonts w:ascii="Bookman Old Style" w:hAnsi="Bookman Old Style" w:cs="Arial"/>
                <w:b/>
                <w:bCs/>
                <w:color w:val="000000"/>
                <w:szCs w:val="20"/>
              </w:rPr>
            </w:pPr>
          </w:p>
        </w:tc>
        <w:tc>
          <w:tcPr>
            <w:tcW w:w="2394" w:type="dxa"/>
            <w:tcBorders>
              <w:top w:val="single" w:sz="4" w:space="0" w:color="auto"/>
              <w:left w:val="single" w:sz="4" w:space="0" w:color="auto"/>
              <w:bottom w:val="single" w:sz="4" w:space="0" w:color="auto"/>
              <w:right w:val="single" w:sz="4" w:space="0" w:color="auto"/>
            </w:tcBorders>
            <w:shd w:val="clear" w:color="auto" w:fill="FFFF99"/>
          </w:tcPr>
          <w:p w:rsidR="00581ED7" w:rsidRDefault="00581ED7" w:rsidP="0047425E">
            <w:pPr>
              <w:pStyle w:val="af"/>
              <w:tabs>
                <w:tab w:val="left" w:pos="709"/>
              </w:tabs>
              <w:rPr>
                <w:rFonts w:ascii="Bookman Old Style" w:hAnsi="Bookman Old Style" w:cs="Arial"/>
                <w:b/>
                <w:bCs/>
                <w:color w:val="000000"/>
                <w:szCs w:val="20"/>
              </w:rPr>
            </w:pPr>
          </w:p>
        </w:tc>
      </w:tr>
      <w:tr w:rsidR="00581ED7" w:rsidTr="0047425E">
        <w:trPr>
          <w:trHeight w:val="781"/>
        </w:trPr>
        <w:tc>
          <w:tcPr>
            <w:tcW w:w="1857" w:type="dxa"/>
            <w:tcBorders>
              <w:top w:val="single" w:sz="4" w:space="0" w:color="auto"/>
              <w:left w:val="single" w:sz="4" w:space="0" w:color="auto"/>
              <w:bottom w:val="single" w:sz="4" w:space="0" w:color="auto"/>
              <w:right w:val="single" w:sz="4" w:space="0" w:color="auto"/>
            </w:tcBorders>
          </w:tcPr>
          <w:p w:rsidR="00581ED7" w:rsidRDefault="002B7501" w:rsidP="0047425E">
            <w:pPr>
              <w:pStyle w:val="af"/>
              <w:tabs>
                <w:tab w:val="left" w:pos="709"/>
              </w:tabs>
              <w:rPr>
                <w:rFonts w:ascii="Bookman Old Style" w:hAnsi="Bookman Old Style" w:cs="Arial"/>
                <w:color w:val="000000"/>
                <w:szCs w:val="20"/>
              </w:rPr>
            </w:pPr>
            <w:r>
              <w:rPr>
                <w:rFonts w:ascii="Bookman Old Style" w:hAnsi="Bookman Old Style" w:cs="Arial"/>
                <w:color w:val="000000"/>
                <w:szCs w:val="20"/>
              </w:rPr>
              <w:t>1</w:t>
            </w:r>
            <w:r w:rsidR="00581ED7">
              <w:rPr>
                <w:rFonts w:ascii="Bookman Old Style" w:hAnsi="Bookman Old Style" w:cs="Arial"/>
                <w:color w:val="000000"/>
                <w:szCs w:val="20"/>
              </w:rPr>
              <w:t>.</w:t>
            </w:r>
          </w:p>
        </w:tc>
        <w:tc>
          <w:tcPr>
            <w:tcW w:w="4023" w:type="dxa"/>
            <w:tcBorders>
              <w:top w:val="single" w:sz="4" w:space="0" w:color="auto"/>
              <w:left w:val="single" w:sz="4" w:space="0" w:color="auto"/>
              <w:bottom w:val="single" w:sz="4" w:space="0" w:color="auto"/>
              <w:right w:val="single" w:sz="4" w:space="0" w:color="auto"/>
            </w:tcBorders>
          </w:tcPr>
          <w:p w:rsidR="00581ED7" w:rsidRDefault="002B7501" w:rsidP="003709CD">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Котельное оборудование</w:t>
            </w:r>
          </w:p>
        </w:tc>
        <w:tc>
          <w:tcPr>
            <w:tcW w:w="4314" w:type="dxa"/>
            <w:tcBorders>
              <w:top w:val="single" w:sz="4" w:space="0" w:color="auto"/>
              <w:left w:val="single" w:sz="4" w:space="0" w:color="auto"/>
              <w:bottom w:val="single" w:sz="4" w:space="0" w:color="auto"/>
              <w:right w:val="single" w:sz="4" w:space="0" w:color="auto"/>
            </w:tcBorders>
          </w:tcPr>
          <w:p w:rsidR="00581ED7" w:rsidRDefault="002B7501" w:rsidP="0047425E">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вытяжка</w:t>
            </w:r>
          </w:p>
        </w:tc>
        <w:tc>
          <w:tcPr>
            <w:tcW w:w="2143" w:type="dxa"/>
            <w:tcBorders>
              <w:top w:val="single" w:sz="4" w:space="0" w:color="auto"/>
              <w:left w:val="single" w:sz="4" w:space="0" w:color="auto"/>
              <w:bottom w:val="single" w:sz="4" w:space="0" w:color="auto"/>
              <w:right w:val="single" w:sz="4" w:space="0" w:color="auto"/>
            </w:tcBorders>
          </w:tcPr>
          <w:p w:rsidR="00581ED7" w:rsidRDefault="00B653A3" w:rsidP="0047425E">
            <w:pPr>
              <w:pStyle w:val="af"/>
              <w:tabs>
                <w:tab w:val="left" w:pos="709"/>
              </w:tabs>
              <w:rPr>
                <w:rFonts w:ascii="Bookman Old Style" w:hAnsi="Bookman Old Style" w:cs="Arial"/>
                <w:color w:val="000000"/>
                <w:szCs w:val="20"/>
              </w:rPr>
            </w:pPr>
            <w:r>
              <w:rPr>
                <w:rFonts w:ascii="Bookman Old Style" w:hAnsi="Bookman Old Style" w:cs="Arial"/>
                <w:color w:val="000000"/>
                <w:szCs w:val="20"/>
              </w:rPr>
              <w:t>4</w:t>
            </w:r>
            <w:r w:rsidR="003709CD">
              <w:rPr>
                <w:rFonts w:ascii="Bookman Old Style" w:hAnsi="Bookman Old Style" w:cs="Arial"/>
                <w:color w:val="000000"/>
                <w:szCs w:val="20"/>
              </w:rPr>
              <w:t xml:space="preserve"> шт.</w:t>
            </w:r>
          </w:p>
        </w:tc>
        <w:tc>
          <w:tcPr>
            <w:tcW w:w="2394" w:type="dxa"/>
            <w:tcBorders>
              <w:top w:val="single" w:sz="4" w:space="0" w:color="auto"/>
              <w:left w:val="single" w:sz="4" w:space="0" w:color="auto"/>
              <w:bottom w:val="single" w:sz="4" w:space="0" w:color="auto"/>
              <w:right w:val="single" w:sz="4" w:space="0" w:color="auto"/>
            </w:tcBorders>
          </w:tcPr>
          <w:p w:rsidR="00581ED7" w:rsidRDefault="00B653A3" w:rsidP="0047425E">
            <w:pPr>
              <w:pStyle w:val="af"/>
              <w:tabs>
                <w:tab w:val="left" w:pos="709"/>
              </w:tabs>
              <w:rPr>
                <w:rFonts w:ascii="Bookman Old Style" w:hAnsi="Bookman Old Style" w:cs="Arial"/>
                <w:color w:val="000000"/>
                <w:szCs w:val="20"/>
              </w:rPr>
            </w:pPr>
            <w:r>
              <w:rPr>
                <w:rFonts w:ascii="Bookman Old Style" w:hAnsi="Bookman Old Style" w:cs="Arial"/>
                <w:color w:val="000000"/>
                <w:szCs w:val="20"/>
              </w:rPr>
              <w:t>200</w:t>
            </w:r>
          </w:p>
        </w:tc>
      </w:tr>
      <w:tr w:rsidR="00581ED7" w:rsidTr="0047425E">
        <w:trPr>
          <w:trHeight w:val="381"/>
        </w:trPr>
        <w:tc>
          <w:tcPr>
            <w:tcW w:w="1857" w:type="dxa"/>
            <w:tcBorders>
              <w:top w:val="single" w:sz="4" w:space="0" w:color="auto"/>
              <w:left w:val="single" w:sz="4" w:space="0" w:color="auto"/>
              <w:bottom w:val="single" w:sz="4" w:space="0" w:color="auto"/>
              <w:right w:val="single" w:sz="4" w:space="0" w:color="auto"/>
            </w:tcBorders>
            <w:shd w:val="clear" w:color="auto" w:fill="FFFF99"/>
          </w:tcPr>
          <w:p w:rsidR="00581ED7" w:rsidRDefault="00581ED7" w:rsidP="0047425E">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2</w:t>
            </w:r>
          </w:p>
        </w:tc>
        <w:tc>
          <w:tcPr>
            <w:tcW w:w="4023" w:type="dxa"/>
            <w:tcBorders>
              <w:top w:val="single" w:sz="4" w:space="0" w:color="auto"/>
              <w:left w:val="single" w:sz="4" w:space="0" w:color="auto"/>
              <w:bottom w:val="single" w:sz="4" w:space="0" w:color="auto"/>
              <w:right w:val="single" w:sz="4" w:space="0" w:color="auto"/>
            </w:tcBorders>
            <w:shd w:val="clear" w:color="auto" w:fill="FFFF99"/>
          </w:tcPr>
          <w:p w:rsidR="00581ED7" w:rsidRDefault="00581ED7" w:rsidP="0047425E">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Энергоснабжение</w:t>
            </w:r>
          </w:p>
        </w:tc>
        <w:tc>
          <w:tcPr>
            <w:tcW w:w="4314" w:type="dxa"/>
            <w:tcBorders>
              <w:top w:val="single" w:sz="4" w:space="0" w:color="auto"/>
              <w:left w:val="single" w:sz="4" w:space="0" w:color="auto"/>
              <w:bottom w:val="single" w:sz="4" w:space="0" w:color="auto"/>
              <w:right w:val="single" w:sz="4" w:space="0" w:color="auto"/>
            </w:tcBorders>
            <w:shd w:val="clear" w:color="auto" w:fill="FFFF99"/>
          </w:tcPr>
          <w:p w:rsidR="00581ED7" w:rsidRDefault="00581ED7" w:rsidP="0047425E">
            <w:pPr>
              <w:pStyle w:val="af"/>
              <w:tabs>
                <w:tab w:val="left" w:pos="709"/>
              </w:tabs>
              <w:jc w:val="center"/>
              <w:rPr>
                <w:rFonts w:ascii="Bookman Old Style" w:hAnsi="Bookman Old Style" w:cs="Arial"/>
                <w:b/>
                <w:bCs/>
                <w:color w:val="000000"/>
                <w:szCs w:val="20"/>
              </w:rPr>
            </w:pPr>
          </w:p>
        </w:tc>
        <w:tc>
          <w:tcPr>
            <w:tcW w:w="2143" w:type="dxa"/>
            <w:tcBorders>
              <w:top w:val="single" w:sz="4" w:space="0" w:color="auto"/>
              <w:left w:val="single" w:sz="4" w:space="0" w:color="auto"/>
              <w:bottom w:val="single" w:sz="4" w:space="0" w:color="auto"/>
              <w:right w:val="single" w:sz="4" w:space="0" w:color="auto"/>
            </w:tcBorders>
            <w:shd w:val="clear" w:color="auto" w:fill="FFFF99"/>
          </w:tcPr>
          <w:p w:rsidR="00581ED7" w:rsidRDefault="00581ED7" w:rsidP="0047425E">
            <w:pPr>
              <w:pStyle w:val="af"/>
              <w:tabs>
                <w:tab w:val="left" w:pos="709"/>
              </w:tabs>
              <w:rPr>
                <w:rFonts w:ascii="Bookman Old Style" w:hAnsi="Bookman Old Style" w:cs="Arial"/>
                <w:b/>
                <w:bCs/>
                <w:color w:val="000000"/>
                <w:szCs w:val="20"/>
              </w:rPr>
            </w:pPr>
          </w:p>
        </w:tc>
        <w:tc>
          <w:tcPr>
            <w:tcW w:w="2394" w:type="dxa"/>
            <w:tcBorders>
              <w:top w:val="single" w:sz="4" w:space="0" w:color="auto"/>
              <w:left w:val="single" w:sz="4" w:space="0" w:color="auto"/>
              <w:bottom w:val="single" w:sz="4" w:space="0" w:color="auto"/>
              <w:right w:val="single" w:sz="4" w:space="0" w:color="auto"/>
            </w:tcBorders>
            <w:shd w:val="clear" w:color="auto" w:fill="FFFF99"/>
          </w:tcPr>
          <w:p w:rsidR="00581ED7" w:rsidRDefault="002B7501" w:rsidP="0047425E">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6720</w:t>
            </w:r>
          </w:p>
        </w:tc>
      </w:tr>
      <w:tr w:rsidR="00581ED7" w:rsidTr="0047425E">
        <w:trPr>
          <w:trHeight w:val="381"/>
        </w:trPr>
        <w:tc>
          <w:tcPr>
            <w:tcW w:w="1857"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rPr>
                <w:rFonts w:ascii="Bookman Old Style" w:hAnsi="Bookman Old Style" w:cs="Arial"/>
                <w:color w:val="000000"/>
                <w:szCs w:val="20"/>
              </w:rPr>
            </w:pPr>
            <w:r>
              <w:rPr>
                <w:rFonts w:ascii="Bookman Old Style" w:hAnsi="Bookman Old Style" w:cs="Arial"/>
                <w:color w:val="000000"/>
                <w:szCs w:val="20"/>
              </w:rPr>
              <w:t>2.1.</w:t>
            </w:r>
          </w:p>
        </w:tc>
        <w:tc>
          <w:tcPr>
            <w:tcW w:w="4023"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 xml:space="preserve">Сети электроснабжения </w:t>
            </w:r>
          </w:p>
          <w:p w:rsidR="00581ED7" w:rsidRDefault="002B7501" w:rsidP="0047425E">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ЛЭП-6</w:t>
            </w:r>
            <w:r w:rsidR="00581ED7">
              <w:rPr>
                <w:rFonts w:ascii="Bookman Old Style" w:hAnsi="Bookman Old Style" w:cs="Arial"/>
                <w:color w:val="000000"/>
                <w:szCs w:val="20"/>
              </w:rPr>
              <w:t xml:space="preserve"> КВт</w:t>
            </w:r>
          </w:p>
        </w:tc>
        <w:tc>
          <w:tcPr>
            <w:tcW w:w="4314" w:type="dxa"/>
            <w:tcBorders>
              <w:top w:val="single" w:sz="4" w:space="0" w:color="auto"/>
              <w:left w:val="single" w:sz="4" w:space="0" w:color="auto"/>
              <w:bottom w:val="single" w:sz="4" w:space="0" w:color="auto"/>
              <w:right w:val="single" w:sz="4" w:space="0" w:color="auto"/>
            </w:tcBorders>
          </w:tcPr>
          <w:p w:rsidR="00581ED7" w:rsidRDefault="002B7501" w:rsidP="0047425E">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Капитальный ремонт</w:t>
            </w:r>
          </w:p>
        </w:tc>
        <w:tc>
          <w:tcPr>
            <w:tcW w:w="2143" w:type="dxa"/>
            <w:tcBorders>
              <w:top w:val="single" w:sz="4" w:space="0" w:color="auto"/>
              <w:left w:val="single" w:sz="4" w:space="0" w:color="auto"/>
              <w:bottom w:val="single" w:sz="4" w:space="0" w:color="auto"/>
              <w:right w:val="single" w:sz="4" w:space="0" w:color="auto"/>
            </w:tcBorders>
          </w:tcPr>
          <w:p w:rsidR="00581ED7" w:rsidRDefault="002B7501" w:rsidP="0047425E">
            <w:pPr>
              <w:pStyle w:val="af"/>
              <w:tabs>
                <w:tab w:val="left" w:pos="709"/>
              </w:tabs>
              <w:rPr>
                <w:rFonts w:ascii="Bookman Old Style" w:hAnsi="Bookman Old Style" w:cs="Arial"/>
                <w:color w:val="000000"/>
                <w:szCs w:val="20"/>
              </w:rPr>
            </w:pPr>
            <w:r>
              <w:rPr>
                <w:rFonts w:ascii="Bookman Old Style" w:hAnsi="Bookman Old Style" w:cs="Arial"/>
                <w:color w:val="000000"/>
                <w:szCs w:val="20"/>
              </w:rPr>
              <w:t>2,240</w:t>
            </w:r>
          </w:p>
        </w:tc>
        <w:tc>
          <w:tcPr>
            <w:tcW w:w="2394" w:type="dxa"/>
            <w:tcBorders>
              <w:top w:val="single" w:sz="4" w:space="0" w:color="auto"/>
              <w:left w:val="single" w:sz="4" w:space="0" w:color="auto"/>
              <w:bottom w:val="single" w:sz="4" w:space="0" w:color="auto"/>
              <w:right w:val="single" w:sz="4" w:space="0" w:color="auto"/>
            </w:tcBorders>
          </w:tcPr>
          <w:p w:rsidR="00581ED7" w:rsidRDefault="002B7501" w:rsidP="0047425E">
            <w:pPr>
              <w:pStyle w:val="af"/>
              <w:tabs>
                <w:tab w:val="left" w:pos="709"/>
              </w:tabs>
              <w:rPr>
                <w:rFonts w:ascii="Bookman Old Style" w:hAnsi="Bookman Old Style" w:cs="Arial"/>
                <w:color w:val="000000"/>
                <w:szCs w:val="20"/>
              </w:rPr>
            </w:pPr>
            <w:r>
              <w:rPr>
                <w:rFonts w:ascii="Bookman Old Style" w:hAnsi="Bookman Old Style" w:cs="Arial"/>
                <w:color w:val="000000"/>
                <w:szCs w:val="20"/>
              </w:rPr>
              <w:t>6720</w:t>
            </w:r>
          </w:p>
        </w:tc>
      </w:tr>
      <w:tr w:rsidR="00581ED7" w:rsidTr="0047425E">
        <w:trPr>
          <w:trHeight w:val="400"/>
        </w:trPr>
        <w:tc>
          <w:tcPr>
            <w:tcW w:w="1857" w:type="dxa"/>
            <w:tcBorders>
              <w:top w:val="single" w:sz="4" w:space="0" w:color="auto"/>
              <w:left w:val="single" w:sz="4" w:space="0" w:color="auto"/>
              <w:bottom w:val="single" w:sz="4" w:space="0" w:color="auto"/>
              <w:right w:val="single" w:sz="4" w:space="0" w:color="auto"/>
            </w:tcBorders>
            <w:shd w:val="clear" w:color="auto" w:fill="CCFFFF"/>
          </w:tcPr>
          <w:p w:rsidR="00581ED7" w:rsidRDefault="00581ED7" w:rsidP="0047425E">
            <w:pPr>
              <w:pStyle w:val="af"/>
              <w:tabs>
                <w:tab w:val="left" w:pos="709"/>
              </w:tabs>
              <w:rPr>
                <w:rFonts w:ascii="Bookman Old Style" w:hAnsi="Bookman Old Style" w:cs="Arial"/>
                <w:b/>
                <w:bCs/>
                <w:color w:val="000000"/>
              </w:rPr>
            </w:pPr>
          </w:p>
        </w:tc>
        <w:tc>
          <w:tcPr>
            <w:tcW w:w="4023" w:type="dxa"/>
            <w:tcBorders>
              <w:top w:val="single" w:sz="4" w:space="0" w:color="auto"/>
              <w:left w:val="single" w:sz="4" w:space="0" w:color="auto"/>
              <w:bottom w:val="single" w:sz="4" w:space="0" w:color="auto"/>
              <w:right w:val="single" w:sz="4" w:space="0" w:color="auto"/>
            </w:tcBorders>
            <w:shd w:val="clear" w:color="auto" w:fill="CCFFFF"/>
          </w:tcPr>
          <w:p w:rsidR="00581ED7" w:rsidRDefault="00581ED7" w:rsidP="0047425E">
            <w:pPr>
              <w:pStyle w:val="af"/>
              <w:tabs>
                <w:tab w:val="left" w:pos="709"/>
              </w:tabs>
              <w:rPr>
                <w:rFonts w:ascii="Bookman Old Style" w:hAnsi="Bookman Old Style" w:cs="Arial"/>
                <w:b/>
                <w:bCs/>
                <w:color w:val="000000"/>
              </w:rPr>
            </w:pPr>
            <w:r>
              <w:rPr>
                <w:rFonts w:ascii="Bookman Old Style" w:hAnsi="Bookman Old Style" w:cs="Arial"/>
                <w:b/>
                <w:bCs/>
                <w:color w:val="000000"/>
                <w:szCs w:val="22"/>
              </w:rPr>
              <w:t>Всего по программе</w:t>
            </w:r>
          </w:p>
        </w:tc>
        <w:tc>
          <w:tcPr>
            <w:tcW w:w="4314" w:type="dxa"/>
            <w:tcBorders>
              <w:top w:val="single" w:sz="4" w:space="0" w:color="auto"/>
              <w:left w:val="single" w:sz="4" w:space="0" w:color="auto"/>
              <w:bottom w:val="single" w:sz="4" w:space="0" w:color="auto"/>
              <w:right w:val="single" w:sz="4" w:space="0" w:color="auto"/>
            </w:tcBorders>
            <w:shd w:val="clear" w:color="auto" w:fill="CCFFFF"/>
          </w:tcPr>
          <w:p w:rsidR="00581ED7" w:rsidRDefault="00581ED7" w:rsidP="0047425E">
            <w:pPr>
              <w:pStyle w:val="af"/>
              <w:tabs>
                <w:tab w:val="left" w:pos="709"/>
              </w:tabs>
              <w:rPr>
                <w:rFonts w:ascii="Bookman Old Style" w:hAnsi="Bookman Old Style" w:cs="Arial"/>
                <w:b/>
                <w:bCs/>
                <w:color w:val="000000"/>
              </w:rPr>
            </w:pPr>
          </w:p>
        </w:tc>
        <w:tc>
          <w:tcPr>
            <w:tcW w:w="2143" w:type="dxa"/>
            <w:tcBorders>
              <w:top w:val="single" w:sz="4" w:space="0" w:color="auto"/>
              <w:left w:val="single" w:sz="4" w:space="0" w:color="auto"/>
              <w:bottom w:val="single" w:sz="4" w:space="0" w:color="auto"/>
              <w:right w:val="single" w:sz="4" w:space="0" w:color="auto"/>
            </w:tcBorders>
            <w:shd w:val="clear" w:color="auto" w:fill="CCFFFF"/>
          </w:tcPr>
          <w:p w:rsidR="00581ED7" w:rsidRDefault="00581ED7" w:rsidP="0047425E">
            <w:pPr>
              <w:pStyle w:val="af"/>
              <w:tabs>
                <w:tab w:val="left" w:pos="709"/>
              </w:tabs>
              <w:rPr>
                <w:rFonts w:ascii="Bookman Old Style" w:hAnsi="Bookman Old Style" w:cs="Arial"/>
                <w:b/>
                <w:bCs/>
                <w:color w:val="000000"/>
              </w:rPr>
            </w:pPr>
          </w:p>
        </w:tc>
        <w:tc>
          <w:tcPr>
            <w:tcW w:w="2394" w:type="dxa"/>
            <w:tcBorders>
              <w:top w:val="single" w:sz="4" w:space="0" w:color="auto"/>
              <w:left w:val="single" w:sz="4" w:space="0" w:color="auto"/>
              <w:bottom w:val="single" w:sz="4" w:space="0" w:color="auto"/>
              <w:right w:val="single" w:sz="4" w:space="0" w:color="auto"/>
            </w:tcBorders>
            <w:shd w:val="clear" w:color="auto" w:fill="CCFFFF"/>
          </w:tcPr>
          <w:p w:rsidR="00581ED7" w:rsidRDefault="003709CD" w:rsidP="00DF289E">
            <w:pPr>
              <w:pStyle w:val="af"/>
              <w:tabs>
                <w:tab w:val="left" w:pos="709"/>
              </w:tabs>
              <w:ind w:firstLine="0"/>
              <w:rPr>
                <w:rFonts w:ascii="Bookman Old Style" w:hAnsi="Bookman Old Style" w:cs="Arial"/>
                <w:b/>
                <w:bCs/>
                <w:color w:val="000000"/>
              </w:rPr>
            </w:pPr>
            <w:r>
              <w:rPr>
                <w:rFonts w:ascii="Bookman Old Style" w:hAnsi="Bookman Old Style" w:cs="Arial"/>
                <w:b/>
                <w:bCs/>
                <w:color w:val="000000"/>
              </w:rPr>
              <w:t xml:space="preserve">        </w:t>
            </w:r>
            <w:r w:rsidR="00C457E6">
              <w:rPr>
                <w:rFonts w:ascii="Bookman Old Style" w:hAnsi="Bookman Old Style" w:cs="Arial"/>
                <w:b/>
                <w:bCs/>
                <w:color w:val="000000"/>
              </w:rPr>
              <w:t>6920</w:t>
            </w:r>
          </w:p>
        </w:tc>
      </w:tr>
    </w:tbl>
    <w:p w:rsidR="00581ED7" w:rsidRDefault="00581ED7" w:rsidP="00581ED7">
      <w:pPr>
        <w:tabs>
          <w:tab w:val="left" w:pos="709"/>
        </w:tabs>
        <w:spacing w:line="360" w:lineRule="auto"/>
        <w:rPr>
          <w:rFonts w:ascii="Bookman Old Style" w:hAnsi="Bookman Old Style" w:cs="Arial"/>
        </w:rPr>
        <w:sectPr w:rsidR="00581ED7">
          <w:pgSz w:w="16838" w:h="11906" w:orient="landscape"/>
          <w:pgMar w:top="1514" w:right="1157" w:bottom="947" w:left="1157" w:header="709" w:footer="709" w:gutter="0"/>
          <w:cols w:space="720"/>
        </w:sectPr>
      </w:pPr>
    </w:p>
    <w:p w:rsidR="00581ED7" w:rsidRDefault="00581ED7" w:rsidP="00581ED7">
      <w:pPr>
        <w:pStyle w:val="af"/>
        <w:tabs>
          <w:tab w:val="left" w:pos="709"/>
        </w:tabs>
        <w:ind w:firstLine="0"/>
        <w:jc w:val="center"/>
        <w:rPr>
          <w:rFonts w:ascii="Bookman Old Style" w:hAnsi="Bookman Old Style" w:cs="Arial"/>
          <w:b/>
        </w:rPr>
      </w:pPr>
      <w:r>
        <w:rPr>
          <w:rFonts w:ascii="Bookman Old Style" w:hAnsi="Bookman Old Style" w:cs="Arial"/>
          <w:b/>
        </w:rPr>
        <w:lastRenderedPageBreak/>
        <w:t>Стоимость мероприятий Программы по совершенствованию комм</w:t>
      </w:r>
      <w:r w:rsidR="003709CD">
        <w:rPr>
          <w:rFonts w:ascii="Bookman Old Style" w:hAnsi="Bookman Old Style" w:cs="Arial"/>
          <w:b/>
        </w:rPr>
        <w:t xml:space="preserve">унальных систем  </w:t>
      </w:r>
      <w:proofErr w:type="spellStart"/>
      <w:r w:rsidR="003709CD">
        <w:rPr>
          <w:rFonts w:ascii="Bookman Old Style" w:hAnsi="Bookman Old Style" w:cs="Arial"/>
          <w:b/>
        </w:rPr>
        <w:t>Усть-Тымского</w:t>
      </w:r>
      <w:proofErr w:type="spellEnd"/>
      <w:r>
        <w:rPr>
          <w:rFonts w:ascii="Bookman Old Style" w:hAnsi="Bookman Old Style" w:cs="Arial"/>
          <w:b/>
        </w:rPr>
        <w:t xml:space="preserve"> сельского поселения</w:t>
      </w:r>
    </w:p>
    <w:p w:rsidR="00581ED7" w:rsidRDefault="00581ED7" w:rsidP="00581ED7">
      <w:pPr>
        <w:pStyle w:val="af"/>
        <w:tabs>
          <w:tab w:val="left" w:pos="709"/>
        </w:tabs>
        <w:rPr>
          <w:rFonts w:ascii="Bookman Old Style" w:hAnsi="Bookman Old Style" w:cs="Arial"/>
          <w:b/>
        </w:rPr>
      </w:pPr>
    </w:p>
    <w:p w:rsidR="00581ED7" w:rsidRDefault="00581ED7" w:rsidP="00581ED7">
      <w:pPr>
        <w:pStyle w:val="af"/>
        <w:tabs>
          <w:tab w:val="left" w:pos="709"/>
        </w:tabs>
        <w:rPr>
          <w:rFonts w:ascii="Bookman Old Style" w:hAnsi="Bookman Old Style" w:cs="Arial"/>
          <w:b/>
        </w:rPr>
      </w:pPr>
      <w:r>
        <w:rPr>
          <w:rFonts w:ascii="Bookman Old Style" w:hAnsi="Bookman Old Style" w:cs="Arial"/>
          <w:b/>
        </w:rPr>
        <w:t>Системы теплоснабжения</w:t>
      </w:r>
    </w:p>
    <w:tbl>
      <w:tblPr>
        <w:tblW w:w="10490" w:type="dxa"/>
        <w:tblInd w:w="-459" w:type="dxa"/>
        <w:tblLayout w:type="fixed"/>
        <w:tblLook w:val="0000"/>
      </w:tblPr>
      <w:tblGrid>
        <w:gridCol w:w="1560"/>
        <w:gridCol w:w="1275"/>
        <w:gridCol w:w="1276"/>
        <w:gridCol w:w="1843"/>
        <w:gridCol w:w="1417"/>
        <w:gridCol w:w="1560"/>
        <w:gridCol w:w="1559"/>
      </w:tblGrid>
      <w:tr w:rsidR="00581ED7" w:rsidTr="00AD0E61">
        <w:trPr>
          <w:cantSplit/>
          <w:trHeight w:val="552"/>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581ED7" w:rsidRDefault="003709CD" w:rsidP="0047425E">
            <w:pPr>
              <w:pStyle w:val="af"/>
              <w:tabs>
                <w:tab w:val="left" w:pos="709"/>
              </w:tabs>
              <w:ind w:firstLine="0"/>
              <w:jc w:val="center"/>
              <w:rPr>
                <w:rFonts w:ascii="Bookman Old Style" w:hAnsi="Bookman Old Style" w:cs="Arial"/>
                <w:b/>
                <w:bCs/>
                <w:color w:val="000000"/>
              </w:rPr>
            </w:pPr>
            <w:proofErr w:type="spellStart"/>
            <w:r>
              <w:rPr>
                <w:rFonts w:ascii="Bookman Old Style" w:hAnsi="Bookman Old Style" w:cs="Arial"/>
                <w:color w:val="000000"/>
              </w:rPr>
              <w:t>Усть-Тымское</w:t>
            </w:r>
            <w:proofErr w:type="spellEnd"/>
            <w:r w:rsidR="00581ED7">
              <w:rPr>
                <w:rFonts w:ascii="Bookman Old Style" w:hAnsi="Bookman Old Style" w:cs="Arial"/>
                <w:color w:val="000000"/>
              </w:rPr>
              <w:t xml:space="preserve"> сельское поселение</w:t>
            </w:r>
          </w:p>
        </w:tc>
        <w:tc>
          <w:tcPr>
            <w:tcW w:w="8930" w:type="dxa"/>
            <w:gridSpan w:val="6"/>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Стоимость замены, теплоснабжение, тыс. руб.</w:t>
            </w:r>
          </w:p>
        </w:tc>
      </w:tr>
      <w:tr w:rsidR="00A054AE" w:rsidTr="00A054AE">
        <w:trPr>
          <w:cantSplit/>
          <w:trHeight w:val="305"/>
        </w:trPr>
        <w:tc>
          <w:tcPr>
            <w:tcW w:w="1560" w:type="dxa"/>
            <w:vMerge/>
            <w:tcBorders>
              <w:top w:val="single" w:sz="4" w:space="0" w:color="auto"/>
              <w:left w:val="single" w:sz="4" w:space="0" w:color="auto"/>
              <w:bottom w:val="single" w:sz="4" w:space="0" w:color="auto"/>
              <w:right w:val="single" w:sz="4" w:space="0" w:color="auto"/>
            </w:tcBorders>
            <w:vAlign w:val="center"/>
          </w:tcPr>
          <w:p w:rsidR="00A054AE" w:rsidRDefault="00A054AE" w:rsidP="0047425E">
            <w:pPr>
              <w:tabs>
                <w:tab w:val="left" w:pos="709"/>
              </w:tabs>
              <w:rPr>
                <w:rFonts w:ascii="Bookman Old Style" w:hAnsi="Bookman Old Style" w:cs="Arial"/>
                <w:b/>
                <w:bCs/>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A054AE" w:rsidRDefault="00A054AE" w:rsidP="0047425E">
            <w:pPr>
              <w:pStyle w:val="af"/>
              <w:tabs>
                <w:tab w:val="left" w:pos="709"/>
              </w:tabs>
              <w:ind w:firstLine="0"/>
              <w:jc w:val="left"/>
              <w:rPr>
                <w:rFonts w:ascii="Bookman Old Style" w:hAnsi="Bookman Old Style" w:cs="Arial"/>
                <w:b/>
                <w:bCs/>
              </w:rPr>
            </w:pPr>
            <w:r>
              <w:rPr>
                <w:rFonts w:ascii="Bookman Old Style" w:hAnsi="Bookman Old Style" w:cs="Arial"/>
                <w:b/>
                <w:bCs/>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A054AE" w:rsidRDefault="00A054AE" w:rsidP="0047425E">
            <w:pPr>
              <w:pStyle w:val="af"/>
              <w:tabs>
                <w:tab w:val="left" w:pos="709"/>
              </w:tabs>
              <w:ind w:firstLine="0"/>
              <w:jc w:val="center"/>
              <w:rPr>
                <w:rFonts w:ascii="Bookman Old Style" w:hAnsi="Bookman Old Style" w:cs="Arial"/>
                <w:b/>
              </w:rPr>
            </w:pPr>
            <w:r>
              <w:rPr>
                <w:rFonts w:ascii="Bookman Old Style" w:hAnsi="Bookman Old Style" w:cs="Arial"/>
                <w:b/>
              </w:rPr>
              <w:t>2022 г.</w:t>
            </w:r>
          </w:p>
        </w:tc>
        <w:tc>
          <w:tcPr>
            <w:tcW w:w="1843" w:type="dxa"/>
            <w:tcBorders>
              <w:top w:val="single" w:sz="4" w:space="0" w:color="auto"/>
              <w:left w:val="single" w:sz="4" w:space="0" w:color="auto"/>
              <w:bottom w:val="single" w:sz="4" w:space="0" w:color="auto"/>
              <w:right w:val="single" w:sz="4" w:space="0" w:color="auto"/>
            </w:tcBorders>
            <w:vAlign w:val="bottom"/>
          </w:tcPr>
          <w:p w:rsidR="00A054AE" w:rsidRDefault="00A054AE" w:rsidP="0047425E">
            <w:pPr>
              <w:pStyle w:val="af"/>
              <w:tabs>
                <w:tab w:val="left" w:pos="709"/>
              </w:tabs>
              <w:ind w:firstLine="0"/>
              <w:jc w:val="center"/>
              <w:rPr>
                <w:rFonts w:ascii="Bookman Old Style" w:hAnsi="Bookman Old Style" w:cs="Arial"/>
                <w:b/>
              </w:rPr>
            </w:pPr>
            <w:r>
              <w:rPr>
                <w:rFonts w:ascii="Bookman Old Style" w:hAnsi="Bookman Old Style" w:cs="Arial"/>
                <w:b/>
              </w:rPr>
              <w:t>2023 г.</w:t>
            </w:r>
          </w:p>
        </w:tc>
        <w:tc>
          <w:tcPr>
            <w:tcW w:w="1417" w:type="dxa"/>
            <w:tcBorders>
              <w:top w:val="single" w:sz="4" w:space="0" w:color="auto"/>
              <w:left w:val="single" w:sz="4" w:space="0" w:color="auto"/>
              <w:bottom w:val="single" w:sz="4" w:space="0" w:color="auto"/>
              <w:right w:val="single" w:sz="4" w:space="0" w:color="auto"/>
            </w:tcBorders>
            <w:vAlign w:val="bottom"/>
          </w:tcPr>
          <w:p w:rsidR="00A054AE" w:rsidRDefault="00A054AE" w:rsidP="0047425E">
            <w:pPr>
              <w:pStyle w:val="af"/>
              <w:tabs>
                <w:tab w:val="left" w:pos="709"/>
              </w:tabs>
              <w:ind w:firstLine="0"/>
              <w:jc w:val="center"/>
              <w:rPr>
                <w:rFonts w:ascii="Bookman Old Style" w:hAnsi="Bookman Old Style" w:cs="Arial"/>
                <w:b/>
              </w:rPr>
            </w:pPr>
            <w:r>
              <w:rPr>
                <w:rFonts w:ascii="Bookman Old Style" w:hAnsi="Bookman Old Style" w:cs="Arial"/>
                <w:b/>
              </w:rPr>
              <w:t>2024 г.</w:t>
            </w:r>
          </w:p>
        </w:tc>
        <w:tc>
          <w:tcPr>
            <w:tcW w:w="1560" w:type="dxa"/>
            <w:tcBorders>
              <w:top w:val="single" w:sz="4" w:space="0" w:color="auto"/>
              <w:left w:val="single" w:sz="4" w:space="0" w:color="auto"/>
              <w:bottom w:val="single" w:sz="4" w:space="0" w:color="auto"/>
              <w:right w:val="single" w:sz="4" w:space="0" w:color="auto"/>
            </w:tcBorders>
            <w:vAlign w:val="bottom"/>
          </w:tcPr>
          <w:p w:rsidR="00A054AE" w:rsidRDefault="00A054AE" w:rsidP="0047425E">
            <w:pPr>
              <w:pStyle w:val="af"/>
              <w:tabs>
                <w:tab w:val="left" w:pos="709"/>
              </w:tabs>
              <w:ind w:firstLine="0"/>
              <w:jc w:val="center"/>
              <w:rPr>
                <w:rFonts w:ascii="Bookman Old Style" w:hAnsi="Bookman Old Style" w:cs="Arial"/>
                <w:b/>
              </w:rPr>
            </w:pPr>
            <w:r>
              <w:rPr>
                <w:rFonts w:ascii="Bookman Old Style" w:hAnsi="Bookman Old Style" w:cs="Arial"/>
                <w:b/>
              </w:rPr>
              <w:t>2025 г.</w:t>
            </w:r>
          </w:p>
        </w:tc>
        <w:tc>
          <w:tcPr>
            <w:tcW w:w="1559" w:type="dxa"/>
            <w:tcBorders>
              <w:top w:val="single" w:sz="4" w:space="0" w:color="auto"/>
              <w:left w:val="single" w:sz="4" w:space="0" w:color="auto"/>
              <w:bottom w:val="single" w:sz="4" w:space="0" w:color="auto"/>
              <w:right w:val="single" w:sz="4" w:space="0" w:color="auto"/>
            </w:tcBorders>
          </w:tcPr>
          <w:p w:rsidR="00A054AE" w:rsidRDefault="00A054AE" w:rsidP="00A054AE">
            <w:pPr>
              <w:pStyle w:val="af"/>
              <w:tabs>
                <w:tab w:val="left" w:pos="709"/>
              </w:tabs>
              <w:ind w:firstLine="0"/>
              <w:rPr>
                <w:rFonts w:ascii="Bookman Old Style" w:hAnsi="Bookman Old Style" w:cs="Arial"/>
                <w:b/>
              </w:rPr>
            </w:pPr>
            <w:r>
              <w:rPr>
                <w:rFonts w:ascii="Bookman Old Style" w:hAnsi="Bookman Old Style" w:cs="Arial"/>
                <w:b/>
              </w:rPr>
              <w:t>2026 г.</w:t>
            </w:r>
          </w:p>
        </w:tc>
      </w:tr>
      <w:tr w:rsidR="00A054AE" w:rsidTr="00A054AE">
        <w:trPr>
          <w:cantSplit/>
          <w:trHeight w:val="1845"/>
        </w:trPr>
        <w:tc>
          <w:tcPr>
            <w:tcW w:w="1560" w:type="dxa"/>
            <w:vMerge/>
            <w:tcBorders>
              <w:top w:val="single" w:sz="4" w:space="0" w:color="auto"/>
              <w:left w:val="single" w:sz="4" w:space="0" w:color="auto"/>
              <w:bottom w:val="single" w:sz="4" w:space="0" w:color="auto"/>
              <w:right w:val="single" w:sz="4" w:space="0" w:color="auto"/>
            </w:tcBorders>
            <w:vAlign w:val="center"/>
          </w:tcPr>
          <w:p w:rsidR="00A054AE" w:rsidRDefault="00A054AE" w:rsidP="0047425E">
            <w:pPr>
              <w:tabs>
                <w:tab w:val="left" w:pos="709"/>
              </w:tabs>
              <w:rPr>
                <w:rFonts w:ascii="Bookman Old Style" w:hAnsi="Bookman Old Style" w:cs="Arial"/>
                <w:b/>
                <w:bCs/>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A054AE" w:rsidRDefault="00A054AE" w:rsidP="00AD0E61">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886,080</w:t>
            </w:r>
          </w:p>
        </w:tc>
        <w:tc>
          <w:tcPr>
            <w:tcW w:w="1276" w:type="dxa"/>
            <w:tcBorders>
              <w:top w:val="single" w:sz="4" w:space="0" w:color="auto"/>
              <w:left w:val="single" w:sz="4" w:space="0" w:color="auto"/>
              <w:bottom w:val="single" w:sz="4" w:space="0" w:color="auto"/>
              <w:right w:val="single" w:sz="4" w:space="0" w:color="auto"/>
            </w:tcBorders>
            <w:vAlign w:val="bottom"/>
          </w:tcPr>
          <w:p w:rsidR="00A054AE" w:rsidRDefault="00A054AE" w:rsidP="00AD0E61">
            <w:pPr>
              <w:pStyle w:val="af"/>
              <w:tabs>
                <w:tab w:val="left" w:pos="709"/>
              </w:tabs>
              <w:ind w:firstLine="0"/>
              <w:jc w:val="center"/>
              <w:rPr>
                <w:rFonts w:ascii="Bookman Old Style" w:hAnsi="Bookman Old Style" w:cs="Arial"/>
                <w:color w:val="000000"/>
              </w:rPr>
            </w:pPr>
            <w:r>
              <w:rPr>
                <w:rFonts w:ascii="Bookman Old Style" w:hAnsi="Bookman Old Style" w:cs="Arial"/>
                <w:color w:val="000000"/>
              </w:rPr>
              <w:t>0</w:t>
            </w:r>
          </w:p>
        </w:tc>
        <w:tc>
          <w:tcPr>
            <w:tcW w:w="1843" w:type="dxa"/>
            <w:tcBorders>
              <w:top w:val="single" w:sz="4" w:space="0" w:color="auto"/>
              <w:left w:val="single" w:sz="4" w:space="0" w:color="auto"/>
              <w:bottom w:val="single" w:sz="4" w:space="0" w:color="auto"/>
              <w:right w:val="single" w:sz="4" w:space="0" w:color="auto"/>
            </w:tcBorders>
            <w:vAlign w:val="bottom"/>
          </w:tcPr>
          <w:p w:rsidR="00A054AE" w:rsidRDefault="00A054AE" w:rsidP="00A054AE">
            <w:pPr>
              <w:pStyle w:val="af"/>
              <w:tabs>
                <w:tab w:val="left" w:pos="709"/>
              </w:tabs>
              <w:ind w:firstLine="0"/>
              <w:rPr>
                <w:rFonts w:ascii="Bookman Old Style" w:hAnsi="Bookman Old Style" w:cs="Arial"/>
                <w:color w:val="000000"/>
              </w:rPr>
            </w:pPr>
            <w:r>
              <w:rPr>
                <w:rFonts w:ascii="Bookman Old Style" w:hAnsi="Bookman Old Style" w:cs="Arial"/>
                <w:color w:val="000000"/>
              </w:rPr>
              <w:t>886,080</w:t>
            </w:r>
          </w:p>
        </w:tc>
        <w:tc>
          <w:tcPr>
            <w:tcW w:w="1417" w:type="dxa"/>
            <w:tcBorders>
              <w:top w:val="single" w:sz="4" w:space="0" w:color="auto"/>
              <w:left w:val="single" w:sz="4" w:space="0" w:color="auto"/>
              <w:bottom w:val="single" w:sz="4" w:space="0" w:color="auto"/>
              <w:right w:val="single" w:sz="4" w:space="0" w:color="auto"/>
            </w:tcBorders>
            <w:vAlign w:val="bottom"/>
          </w:tcPr>
          <w:p w:rsidR="00A054AE" w:rsidRDefault="00A054AE" w:rsidP="00A054AE">
            <w:pPr>
              <w:pStyle w:val="af"/>
              <w:tabs>
                <w:tab w:val="left" w:pos="709"/>
              </w:tabs>
              <w:ind w:firstLine="0"/>
              <w:rPr>
                <w:rFonts w:ascii="Bookman Old Style" w:hAnsi="Bookman Old Style" w:cs="Arial"/>
                <w:color w:val="000000"/>
              </w:rPr>
            </w:pPr>
            <w:r>
              <w:rPr>
                <w:rFonts w:ascii="Bookman Old Style" w:hAnsi="Bookman Old Style" w:cs="Arial"/>
                <w:color w:val="000000"/>
              </w:rPr>
              <w:t>0</w:t>
            </w:r>
          </w:p>
        </w:tc>
        <w:tc>
          <w:tcPr>
            <w:tcW w:w="1560" w:type="dxa"/>
            <w:tcBorders>
              <w:top w:val="single" w:sz="4" w:space="0" w:color="auto"/>
              <w:left w:val="single" w:sz="4" w:space="0" w:color="auto"/>
              <w:bottom w:val="single" w:sz="4" w:space="0" w:color="auto"/>
              <w:right w:val="single" w:sz="4" w:space="0" w:color="auto"/>
            </w:tcBorders>
            <w:vAlign w:val="bottom"/>
          </w:tcPr>
          <w:p w:rsidR="00A054AE" w:rsidRDefault="00A054AE" w:rsidP="00A054AE">
            <w:pPr>
              <w:pStyle w:val="af"/>
              <w:tabs>
                <w:tab w:val="left" w:pos="709"/>
              </w:tabs>
              <w:ind w:firstLine="0"/>
              <w:rPr>
                <w:rFonts w:ascii="Bookman Old Style" w:hAnsi="Bookman Old Style" w:cs="Arial"/>
                <w:color w:val="000000"/>
              </w:rPr>
            </w:pPr>
            <w:r>
              <w:rPr>
                <w:rFonts w:ascii="Bookman Old Style" w:hAnsi="Bookman Old Style" w:cs="Arial"/>
                <w:color w:val="000000"/>
              </w:rPr>
              <w:t>0</w:t>
            </w:r>
          </w:p>
        </w:tc>
        <w:tc>
          <w:tcPr>
            <w:tcW w:w="1559" w:type="dxa"/>
            <w:tcBorders>
              <w:top w:val="single" w:sz="4" w:space="0" w:color="auto"/>
              <w:left w:val="single" w:sz="4" w:space="0" w:color="auto"/>
              <w:bottom w:val="single" w:sz="4" w:space="0" w:color="auto"/>
              <w:right w:val="single" w:sz="4" w:space="0" w:color="auto"/>
            </w:tcBorders>
          </w:tcPr>
          <w:p w:rsidR="00A054AE" w:rsidRDefault="00A054AE" w:rsidP="00A054AE">
            <w:pPr>
              <w:rPr>
                <w:rFonts w:ascii="Bookman Old Style" w:hAnsi="Bookman Old Style" w:cs="Arial"/>
              </w:rPr>
            </w:pPr>
          </w:p>
          <w:p w:rsidR="00A054AE" w:rsidRDefault="00A054AE" w:rsidP="00A054AE">
            <w:pPr>
              <w:rPr>
                <w:rFonts w:ascii="Bookman Old Style" w:hAnsi="Bookman Old Style" w:cs="Arial"/>
              </w:rPr>
            </w:pPr>
          </w:p>
          <w:p w:rsidR="00A054AE" w:rsidRDefault="00A054AE" w:rsidP="00A054AE">
            <w:pPr>
              <w:rPr>
                <w:rFonts w:ascii="Bookman Old Style" w:hAnsi="Bookman Old Style" w:cs="Arial"/>
              </w:rPr>
            </w:pPr>
          </w:p>
          <w:p w:rsidR="00A054AE" w:rsidRDefault="00A054AE" w:rsidP="00A054AE">
            <w:pPr>
              <w:rPr>
                <w:rFonts w:ascii="Bookman Old Style" w:hAnsi="Bookman Old Style" w:cs="Arial"/>
              </w:rPr>
            </w:pPr>
          </w:p>
          <w:p w:rsidR="00A054AE" w:rsidRDefault="00A054AE" w:rsidP="00A054AE">
            <w:pPr>
              <w:rPr>
                <w:rFonts w:ascii="Bookman Old Style" w:hAnsi="Bookman Old Style" w:cs="Arial"/>
              </w:rPr>
            </w:pPr>
          </w:p>
          <w:p w:rsidR="00A054AE" w:rsidRPr="00A054AE" w:rsidRDefault="00A054AE" w:rsidP="00A054AE">
            <w:pPr>
              <w:rPr>
                <w:rFonts w:ascii="Bookman Old Style" w:hAnsi="Bookman Old Style" w:cs="Arial"/>
              </w:rPr>
            </w:pPr>
            <w:r>
              <w:rPr>
                <w:rFonts w:ascii="Bookman Old Style" w:hAnsi="Bookman Old Style" w:cs="Arial"/>
              </w:rPr>
              <w:t>0</w:t>
            </w:r>
          </w:p>
        </w:tc>
      </w:tr>
    </w:tbl>
    <w:p w:rsidR="00581ED7" w:rsidRDefault="00581ED7" w:rsidP="00581ED7">
      <w:pPr>
        <w:pStyle w:val="af"/>
        <w:tabs>
          <w:tab w:val="left" w:pos="709"/>
        </w:tabs>
        <w:rPr>
          <w:rFonts w:ascii="Bookman Old Style" w:hAnsi="Bookman Old Style" w:cs="Arial"/>
          <w:b/>
        </w:rPr>
      </w:pPr>
    </w:p>
    <w:p w:rsidR="00581ED7" w:rsidRDefault="00581ED7" w:rsidP="00581ED7">
      <w:pPr>
        <w:pStyle w:val="af"/>
        <w:tabs>
          <w:tab w:val="left" w:pos="709"/>
        </w:tabs>
        <w:rPr>
          <w:rFonts w:ascii="Bookman Old Style" w:hAnsi="Bookman Old Style" w:cs="Arial"/>
        </w:rPr>
      </w:pPr>
      <w:r>
        <w:rPr>
          <w:rFonts w:ascii="Bookman Old Style" w:hAnsi="Bookman Old Style" w:cs="Arial"/>
          <w:b/>
        </w:rPr>
        <w:t>Системы электроснабжения</w:t>
      </w:r>
    </w:p>
    <w:tbl>
      <w:tblPr>
        <w:tblW w:w="10490" w:type="dxa"/>
        <w:tblInd w:w="-459" w:type="dxa"/>
        <w:tblLayout w:type="fixed"/>
        <w:tblLook w:val="0000"/>
      </w:tblPr>
      <w:tblGrid>
        <w:gridCol w:w="1701"/>
        <w:gridCol w:w="1134"/>
        <w:gridCol w:w="1560"/>
        <w:gridCol w:w="1417"/>
        <w:gridCol w:w="1559"/>
        <w:gridCol w:w="1560"/>
        <w:gridCol w:w="1559"/>
      </w:tblGrid>
      <w:tr w:rsidR="00581ED7" w:rsidTr="00AD0E61">
        <w:trPr>
          <w:cantSplit/>
          <w:trHeight w:val="552"/>
        </w:trPr>
        <w:tc>
          <w:tcPr>
            <w:tcW w:w="1701" w:type="dxa"/>
            <w:vMerge w:val="restart"/>
            <w:tcBorders>
              <w:top w:val="single" w:sz="6" w:space="0" w:color="auto"/>
              <w:left w:val="single" w:sz="6" w:space="0" w:color="auto"/>
              <w:bottom w:val="single" w:sz="6" w:space="0" w:color="auto"/>
              <w:right w:val="single" w:sz="6" w:space="0" w:color="auto"/>
            </w:tcBorders>
            <w:vAlign w:val="center"/>
          </w:tcPr>
          <w:p w:rsidR="00581ED7" w:rsidRDefault="003709CD" w:rsidP="0047425E">
            <w:pPr>
              <w:pStyle w:val="af"/>
              <w:tabs>
                <w:tab w:val="left" w:pos="709"/>
              </w:tabs>
              <w:ind w:firstLine="0"/>
              <w:jc w:val="center"/>
              <w:rPr>
                <w:rFonts w:ascii="Bookman Old Style" w:hAnsi="Bookman Old Style" w:cs="Arial"/>
                <w:b/>
                <w:bCs/>
                <w:color w:val="000000"/>
              </w:rPr>
            </w:pPr>
            <w:proofErr w:type="spellStart"/>
            <w:r>
              <w:rPr>
                <w:rFonts w:ascii="Bookman Old Style" w:hAnsi="Bookman Old Style" w:cs="Arial"/>
                <w:color w:val="000000"/>
              </w:rPr>
              <w:t>Усть-Тымское</w:t>
            </w:r>
            <w:proofErr w:type="spellEnd"/>
            <w:r w:rsidR="00581ED7">
              <w:rPr>
                <w:rFonts w:ascii="Bookman Old Style" w:hAnsi="Bookman Old Style" w:cs="Arial"/>
                <w:color w:val="000000"/>
              </w:rPr>
              <w:t xml:space="preserve"> сельское поселение</w:t>
            </w:r>
          </w:p>
        </w:tc>
        <w:tc>
          <w:tcPr>
            <w:tcW w:w="8789" w:type="dxa"/>
            <w:gridSpan w:val="6"/>
            <w:tcBorders>
              <w:top w:val="single" w:sz="6" w:space="0" w:color="auto"/>
              <w:left w:val="single" w:sz="6" w:space="0" w:color="auto"/>
              <w:bottom w:val="single" w:sz="6" w:space="0" w:color="auto"/>
              <w:right w:val="single" w:sz="6" w:space="0" w:color="auto"/>
            </w:tcBorders>
          </w:tcPr>
          <w:p w:rsidR="00581ED7" w:rsidRDefault="00581ED7" w:rsidP="0047425E">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Стоимость замены, энергоснабжение, тыс. руб.</w:t>
            </w:r>
          </w:p>
        </w:tc>
      </w:tr>
      <w:tr w:rsidR="00A054AE" w:rsidTr="00A054AE">
        <w:trPr>
          <w:cantSplit/>
          <w:trHeight w:val="290"/>
        </w:trPr>
        <w:tc>
          <w:tcPr>
            <w:tcW w:w="1701" w:type="dxa"/>
            <w:vMerge/>
            <w:tcBorders>
              <w:top w:val="single" w:sz="6" w:space="0" w:color="auto"/>
              <w:left w:val="single" w:sz="6" w:space="0" w:color="auto"/>
              <w:bottom w:val="single" w:sz="6" w:space="0" w:color="auto"/>
              <w:right w:val="single" w:sz="6" w:space="0" w:color="auto"/>
            </w:tcBorders>
            <w:vAlign w:val="center"/>
          </w:tcPr>
          <w:p w:rsidR="00A054AE" w:rsidRDefault="00A054AE" w:rsidP="0047425E">
            <w:pPr>
              <w:tabs>
                <w:tab w:val="left" w:pos="709"/>
              </w:tabs>
              <w:rPr>
                <w:rFonts w:ascii="Bookman Old Style" w:hAnsi="Bookman Old Style" w:cs="Arial"/>
                <w:b/>
                <w:bCs/>
                <w:color w:val="000000"/>
              </w:rPr>
            </w:pPr>
          </w:p>
        </w:tc>
        <w:tc>
          <w:tcPr>
            <w:tcW w:w="1134" w:type="dxa"/>
            <w:tcBorders>
              <w:top w:val="single" w:sz="6" w:space="0" w:color="auto"/>
              <w:left w:val="single" w:sz="6" w:space="0" w:color="auto"/>
              <w:bottom w:val="single" w:sz="6" w:space="0" w:color="auto"/>
              <w:right w:val="single" w:sz="6" w:space="0" w:color="auto"/>
            </w:tcBorders>
          </w:tcPr>
          <w:p w:rsidR="00A054AE" w:rsidRDefault="00A054AE" w:rsidP="0047425E">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Итого</w:t>
            </w:r>
          </w:p>
        </w:tc>
        <w:tc>
          <w:tcPr>
            <w:tcW w:w="1560" w:type="dxa"/>
            <w:tcBorders>
              <w:top w:val="single" w:sz="6" w:space="0" w:color="auto"/>
              <w:left w:val="single" w:sz="6" w:space="0" w:color="auto"/>
              <w:bottom w:val="single" w:sz="6" w:space="0" w:color="auto"/>
              <w:right w:val="single" w:sz="6" w:space="0" w:color="auto"/>
            </w:tcBorders>
          </w:tcPr>
          <w:p w:rsidR="00A054AE" w:rsidRDefault="00A054AE" w:rsidP="0047425E">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2022 г.</w:t>
            </w:r>
          </w:p>
        </w:tc>
        <w:tc>
          <w:tcPr>
            <w:tcW w:w="1417" w:type="dxa"/>
            <w:tcBorders>
              <w:top w:val="single" w:sz="6" w:space="0" w:color="auto"/>
              <w:left w:val="single" w:sz="6" w:space="0" w:color="auto"/>
              <w:bottom w:val="single" w:sz="6" w:space="0" w:color="auto"/>
              <w:right w:val="single" w:sz="6" w:space="0" w:color="auto"/>
            </w:tcBorders>
          </w:tcPr>
          <w:p w:rsidR="00A054AE" w:rsidRDefault="00A054AE" w:rsidP="0047425E">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2023 г.</w:t>
            </w:r>
          </w:p>
        </w:tc>
        <w:tc>
          <w:tcPr>
            <w:tcW w:w="1559" w:type="dxa"/>
            <w:tcBorders>
              <w:top w:val="single" w:sz="6" w:space="0" w:color="auto"/>
              <w:left w:val="single" w:sz="6" w:space="0" w:color="auto"/>
              <w:bottom w:val="single" w:sz="6" w:space="0" w:color="auto"/>
              <w:right w:val="single" w:sz="6" w:space="0" w:color="auto"/>
            </w:tcBorders>
          </w:tcPr>
          <w:p w:rsidR="00A054AE" w:rsidRDefault="00A054AE" w:rsidP="0047425E">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2024 г.</w:t>
            </w:r>
          </w:p>
        </w:tc>
        <w:tc>
          <w:tcPr>
            <w:tcW w:w="1560" w:type="dxa"/>
            <w:tcBorders>
              <w:top w:val="single" w:sz="6" w:space="0" w:color="auto"/>
              <w:left w:val="single" w:sz="6" w:space="0" w:color="auto"/>
              <w:bottom w:val="single" w:sz="6" w:space="0" w:color="auto"/>
              <w:right w:val="single" w:sz="4" w:space="0" w:color="auto"/>
            </w:tcBorders>
          </w:tcPr>
          <w:p w:rsidR="00A054AE" w:rsidRDefault="00A054AE" w:rsidP="0047425E">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2025 г.</w:t>
            </w:r>
          </w:p>
        </w:tc>
        <w:tc>
          <w:tcPr>
            <w:tcW w:w="1559" w:type="dxa"/>
            <w:tcBorders>
              <w:top w:val="single" w:sz="6" w:space="0" w:color="auto"/>
              <w:left w:val="single" w:sz="4" w:space="0" w:color="auto"/>
              <w:bottom w:val="single" w:sz="6" w:space="0" w:color="auto"/>
              <w:right w:val="single" w:sz="6" w:space="0" w:color="auto"/>
            </w:tcBorders>
          </w:tcPr>
          <w:p w:rsidR="00A054AE" w:rsidRDefault="00A054AE" w:rsidP="0047425E">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2026 г.</w:t>
            </w:r>
          </w:p>
        </w:tc>
      </w:tr>
      <w:tr w:rsidR="00A054AE" w:rsidTr="00A054AE">
        <w:trPr>
          <w:cantSplit/>
          <w:trHeight w:val="290"/>
        </w:trPr>
        <w:tc>
          <w:tcPr>
            <w:tcW w:w="1701" w:type="dxa"/>
            <w:vMerge/>
            <w:tcBorders>
              <w:top w:val="single" w:sz="6" w:space="0" w:color="auto"/>
              <w:left w:val="single" w:sz="6" w:space="0" w:color="auto"/>
              <w:bottom w:val="single" w:sz="6" w:space="0" w:color="auto"/>
              <w:right w:val="single" w:sz="6" w:space="0" w:color="auto"/>
            </w:tcBorders>
            <w:vAlign w:val="center"/>
          </w:tcPr>
          <w:p w:rsidR="00A054AE" w:rsidRDefault="00A054AE" w:rsidP="0047425E">
            <w:pPr>
              <w:tabs>
                <w:tab w:val="left" w:pos="709"/>
              </w:tabs>
              <w:rPr>
                <w:rFonts w:ascii="Bookman Old Style" w:hAnsi="Bookman Old Style" w:cs="Arial"/>
                <w:b/>
                <w:bCs/>
                <w:color w:val="000000"/>
              </w:rPr>
            </w:pPr>
          </w:p>
        </w:tc>
        <w:tc>
          <w:tcPr>
            <w:tcW w:w="1134" w:type="dxa"/>
            <w:tcBorders>
              <w:top w:val="single" w:sz="6" w:space="0" w:color="auto"/>
              <w:left w:val="single" w:sz="6" w:space="0" w:color="auto"/>
              <w:bottom w:val="single" w:sz="6" w:space="0" w:color="auto"/>
              <w:right w:val="single" w:sz="6" w:space="0" w:color="auto"/>
            </w:tcBorders>
            <w:vAlign w:val="bottom"/>
          </w:tcPr>
          <w:p w:rsidR="00A054AE" w:rsidRDefault="00A054AE" w:rsidP="0047425E">
            <w:pPr>
              <w:pStyle w:val="af"/>
              <w:tabs>
                <w:tab w:val="left" w:pos="709"/>
              </w:tabs>
              <w:ind w:firstLine="0"/>
              <w:rPr>
                <w:rFonts w:ascii="Bookman Old Style" w:hAnsi="Bookman Old Style" w:cs="Arial"/>
                <w:b/>
                <w:bCs/>
                <w:color w:val="000000"/>
              </w:rPr>
            </w:pPr>
            <w:r>
              <w:rPr>
                <w:rFonts w:ascii="Bookman Old Style" w:hAnsi="Bookman Old Style" w:cs="Arial"/>
                <w:b/>
                <w:bCs/>
                <w:color w:val="000000"/>
              </w:rPr>
              <w:t>6720</w:t>
            </w:r>
          </w:p>
        </w:tc>
        <w:tc>
          <w:tcPr>
            <w:tcW w:w="1560" w:type="dxa"/>
            <w:tcBorders>
              <w:top w:val="single" w:sz="6" w:space="0" w:color="auto"/>
              <w:left w:val="single" w:sz="6" w:space="0" w:color="auto"/>
              <w:bottom w:val="single" w:sz="6" w:space="0" w:color="auto"/>
              <w:right w:val="single" w:sz="6" w:space="0" w:color="auto"/>
            </w:tcBorders>
            <w:vAlign w:val="bottom"/>
          </w:tcPr>
          <w:p w:rsidR="00A054AE" w:rsidRDefault="00A054AE" w:rsidP="0047425E">
            <w:pPr>
              <w:pStyle w:val="af"/>
              <w:tabs>
                <w:tab w:val="left" w:pos="709"/>
              </w:tabs>
              <w:ind w:firstLine="0"/>
              <w:rPr>
                <w:rFonts w:ascii="Bookman Old Style" w:hAnsi="Bookman Old Style" w:cs="Arial"/>
                <w:color w:val="000000"/>
              </w:rPr>
            </w:pPr>
            <w:r>
              <w:rPr>
                <w:rFonts w:ascii="Bookman Old Style" w:hAnsi="Bookman Old Style" w:cs="Arial"/>
                <w:color w:val="000000"/>
              </w:rPr>
              <w:t>6720</w:t>
            </w:r>
          </w:p>
        </w:tc>
        <w:tc>
          <w:tcPr>
            <w:tcW w:w="1417" w:type="dxa"/>
            <w:tcBorders>
              <w:top w:val="single" w:sz="6" w:space="0" w:color="auto"/>
              <w:left w:val="single" w:sz="6" w:space="0" w:color="auto"/>
              <w:bottom w:val="single" w:sz="6" w:space="0" w:color="auto"/>
              <w:right w:val="single" w:sz="6" w:space="0" w:color="auto"/>
            </w:tcBorders>
            <w:vAlign w:val="bottom"/>
          </w:tcPr>
          <w:p w:rsidR="00A054AE" w:rsidRDefault="00A054AE" w:rsidP="0047425E">
            <w:pPr>
              <w:pStyle w:val="af"/>
              <w:tabs>
                <w:tab w:val="left" w:pos="709"/>
              </w:tabs>
              <w:ind w:firstLine="0"/>
              <w:rPr>
                <w:rFonts w:ascii="Bookman Old Style" w:hAnsi="Bookman Old Style" w:cs="Arial"/>
                <w:color w:val="000000"/>
              </w:rPr>
            </w:pPr>
            <w:r>
              <w:rPr>
                <w:rFonts w:ascii="Bookman Old Style" w:hAnsi="Bookman Old Style" w:cs="Arial"/>
                <w:color w:val="000000"/>
              </w:rPr>
              <w:t>0</w:t>
            </w:r>
          </w:p>
        </w:tc>
        <w:tc>
          <w:tcPr>
            <w:tcW w:w="1559" w:type="dxa"/>
            <w:tcBorders>
              <w:top w:val="single" w:sz="6" w:space="0" w:color="auto"/>
              <w:left w:val="single" w:sz="6" w:space="0" w:color="auto"/>
              <w:bottom w:val="single" w:sz="6" w:space="0" w:color="auto"/>
              <w:right w:val="single" w:sz="6" w:space="0" w:color="auto"/>
            </w:tcBorders>
            <w:vAlign w:val="bottom"/>
          </w:tcPr>
          <w:p w:rsidR="00A054AE" w:rsidRDefault="00A054AE" w:rsidP="0047425E">
            <w:pPr>
              <w:pStyle w:val="af"/>
              <w:tabs>
                <w:tab w:val="left" w:pos="709"/>
              </w:tabs>
              <w:ind w:firstLine="0"/>
              <w:rPr>
                <w:rFonts w:ascii="Bookman Old Style" w:hAnsi="Bookman Old Style" w:cs="Arial"/>
                <w:color w:val="000000"/>
              </w:rPr>
            </w:pPr>
            <w:r>
              <w:rPr>
                <w:rFonts w:ascii="Bookman Old Style" w:hAnsi="Bookman Old Style" w:cs="Arial"/>
                <w:color w:val="000000"/>
              </w:rPr>
              <w:t>0</w:t>
            </w:r>
          </w:p>
        </w:tc>
        <w:tc>
          <w:tcPr>
            <w:tcW w:w="1560" w:type="dxa"/>
            <w:tcBorders>
              <w:top w:val="single" w:sz="6" w:space="0" w:color="auto"/>
              <w:left w:val="single" w:sz="6" w:space="0" w:color="auto"/>
              <w:bottom w:val="single" w:sz="6" w:space="0" w:color="auto"/>
              <w:right w:val="single" w:sz="4" w:space="0" w:color="auto"/>
            </w:tcBorders>
          </w:tcPr>
          <w:p w:rsidR="00A054AE" w:rsidRDefault="00A054AE" w:rsidP="0047425E">
            <w:pPr>
              <w:pStyle w:val="af"/>
              <w:tabs>
                <w:tab w:val="left" w:pos="709"/>
              </w:tabs>
              <w:ind w:firstLine="0"/>
              <w:rPr>
                <w:rFonts w:ascii="Bookman Old Style" w:hAnsi="Bookman Old Style" w:cs="Arial"/>
              </w:rPr>
            </w:pPr>
          </w:p>
          <w:p w:rsidR="00A054AE" w:rsidRDefault="00A054AE" w:rsidP="0047425E">
            <w:pPr>
              <w:pStyle w:val="af"/>
              <w:tabs>
                <w:tab w:val="left" w:pos="709"/>
              </w:tabs>
              <w:ind w:firstLine="0"/>
              <w:rPr>
                <w:rFonts w:ascii="Bookman Old Style" w:hAnsi="Bookman Old Style" w:cs="Arial"/>
              </w:rPr>
            </w:pPr>
            <w:r>
              <w:rPr>
                <w:rFonts w:ascii="Bookman Old Style" w:hAnsi="Bookman Old Style" w:cs="Arial"/>
              </w:rPr>
              <w:t>0</w:t>
            </w:r>
          </w:p>
        </w:tc>
        <w:tc>
          <w:tcPr>
            <w:tcW w:w="1559" w:type="dxa"/>
            <w:tcBorders>
              <w:top w:val="single" w:sz="6" w:space="0" w:color="auto"/>
              <w:left w:val="single" w:sz="4" w:space="0" w:color="auto"/>
              <w:bottom w:val="single" w:sz="6" w:space="0" w:color="auto"/>
              <w:right w:val="single" w:sz="6" w:space="0" w:color="auto"/>
            </w:tcBorders>
          </w:tcPr>
          <w:p w:rsidR="00A054AE" w:rsidRDefault="00A054AE">
            <w:pPr>
              <w:spacing w:after="200" w:line="276" w:lineRule="auto"/>
              <w:rPr>
                <w:rFonts w:ascii="Bookman Old Style" w:hAnsi="Bookman Old Style" w:cs="Arial"/>
              </w:rPr>
            </w:pPr>
          </w:p>
          <w:p w:rsidR="00A054AE" w:rsidRDefault="00A054AE" w:rsidP="00AD0E61">
            <w:pPr>
              <w:pStyle w:val="af"/>
              <w:tabs>
                <w:tab w:val="left" w:pos="709"/>
              </w:tabs>
              <w:ind w:firstLine="0"/>
              <w:rPr>
                <w:rFonts w:ascii="Bookman Old Style" w:hAnsi="Bookman Old Style" w:cs="Arial"/>
              </w:rPr>
            </w:pPr>
            <w:r>
              <w:rPr>
                <w:rFonts w:ascii="Bookman Old Style" w:hAnsi="Bookman Old Style" w:cs="Arial"/>
              </w:rPr>
              <w:t>0</w:t>
            </w:r>
          </w:p>
        </w:tc>
      </w:tr>
    </w:tbl>
    <w:p w:rsidR="00581ED7" w:rsidRDefault="00581ED7" w:rsidP="00581ED7">
      <w:pPr>
        <w:pStyle w:val="af"/>
        <w:tabs>
          <w:tab w:val="left" w:pos="709"/>
        </w:tabs>
        <w:rPr>
          <w:rFonts w:ascii="Bookman Old Style" w:hAnsi="Bookman Old Style" w:cs="Arial"/>
          <w:b/>
          <w:bCs/>
          <w:i/>
          <w:iCs/>
        </w:rPr>
      </w:pPr>
    </w:p>
    <w:p w:rsidR="00581ED7" w:rsidRDefault="00581ED7" w:rsidP="00581ED7">
      <w:pPr>
        <w:pStyle w:val="af"/>
        <w:tabs>
          <w:tab w:val="left" w:pos="709"/>
        </w:tabs>
        <w:ind w:firstLine="0"/>
        <w:rPr>
          <w:rFonts w:ascii="Bookman Old Style" w:hAnsi="Bookman Old Style" w:cs="Arial"/>
        </w:rPr>
      </w:pPr>
      <w:r>
        <w:rPr>
          <w:rFonts w:ascii="Bookman Old Style" w:hAnsi="Bookman Old Style" w:cs="Arial"/>
        </w:rPr>
        <w:t xml:space="preserve">       Оценку потребностей в замене основных фондов определяет величина целевого показателя надёжности предоставления услуг коммунальными организациями. С использованием модели зависимости доли ежегодной замены основных фондов и динамики показателя аварийности, а также с учётом исходного состояния коммунальной инфраструктуры поселения, определён требуемый объём замены основных фондов для достижения целевого показателя надёжности и рассчитан соответствующий объём финансирования, который </w:t>
      </w:r>
      <w:r w:rsidRPr="00650CF0">
        <w:rPr>
          <w:rFonts w:ascii="Bookman Old Style" w:hAnsi="Bookman Old Style" w:cs="Arial"/>
        </w:rPr>
        <w:t xml:space="preserve">составит </w:t>
      </w:r>
      <w:r w:rsidR="00650CF0">
        <w:rPr>
          <w:rFonts w:ascii="Bookman Old Style" w:hAnsi="Bookman Old Style" w:cs="Arial"/>
        </w:rPr>
        <w:t>7606,08 тыс.</w:t>
      </w:r>
      <w:r w:rsidRPr="00650CF0">
        <w:rPr>
          <w:rFonts w:ascii="Bookman Old Style" w:hAnsi="Bookman Old Style" w:cs="Arial"/>
        </w:rPr>
        <w:t xml:space="preserve"> рублей.</w:t>
      </w:r>
    </w:p>
    <w:p w:rsidR="00581ED7" w:rsidRDefault="00581ED7" w:rsidP="00581ED7">
      <w:pPr>
        <w:tabs>
          <w:tab w:val="left" w:pos="709"/>
        </w:tabs>
        <w:spacing w:line="360" w:lineRule="auto"/>
        <w:rPr>
          <w:rFonts w:ascii="Bookman Old Style" w:hAnsi="Bookman Old Style" w:cs="Arial"/>
        </w:rPr>
        <w:sectPr w:rsidR="00581ED7">
          <w:type w:val="nextColumn"/>
          <w:pgSz w:w="11906" w:h="16838"/>
          <w:pgMar w:top="1157" w:right="947" w:bottom="1157" w:left="1514" w:header="709" w:footer="709" w:gutter="0"/>
          <w:cols w:space="720"/>
        </w:sectPr>
      </w:pPr>
    </w:p>
    <w:p w:rsidR="00581ED7" w:rsidRDefault="00581ED7" w:rsidP="00581ED7">
      <w:pPr>
        <w:pStyle w:val="1"/>
        <w:widowControl w:val="0"/>
        <w:tabs>
          <w:tab w:val="left" w:pos="709"/>
        </w:tabs>
        <w:rPr>
          <w:rFonts w:ascii="Bookman Old Style" w:hAnsi="Bookman Old Style"/>
          <w:b w:val="0"/>
          <w:snapToGrid w:val="0"/>
          <w:szCs w:val="28"/>
        </w:rPr>
      </w:pPr>
      <w:bookmarkStart w:id="4" w:name="_Toc169180430"/>
      <w:r>
        <w:rPr>
          <w:rFonts w:ascii="Bookman Old Style" w:hAnsi="Bookman Old Style"/>
          <w:b w:val="0"/>
          <w:caps/>
          <w:snapToGrid w:val="0"/>
          <w:szCs w:val="20"/>
        </w:rPr>
        <w:lastRenderedPageBreak/>
        <w:t>4. Р</w:t>
      </w:r>
      <w:r>
        <w:rPr>
          <w:rFonts w:ascii="Bookman Old Style" w:hAnsi="Bookman Old Style"/>
          <w:b w:val="0"/>
          <w:snapToGrid w:val="0"/>
          <w:szCs w:val="28"/>
        </w:rPr>
        <w:t>есурсное обеспечение Программы</w:t>
      </w:r>
    </w:p>
    <w:p w:rsidR="00581ED7" w:rsidRDefault="00581ED7" w:rsidP="00581ED7">
      <w:pPr>
        <w:tabs>
          <w:tab w:val="left" w:pos="709"/>
        </w:tabs>
        <w:rPr>
          <w:rFonts w:ascii="Bookman Old Style" w:hAnsi="Bookman Old Style"/>
        </w:rPr>
      </w:pPr>
    </w:p>
    <w:p w:rsidR="00581ED7" w:rsidRDefault="00581ED7" w:rsidP="00581ED7">
      <w:pPr>
        <w:tabs>
          <w:tab w:val="left" w:pos="709"/>
        </w:tabs>
        <w:spacing w:before="120"/>
        <w:jc w:val="both"/>
        <w:rPr>
          <w:rFonts w:ascii="Bookman Old Style" w:hAnsi="Bookman Old Style" w:cs="Arial"/>
        </w:rPr>
      </w:pPr>
      <w:r>
        <w:rPr>
          <w:rFonts w:ascii="Bookman Old Style" w:hAnsi="Bookman Old Style" w:cs="Arial"/>
        </w:rPr>
        <w:t>Состояние и уровень развития коммунальной инфраструктуры, как важнейший элемент функционирования и развития территории, выступают наряду с демографическим прогнозом, прогнозом экономического потенциала поселения.</w:t>
      </w:r>
    </w:p>
    <w:p w:rsidR="00581ED7" w:rsidRDefault="00581ED7" w:rsidP="00581ED7">
      <w:pPr>
        <w:tabs>
          <w:tab w:val="left" w:pos="709"/>
        </w:tabs>
        <w:spacing w:before="120"/>
        <w:jc w:val="both"/>
        <w:rPr>
          <w:rFonts w:ascii="Bookman Old Style" w:hAnsi="Bookman Old Style" w:cs="Arial"/>
        </w:rPr>
      </w:pPr>
      <w:r>
        <w:rPr>
          <w:rFonts w:ascii="Bookman Old Style" w:hAnsi="Bookman Old Style" w:cs="Arial"/>
        </w:rPr>
        <w:t>Источниками инвестиционных средств для реализации Программы выступают собственные средства предприятий ЖКХ,</w:t>
      </w:r>
      <w:r>
        <w:rPr>
          <w:rFonts w:ascii="Bookman Old Style" w:hAnsi="Bookman Old Style" w:cs="Arial"/>
          <w:color w:val="FF0000"/>
        </w:rPr>
        <w:t xml:space="preserve"> </w:t>
      </w:r>
      <w:r>
        <w:rPr>
          <w:rFonts w:ascii="Bookman Old Style" w:hAnsi="Bookman Old Style" w:cs="Arial"/>
        </w:rPr>
        <w:t>бюджетные средства. Пропорции финансирования и его распределение во времени определяют:</w:t>
      </w:r>
    </w:p>
    <w:p w:rsidR="00581ED7" w:rsidRDefault="00581ED7" w:rsidP="00581ED7">
      <w:pPr>
        <w:numPr>
          <w:ilvl w:val="0"/>
          <w:numId w:val="5"/>
        </w:numPr>
        <w:tabs>
          <w:tab w:val="clear" w:pos="720"/>
          <w:tab w:val="left" w:pos="709"/>
          <w:tab w:val="left" w:pos="3030"/>
        </w:tabs>
        <w:jc w:val="both"/>
        <w:rPr>
          <w:rFonts w:ascii="Bookman Old Style" w:hAnsi="Bookman Old Style" w:cs="Arial"/>
          <w:szCs w:val="28"/>
        </w:rPr>
      </w:pPr>
      <w:r>
        <w:rPr>
          <w:rFonts w:ascii="Bookman Old Style" w:hAnsi="Bookman Old Style" w:cs="Arial"/>
          <w:szCs w:val="28"/>
        </w:rPr>
        <w:t>инвестиционные возможности предприятий ЖКХ;</w:t>
      </w:r>
    </w:p>
    <w:p w:rsidR="00581ED7" w:rsidRDefault="00581ED7" w:rsidP="00581ED7">
      <w:pPr>
        <w:numPr>
          <w:ilvl w:val="0"/>
          <w:numId w:val="5"/>
        </w:numPr>
        <w:tabs>
          <w:tab w:val="clear" w:pos="720"/>
          <w:tab w:val="left" w:pos="709"/>
          <w:tab w:val="left" w:pos="3030"/>
        </w:tabs>
        <w:jc w:val="both"/>
        <w:rPr>
          <w:rFonts w:ascii="Bookman Old Style" w:hAnsi="Bookman Old Style"/>
        </w:rPr>
      </w:pPr>
      <w:r>
        <w:rPr>
          <w:rFonts w:ascii="Bookman Old Style" w:hAnsi="Bookman Old Style" w:cs="Arial"/>
          <w:szCs w:val="28"/>
        </w:rPr>
        <w:t>инвестиционный потенциал бюджетов различного уровня.</w:t>
      </w:r>
    </w:p>
    <w:p w:rsidR="00581ED7" w:rsidRDefault="00581ED7" w:rsidP="00581ED7">
      <w:pPr>
        <w:pStyle w:val="ab"/>
        <w:tabs>
          <w:tab w:val="left" w:pos="709"/>
        </w:tabs>
        <w:rPr>
          <w:rFonts w:ascii="Bookman Old Style" w:hAnsi="Bookman Old Style" w:cs="Arial"/>
        </w:rPr>
      </w:pPr>
    </w:p>
    <w:p w:rsidR="00581ED7" w:rsidRDefault="00581ED7" w:rsidP="00581ED7">
      <w:pPr>
        <w:tabs>
          <w:tab w:val="left" w:pos="709"/>
        </w:tabs>
        <w:spacing w:before="120"/>
        <w:jc w:val="both"/>
        <w:rPr>
          <w:rFonts w:ascii="Bookman Old Style" w:hAnsi="Bookman Old Style" w:cs="Arial"/>
        </w:rPr>
      </w:pPr>
      <w:r>
        <w:rPr>
          <w:rFonts w:ascii="Bookman Old Style" w:hAnsi="Bookman Old Style" w:cs="Arial"/>
        </w:rPr>
        <w:t xml:space="preserve">       Реализация Программных мероприятий позволит повысить качество и надежность предоставления услуг.</w:t>
      </w:r>
    </w:p>
    <w:p w:rsidR="00581ED7" w:rsidRDefault="00581ED7" w:rsidP="00581ED7">
      <w:pPr>
        <w:tabs>
          <w:tab w:val="left" w:pos="709"/>
        </w:tabs>
        <w:spacing w:before="120"/>
        <w:jc w:val="both"/>
        <w:rPr>
          <w:rFonts w:ascii="Bookman Old Style" w:hAnsi="Bookman Old Style" w:cs="Arial"/>
        </w:rPr>
      </w:pPr>
      <w:r>
        <w:rPr>
          <w:rFonts w:ascii="Bookman Old Style" w:hAnsi="Bookman Old Style" w:cs="Arial"/>
        </w:rPr>
        <w:t xml:space="preserve">      Риски, которые могут возникнуть при реализации мероприятий могут быть связаны с сокращением доли бюджетной поддержки ЖКХ, а также нарушением договорных обязательств по бюджетному </w:t>
      </w:r>
      <w:proofErr w:type="spellStart"/>
      <w:r>
        <w:rPr>
          <w:rFonts w:ascii="Bookman Old Style" w:hAnsi="Bookman Old Style" w:cs="Arial"/>
        </w:rPr>
        <w:t>софинансированию</w:t>
      </w:r>
      <w:proofErr w:type="spellEnd"/>
      <w:r>
        <w:rPr>
          <w:rFonts w:ascii="Bookman Old Style" w:hAnsi="Bookman Old Style" w:cs="Arial"/>
        </w:rPr>
        <w:t>.</w:t>
      </w:r>
    </w:p>
    <w:p w:rsidR="00581ED7" w:rsidRDefault="00581ED7" w:rsidP="00581ED7">
      <w:pPr>
        <w:tabs>
          <w:tab w:val="left" w:pos="709"/>
        </w:tabs>
        <w:spacing w:before="120"/>
        <w:jc w:val="both"/>
        <w:rPr>
          <w:rFonts w:ascii="Bookman Old Style" w:hAnsi="Bookman Old Style" w:cs="Arial"/>
        </w:rPr>
      </w:pPr>
      <w:r>
        <w:rPr>
          <w:rFonts w:ascii="Bookman Old Style" w:hAnsi="Bookman Old Style" w:cs="Arial"/>
        </w:rPr>
        <w:t xml:space="preserve">       Сдерживание роста тарифов из-за популистских соображений, не связанных с обоснованием доступности услуг для потребителей, и как следствие, снижение их инвестиционного потенциала, приведет к сокращению собственных (инвестиционных) средств предприятий ЖКХ, направляемых на замену изношенных фондов объектов коммунальной инфраструктуры.</w:t>
      </w:r>
    </w:p>
    <w:p w:rsidR="00581ED7" w:rsidRDefault="00581ED7" w:rsidP="00581ED7">
      <w:pPr>
        <w:tabs>
          <w:tab w:val="left" w:pos="709"/>
        </w:tabs>
        <w:rPr>
          <w:rFonts w:ascii="Bookman Old Style" w:hAnsi="Bookman Old Style" w:cs="Arial"/>
          <w:b/>
        </w:rPr>
      </w:pPr>
      <w:r>
        <w:rPr>
          <w:rFonts w:ascii="Bookman Old Style" w:hAnsi="Bookman Old Style" w:cs="Arial"/>
        </w:rPr>
        <w:t>Помимо этого риски могут быть связаны с не выполнением (или не соблюдением сроков выполнения) плана мероприятий, определенных Программой</w:t>
      </w:r>
      <w:r>
        <w:rPr>
          <w:rFonts w:ascii="Bookman Old Style" w:hAnsi="Bookman Old Style"/>
        </w:rPr>
        <w:t>.</w:t>
      </w:r>
      <w:r w:rsidRPr="00055E6B">
        <w:rPr>
          <w:rFonts w:ascii="Bookman Old Style" w:hAnsi="Bookman Old Style" w:cs="Arial"/>
          <w:b/>
        </w:rPr>
        <w:t xml:space="preserve"> </w:t>
      </w:r>
    </w:p>
    <w:p w:rsidR="00581ED7" w:rsidRDefault="00581ED7" w:rsidP="00581ED7">
      <w:pPr>
        <w:tabs>
          <w:tab w:val="left" w:pos="709"/>
        </w:tabs>
        <w:rPr>
          <w:rFonts w:ascii="Bookman Old Style" w:hAnsi="Bookman Old Style" w:cs="Arial"/>
          <w:b/>
        </w:rPr>
      </w:pPr>
    </w:p>
    <w:p w:rsidR="00581ED7" w:rsidRPr="00C63F6D" w:rsidRDefault="00581ED7" w:rsidP="00581ED7">
      <w:pPr>
        <w:tabs>
          <w:tab w:val="left" w:pos="709"/>
        </w:tabs>
        <w:jc w:val="center"/>
        <w:rPr>
          <w:rFonts w:ascii="Bookman Old Style" w:hAnsi="Bookman Old Style" w:cs="Arial"/>
          <w:b/>
        </w:rPr>
      </w:pPr>
      <w:r w:rsidRPr="00C63F6D">
        <w:rPr>
          <w:rFonts w:ascii="Bookman Old Style" w:hAnsi="Bookman Old Style" w:cs="Arial"/>
          <w:b/>
        </w:rPr>
        <w:t>Показатели мониторинга реализации программы</w:t>
      </w:r>
    </w:p>
    <w:p w:rsidR="00581ED7" w:rsidRPr="00C63F6D" w:rsidRDefault="00581ED7" w:rsidP="00581ED7">
      <w:pPr>
        <w:tabs>
          <w:tab w:val="left" w:pos="709"/>
        </w:tabs>
        <w:jc w:val="center"/>
        <w:rPr>
          <w:rFonts w:ascii="Bookman Old Style" w:hAnsi="Bookman Old Style" w:cs="Arial"/>
          <w:b/>
        </w:rPr>
      </w:pPr>
      <w:r w:rsidRPr="00C63F6D">
        <w:rPr>
          <w:rFonts w:ascii="Bookman Old Style" w:hAnsi="Bookman Old Style" w:cs="Arial"/>
          <w:b/>
        </w:rPr>
        <w:t xml:space="preserve"> </w:t>
      </w:r>
    </w:p>
    <w:p w:rsidR="00581ED7" w:rsidRPr="00C63F6D" w:rsidRDefault="00581ED7" w:rsidP="00581ED7">
      <w:pPr>
        <w:tabs>
          <w:tab w:val="left" w:pos="709"/>
        </w:tabs>
        <w:jc w:val="right"/>
        <w:rPr>
          <w:rFonts w:ascii="Bookman Old Style" w:hAnsi="Bookman Old Style" w:cs="Arial"/>
        </w:rPr>
      </w:pPr>
      <w:r w:rsidRPr="00C63F6D">
        <w:rPr>
          <w:rFonts w:ascii="Bookman Old Style" w:hAnsi="Bookman Old Style" w:cs="Arial"/>
        </w:rPr>
        <w:t>Таблица 4.1</w:t>
      </w:r>
    </w:p>
    <w:p w:rsidR="00581ED7" w:rsidRPr="00C63F6D" w:rsidRDefault="00581ED7" w:rsidP="00581ED7">
      <w:pPr>
        <w:tabs>
          <w:tab w:val="left" w:pos="709"/>
        </w:tabs>
        <w:jc w:val="right"/>
        <w:rPr>
          <w:rFonts w:ascii="Bookman Old Style" w:hAnsi="Bookman Old Style" w:cs="Arial"/>
          <w:b/>
        </w:rPr>
      </w:pPr>
    </w:p>
    <w:tbl>
      <w:tblPr>
        <w:tblW w:w="5005" w:type="pct"/>
        <w:jc w:val="center"/>
        <w:tblInd w:w="-1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9"/>
        <w:gridCol w:w="3106"/>
        <w:gridCol w:w="1286"/>
        <w:gridCol w:w="1132"/>
        <w:gridCol w:w="989"/>
        <w:gridCol w:w="1276"/>
        <w:gridCol w:w="1102"/>
      </w:tblGrid>
      <w:tr w:rsidR="00A054AE" w:rsidRPr="00C63F6D" w:rsidTr="00A054AE">
        <w:trPr>
          <w:cantSplit/>
          <w:trHeight w:val="349"/>
          <w:tblHeader/>
          <w:jc w:val="center"/>
        </w:trPr>
        <w:tc>
          <w:tcPr>
            <w:tcW w:w="1980" w:type="pct"/>
            <w:gridSpan w:val="2"/>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ind w:left="83"/>
              <w:jc w:val="center"/>
              <w:rPr>
                <w:rFonts w:ascii="Bookman Old Style" w:hAnsi="Bookman Old Style" w:cs="Arial"/>
                <w:b/>
                <w:bCs/>
                <w:sz w:val="20"/>
                <w:szCs w:val="28"/>
              </w:rPr>
            </w:pPr>
            <w:r w:rsidRPr="00C63F6D">
              <w:rPr>
                <w:rFonts w:ascii="Bookman Old Style" w:hAnsi="Bookman Old Style" w:cs="Arial"/>
                <w:b/>
                <w:bCs/>
                <w:sz w:val="20"/>
                <w:szCs w:val="28"/>
              </w:rPr>
              <w:t>Показатели</w:t>
            </w:r>
          </w:p>
        </w:tc>
        <w:tc>
          <w:tcPr>
            <w:tcW w:w="67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rPr>
                <w:rFonts w:ascii="Bookman Old Style" w:hAnsi="Bookman Old Style" w:cs="Arial"/>
                <w:b/>
                <w:bCs/>
                <w:sz w:val="20"/>
                <w:szCs w:val="28"/>
              </w:rPr>
            </w:pPr>
            <w:r>
              <w:rPr>
                <w:rFonts w:ascii="Bookman Old Style" w:hAnsi="Bookman Old Style" w:cs="Arial"/>
                <w:b/>
                <w:bCs/>
                <w:sz w:val="20"/>
                <w:szCs w:val="28"/>
              </w:rPr>
              <w:t>2022</w:t>
            </w:r>
          </w:p>
        </w:tc>
        <w:tc>
          <w:tcPr>
            <w:tcW w:w="59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rPr>
                <w:rFonts w:ascii="Bookman Old Style" w:hAnsi="Bookman Old Style" w:cs="Arial"/>
                <w:b/>
                <w:bCs/>
                <w:sz w:val="20"/>
                <w:szCs w:val="28"/>
              </w:rPr>
            </w:pPr>
            <w:r>
              <w:rPr>
                <w:rFonts w:ascii="Bookman Old Style" w:hAnsi="Bookman Old Style" w:cs="Arial"/>
                <w:b/>
                <w:bCs/>
                <w:sz w:val="20"/>
                <w:szCs w:val="28"/>
              </w:rPr>
              <w:t>2023</w:t>
            </w:r>
          </w:p>
        </w:tc>
        <w:tc>
          <w:tcPr>
            <w:tcW w:w="51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rPr>
                <w:rFonts w:ascii="Bookman Old Style" w:hAnsi="Bookman Old Style" w:cs="Arial"/>
                <w:b/>
                <w:bCs/>
                <w:sz w:val="20"/>
                <w:szCs w:val="28"/>
              </w:rPr>
            </w:pPr>
            <w:r>
              <w:rPr>
                <w:rFonts w:ascii="Bookman Old Style" w:hAnsi="Bookman Old Style" w:cs="Arial"/>
                <w:b/>
                <w:bCs/>
                <w:sz w:val="20"/>
                <w:szCs w:val="28"/>
              </w:rPr>
              <w:t>2024</w:t>
            </w:r>
          </w:p>
        </w:tc>
        <w:tc>
          <w:tcPr>
            <w:tcW w:w="666" w:type="pct"/>
            <w:shd w:val="clear" w:color="auto" w:fill="auto"/>
          </w:tcPr>
          <w:p w:rsidR="00A054AE" w:rsidRPr="001D2FEE" w:rsidRDefault="00A054AE" w:rsidP="0047425E">
            <w:pPr>
              <w:tabs>
                <w:tab w:val="left" w:pos="709"/>
              </w:tabs>
              <w:rPr>
                <w:rFonts w:ascii="Bookman Old Style" w:hAnsi="Bookman Old Style"/>
                <w:b/>
                <w:sz w:val="20"/>
                <w:szCs w:val="20"/>
              </w:rPr>
            </w:pPr>
            <w:r>
              <w:rPr>
                <w:rFonts w:ascii="Bookman Old Style" w:hAnsi="Bookman Old Style"/>
                <w:b/>
                <w:sz w:val="20"/>
                <w:szCs w:val="20"/>
              </w:rPr>
              <w:t>2025</w:t>
            </w:r>
          </w:p>
        </w:tc>
        <w:tc>
          <w:tcPr>
            <w:tcW w:w="575" w:type="pct"/>
            <w:shd w:val="clear" w:color="auto" w:fill="auto"/>
          </w:tcPr>
          <w:p w:rsidR="00A054AE" w:rsidRPr="00C63F6D" w:rsidRDefault="00A054AE">
            <w:pPr>
              <w:spacing w:after="200" w:line="276" w:lineRule="auto"/>
            </w:pPr>
            <w:r>
              <w:t>2026</w:t>
            </w:r>
          </w:p>
        </w:tc>
      </w:tr>
      <w:tr w:rsidR="00A054AE" w:rsidRPr="00C63F6D" w:rsidTr="00A054AE">
        <w:trPr>
          <w:trHeight w:val="299"/>
          <w:jc w:val="center"/>
        </w:trPr>
        <w:tc>
          <w:tcPr>
            <w:tcW w:w="359"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399"/>
                <w:tab w:val="left" w:pos="709"/>
              </w:tabs>
              <w:rPr>
                <w:rFonts w:ascii="Bookman Old Style" w:hAnsi="Bookman Old Style" w:cs="Arial"/>
                <w:b/>
                <w:bCs/>
              </w:rPr>
            </w:pPr>
            <w:r w:rsidRPr="00C63F6D">
              <w:rPr>
                <w:rFonts w:ascii="Bookman Old Style" w:hAnsi="Bookman Old Style" w:cs="Arial"/>
                <w:b/>
                <w:bCs/>
                <w:sz w:val="22"/>
                <w:szCs w:val="22"/>
              </w:rPr>
              <w:t xml:space="preserve">1. </w:t>
            </w:r>
          </w:p>
        </w:tc>
        <w:tc>
          <w:tcPr>
            <w:tcW w:w="1621"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709"/>
              </w:tabs>
              <w:rPr>
                <w:rFonts w:ascii="Bookman Old Style" w:hAnsi="Bookman Old Style" w:cs="Arial"/>
                <w:b/>
                <w:bCs/>
              </w:rPr>
            </w:pPr>
            <w:r w:rsidRPr="00C63F6D">
              <w:rPr>
                <w:rFonts w:ascii="Bookman Old Style" w:hAnsi="Bookman Old Style" w:cs="Arial"/>
                <w:b/>
                <w:bCs/>
                <w:sz w:val="22"/>
                <w:szCs w:val="22"/>
              </w:rPr>
              <w:t xml:space="preserve">Финансирование </w:t>
            </w:r>
          </w:p>
        </w:tc>
        <w:tc>
          <w:tcPr>
            <w:tcW w:w="671"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709"/>
              </w:tabs>
              <w:ind w:left="-17"/>
              <w:jc w:val="center"/>
              <w:rPr>
                <w:rFonts w:ascii="Bookman Old Style" w:hAnsi="Bookman Old Style" w:cs="Arial"/>
              </w:rPr>
            </w:pPr>
          </w:p>
        </w:tc>
        <w:tc>
          <w:tcPr>
            <w:tcW w:w="591"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709"/>
              </w:tabs>
              <w:ind w:left="-17"/>
              <w:jc w:val="center"/>
              <w:rPr>
                <w:rFonts w:ascii="Bookman Old Style" w:hAnsi="Bookman Old Style" w:cs="Arial"/>
              </w:rPr>
            </w:pPr>
          </w:p>
        </w:tc>
        <w:tc>
          <w:tcPr>
            <w:tcW w:w="516"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709"/>
              </w:tabs>
              <w:ind w:left="-17"/>
              <w:jc w:val="center"/>
              <w:rPr>
                <w:rFonts w:ascii="Bookman Old Style" w:hAnsi="Bookman Old Style" w:cs="Arial"/>
              </w:rPr>
            </w:pPr>
          </w:p>
        </w:tc>
        <w:tc>
          <w:tcPr>
            <w:tcW w:w="666"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709"/>
              </w:tabs>
              <w:ind w:left="-17"/>
              <w:jc w:val="center"/>
              <w:rPr>
                <w:rFonts w:ascii="Bookman Old Style" w:hAnsi="Bookman Old Style" w:cs="Arial"/>
              </w:rPr>
            </w:pPr>
          </w:p>
        </w:tc>
        <w:tc>
          <w:tcPr>
            <w:tcW w:w="575" w:type="pct"/>
            <w:vMerge w:val="restart"/>
            <w:shd w:val="clear" w:color="auto" w:fill="auto"/>
          </w:tcPr>
          <w:p w:rsidR="00A054AE" w:rsidRDefault="00A054AE" w:rsidP="002B7501">
            <w:pPr>
              <w:spacing w:after="200" w:line="276" w:lineRule="auto"/>
            </w:pPr>
          </w:p>
          <w:p w:rsidR="00A054AE" w:rsidRDefault="00A054AE" w:rsidP="00DA4E88">
            <w:pPr>
              <w:spacing w:after="200" w:line="276" w:lineRule="auto"/>
              <w:jc w:val="center"/>
            </w:pPr>
          </w:p>
          <w:p w:rsidR="00A054AE" w:rsidRPr="00C63F6D" w:rsidRDefault="00A054AE" w:rsidP="00DA4E88">
            <w:pPr>
              <w:spacing w:after="200" w:line="276" w:lineRule="auto"/>
              <w:jc w:val="center"/>
            </w:pPr>
            <w:r>
              <w:t>1,8</w:t>
            </w:r>
          </w:p>
        </w:tc>
      </w:tr>
      <w:tr w:rsidR="00A054AE" w:rsidRPr="00C63F6D" w:rsidTr="00A054AE">
        <w:trPr>
          <w:trHeight w:val="244"/>
          <w:jc w:val="center"/>
        </w:trPr>
        <w:tc>
          <w:tcPr>
            <w:tcW w:w="359" w:type="pct"/>
            <w:tcBorders>
              <w:top w:val="nil"/>
              <w:left w:val="single" w:sz="4" w:space="0" w:color="auto"/>
              <w:bottom w:val="single" w:sz="4" w:space="0" w:color="auto"/>
              <w:right w:val="single" w:sz="4" w:space="0" w:color="auto"/>
            </w:tcBorders>
            <w:noWrap/>
            <w:vAlign w:val="center"/>
          </w:tcPr>
          <w:p w:rsidR="00A054AE" w:rsidRPr="00C63F6D" w:rsidRDefault="00A054AE" w:rsidP="0047425E">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1.1</w:t>
            </w:r>
          </w:p>
        </w:tc>
        <w:tc>
          <w:tcPr>
            <w:tcW w:w="1621" w:type="pct"/>
            <w:tcBorders>
              <w:top w:val="nil"/>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rPr>
                <w:rFonts w:ascii="Bookman Old Style" w:hAnsi="Bookman Old Style" w:cs="Arial"/>
              </w:rPr>
            </w:pPr>
            <w:r w:rsidRPr="00C63F6D">
              <w:rPr>
                <w:rFonts w:ascii="Bookman Old Style" w:hAnsi="Bookman Old Style" w:cs="Arial"/>
                <w:sz w:val="22"/>
                <w:szCs w:val="22"/>
              </w:rPr>
              <w:t>Финансирование развития ЖКХ за счет инвестиционной составляющей коммунальных тарифов тыс.руб. на чел в год</w:t>
            </w:r>
          </w:p>
        </w:tc>
        <w:tc>
          <w:tcPr>
            <w:tcW w:w="671" w:type="pct"/>
            <w:tcBorders>
              <w:top w:val="nil"/>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Pr>
                <w:rFonts w:ascii="Bookman Old Style" w:hAnsi="Bookman Old Style" w:cs="Arial"/>
                <w:sz w:val="22"/>
                <w:szCs w:val="22"/>
              </w:rPr>
              <w:t>1,4</w:t>
            </w:r>
          </w:p>
        </w:tc>
        <w:tc>
          <w:tcPr>
            <w:tcW w:w="591" w:type="pct"/>
            <w:tcBorders>
              <w:top w:val="nil"/>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Pr>
                <w:rFonts w:ascii="Bookman Old Style" w:hAnsi="Bookman Old Style" w:cs="Arial"/>
                <w:sz w:val="22"/>
                <w:szCs w:val="22"/>
              </w:rPr>
              <w:t>1,5</w:t>
            </w:r>
          </w:p>
        </w:tc>
        <w:tc>
          <w:tcPr>
            <w:tcW w:w="516" w:type="pct"/>
            <w:tcBorders>
              <w:top w:val="nil"/>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w:t>
            </w:r>
            <w:r>
              <w:rPr>
                <w:rFonts w:ascii="Bookman Old Style" w:hAnsi="Bookman Old Style" w:cs="Arial"/>
                <w:sz w:val="22"/>
                <w:szCs w:val="22"/>
              </w:rPr>
              <w:t>6</w:t>
            </w:r>
          </w:p>
        </w:tc>
        <w:tc>
          <w:tcPr>
            <w:tcW w:w="666" w:type="pct"/>
            <w:tcBorders>
              <w:top w:val="nil"/>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w:t>
            </w:r>
            <w:r>
              <w:rPr>
                <w:rFonts w:ascii="Bookman Old Style" w:hAnsi="Bookman Old Style" w:cs="Arial"/>
                <w:sz w:val="22"/>
                <w:szCs w:val="22"/>
              </w:rPr>
              <w:t>7</w:t>
            </w:r>
          </w:p>
        </w:tc>
        <w:tc>
          <w:tcPr>
            <w:tcW w:w="575" w:type="pct"/>
            <w:vMerge/>
            <w:shd w:val="clear" w:color="auto" w:fill="auto"/>
          </w:tcPr>
          <w:p w:rsidR="00A054AE" w:rsidRPr="00C63F6D" w:rsidRDefault="00A054AE">
            <w:pPr>
              <w:spacing w:after="200" w:line="276" w:lineRule="auto"/>
            </w:pPr>
          </w:p>
        </w:tc>
      </w:tr>
      <w:tr w:rsidR="00A054AE" w:rsidRPr="00C63F6D" w:rsidTr="00A054AE">
        <w:trPr>
          <w:trHeight w:val="244"/>
          <w:jc w:val="center"/>
        </w:trPr>
        <w:tc>
          <w:tcPr>
            <w:tcW w:w="359"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1.2</w:t>
            </w:r>
          </w:p>
        </w:tc>
        <w:tc>
          <w:tcPr>
            <w:tcW w:w="1621"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709"/>
              </w:tabs>
              <w:rPr>
                <w:rFonts w:ascii="Bookman Old Style" w:hAnsi="Bookman Old Style" w:cs="Arial"/>
              </w:rPr>
            </w:pPr>
            <w:r w:rsidRPr="00C63F6D">
              <w:rPr>
                <w:rFonts w:ascii="Bookman Old Style" w:hAnsi="Bookman Old Style" w:cs="Arial"/>
                <w:sz w:val="22"/>
                <w:szCs w:val="22"/>
              </w:rPr>
              <w:t xml:space="preserve">Бюджетное финансирование ЖКХ </w:t>
            </w:r>
          </w:p>
          <w:p w:rsidR="00A054AE" w:rsidRPr="00C63F6D" w:rsidRDefault="00A054AE" w:rsidP="0047425E">
            <w:pPr>
              <w:tabs>
                <w:tab w:val="left" w:pos="709"/>
              </w:tabs>
              <w:rPr>
                <w:rFonts w:ascii="Bookman Old Style" w:hAnsi="Bookman Old Style" w:cs="Arial"/>
              </w:rPr>
            </w:pPr>
            <w:r w:rsidRPr="00C63F6D">
              <w:rPr>
                <w:rFonts w:ascii="Bookman Old Style" w:hAnsi="Bookman Old Style" w:cs="Arial"/>
                <w:sz w:val="22"/>
                <w:szCs w:val="22"/>
              </w:rPr>
              <w:t>тыс. руб. на чел. в год всего, в том числе:</w:t>
            </w:r>
          </w:p>
        </w:tc>
        <w:tc>
          <w:tcPr>
            <w:tcW w:w="671"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p>
        </w:tc>
        <w:tc>
          <w:tcPr>
            <w:tcW w:w="591"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p>
        </w:tc>
        <w:tc>
          <w:tcPr>
            <w:tcW w:w="516"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p>
        </w:tc>
        <w:tc>
          <w:tcPr>
            <w:tcW w:w="666"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p>
        </w:tc>
        <w:tc>
          <w:tcPr>
            <w:tcW w:w="575" w:type="pct"/>
            <w:vMerge w:val="restart"/>
            <w:shd w:val="clear" w:color="auto" w:fill="auto"/>
          </w:tcPr>
          <w:p w:rsidR="00A054AE" w:rsidRDefault="00A054AE">
            <w:pPr>
              <w:spacing w:after="200" w:line="276" w:lineRule="auto"/>
            </w:pPr>
          </w:p>
          <w:p w:rsidR="00A054AE" w:rsidRDefault="00A054AE">
            <w:pPr>
              <w:spacing w:after="200" w:line="276" w:lineRule="auto"/>
            </w:pPr>
          </w:p>
          <w:p w:rsidR="00A054AE" w:rsidRPr="00C63F6D" w:rsidRDefault="00A054AE">
            <w:pPr>
              <w:spacing w:after="200" w:line="276" w:lineRule="auto"/>
            </w:pPr>
            <w:r>
              <w:t>0,9</w:t>
            </w:r>
          </w:p>
        </w:tc>
      </w:tr>
      <w:tr w:rsidR="00A054AE" w:rsidRPr="00C63F6D" w:rsidTr="00A054AE">
        <w:trPr>
          <w:trHeight w:val="244"/>
          <w:jc w:val="center"/>
        </w:trPr>
        <w:tc>
          <w:tcPr>
            <w:tcW w:w="359" w:type="pct"/>
            <w:tcBorders>
              <w:top w:val="nil"/>
              <w:left w:val="single" w:sz="4" w:space="0" w:color="auto"/>
              <w:bottom w:val="single" w:sz="4" w:space="0" w:color="auto"/>
              <w:right w:val="single" w:sz="4" w:space="0" w:color="auto"/>
            </w:tcBorders>
            <w:noWrap/>
            <w:vAlign w:val="center"/>
          </w:tcPr>
          <w:p w:rsidR="00A054AE" w:rsidRPr="00C63F6D" w:rsidRDefault="00A054AE" w:rsidP="0047425E">
            <w:pPr>
              <w:tabs>
                <w:tab w:val="left" w:pos="399"/>
                <w:tab w:val="left" w:pos="709"/>
              </w:tabs>
              <w:ind w:left="110"/>
              <w:rPr>
                <w:rFonts w:ascii="Bookman Old Style" w:hAnsi="Bookman Old Style" w:cs="Arial"/>
                <w:bCs/>
                <w:iCs/>
              </w:rPr>
            </w:pPr>
          </w:p>
        </w:tc>
        <w:tc>
          <w:tcPr>
            <w:tcW w:w="1621" w:type="pct"/>
            <w:tcBorders>
              <w:top w:val="nil"/>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rPr>
                <w:rFonts w:ascii="Bookman Old Style" w:hAnsi="Bookman Old Style" w:cs="Arial"/>
              </w:rPr>
            </w:pPr>
            <w:r w:rsidRPr="00C63F6D">
              <w:rPr>
                <w:rFonts w:ascii="Bookman Old Style" w:hAnsi="Bookman Old Style" w:cs="Arial"/>
                <w:sz w:val="22"/>
                <w:szCs w:val="22"/>
              </w:rPr>
              <w:t xml:space="preserve"> - текущей деятельности </w:t>
            </w:r>
          </w:p>
        </w:tc>
        <w:tc>
          <w:tcPr>
            <w:tcW w:w="671" w:type="pct"/>
            <w:tcBorders>
              <w:top w:val="nil"/>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Pr>
                <w:rFonts w:ascii="Bookman Old Style" w:hAnsi="Bookman Old Style" w:cs="Arial"/>
                <w:sz w:val="22"/>
                <w:szCs w:val="22"/>
              </w:rPr>
              <w:t>0,9</w:t>
            </w:r>
          </w:p>
        </w:tc>
        <w:tc>
          <w:tcPr>
            <w:tcW w:w="591" w:type="pct"/>
            <w:tcBorders>
              <w:top w:val="nil"/>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516" w:type="pct"/>
            <w:tcBorders>
              <w:top w:val="nil"/>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666" w:type="pct"/>
            <w:tcBorders>
              <w:top w:val="nil"/>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575" w:type="pct"/>
            <w:vMerge/>
            <w:shd w:val="clear" w:color="auto" w:fill="auto"/>
          </w:tcPr>
          <w:p w:rsidR="00A054AE" w:rsidRPr="00C63F6D" w:rsidRDefault="00A054AE">
            <w:pPr>
              <w:spacing w:after="200" w:line="276" w:lineRule="auto"/>
            </w:pPr>
          </w:p>
        </w:tc>
      </w:tr>
      <w:tr w:rsidR="00A054AE" w:rsidRPr="00C63F6D" w:rsidTr="00A054AE">
        <w:trPr>
          <w:trHeight w:val="244"/>
          <w:jc w:val="center"/>
        </w:trPr>
        <w:tc>
          <w:tcPr>
            <w:tcW w:w="359"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399"/>
                <w:tab w:val="left" w:pos="709"/>
              </w:tabs>
              <w:ind w:left="110"/>
              <w:rPr>
                <w:rFonts w:ascii="Bookman Old Style" w:hAnsi="Bookman Old Style" w:cs="Arial"/>
                <w:bCs/>
                <w:iCs/>
              </w:rPr>
            </w:pPr>
          </w:p>
        </w:tc>
        <w:tc>
          <w:tcPr>
            <w:tcW w:w="162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rPr>
                <w:rFonts w:ascii="Bookman Old Style" w:hAnsi="Bookman Old Style" w:cs="Arial"/>
              </w:rPr>
            </w:pPr>
            <w:r w:rsidRPr="00C63F6D">
              <w:rPr>
                <w:rFonts w:ascii="Bookman Old Style" w:hAnsi="Bookman Old Style" w:cs="Arial"/>
                <w:sz w:val="22"/>
                <w:szCs w:val="22"/>
              </w:rPr>
              <w:t xml:space="preserve"> - развития инфраструктуры</w:t>
            </w:r>
          </w:p>
        </w:tc>
        <w:tc>
          <w:tcPr>
            <w:tcW w:w="67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Pr>
                <w:rFonts w:ascii="Bookman Old Style" w:hAnsi="Bookman Old Style" w:cs="Arial"/>
                <w:sz w:val="22"/>
                <w:szCs w:val="22"/>
              </w:rPr>
              <w:t>1,4</w:t>
            </w:r>
          </w:p>
        </w:tc>
        <w:tc>
          <w:tcPr>
            <w:tcW w:w="59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w:t>
            </w:r>
            <w:r>
              <w:rPr>
                <w:rFonts w:ascii="Bookman Old Style" w:hAnsi="Bookman Old Style" w:cs="Arial"/>
                <w:sz w:val="22"/>
                <w:szCs w:val="22"/>
              </w:rPr>
              <w:t>5</w:t>
            </w:r>
          </w:p>
        </w:tc>
        <w:tc>
          <w:tcPr>
            <w:tcW w:w="51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w:t>
            </w:r>
            <w:r>
              <w:rPr>
                <w:rFonts w:ascii="Bookman Old Style" w:hAnsi="Bookman Old Style" w:cs="Arial"/>
                <w:sz w:val="22"/>
                <w:szCs w:val="22"/>
              </w:rPr>
              <w:t>6</w:t>
            </w:r>
          </w:p>
        </w:tc>
        <w:tc>
          <w:tcPr>
            <w:tcW w:w="66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w:t>
            </w:r>
            <w:r>
              <w:rPr>
                <w:rFonts w:ascii="Bookman Old Style" w:hAnsi="Bookman Old Style" w:cs="Arial"/>
                <w:sz w:val="22"/>
                <w:szCs w:val="22"/>
              </w:rPr>
              <w:t>7</w:t>
            </w:r>
          </w:p>
        </w:tc>
        <w:tc>
          <w:tcPr>
            <w:tcW w:w="575" w:type="pct"/>
            <w:shd w:val="clear" w:color="auto" w:fill="auto"/>
          </w:tcPr>
          <w:p w:rsidR="00A054AE" w:rsidRPr="00C63F6D" w:rsidRDefault="00A054AE">
            <w:pPr>
              <w:spacing w:after="200" w:line="276" w:lineRule="auto"/>
            </w:pPr>
            <w:r>
              <w:t>1,8</w:t>
            </w:r>
          </w:p>
        </w:tc>
      </w:tr>
      <w:tr w:rsidR="00A054AE" w:rsidRPr="00C63F6D" w:rsidTr="00A054AE">
        <w:trPr>
          <w:trHeight w:val="244"/>
          <w:jc w:val="center"/>
        </w:trPr>
        <w:tc>
          <w:tcPr>
            <w:tcW w:w="359"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1.3</w:t>
            </w:r>
          </w:p>
        </w:tc>
        <w:tc>
          <w:tcPr>
            <w:tcW w:w="162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rPr>
                <w:rFonts w:ascii="Bookman Old Style" w:hAnsi="Bookman Old Style" w:cs="Arial"/>
              </w:rPr>
            </w:pPr>
            <w:r w:rsidRPr="00C63F6D">
              <w:rPr>
                <w:rFonts w:ascii="Bookman Old Style" w:hAnsi="Bookman Old Style" w:cs="Arial"/>
                <w:sz w:val="22"/>
                <w:szCs w:val="22"/>
              </w:rPr>
              <w:t xml:space="preserve">Среднедушевой доход населения, тыс. руб./ чел </w:t>
            </w:r>
            <w:r w:rsidRPr="00C63F6D">
              <w:rPr>
                <w:rFonts w:ascii="Bookman Old Style" w:hAnsi="Bookman Old Style" w:cs="Arial"/>
                <w:sz w:val="22"/>
                <w:szCs w:val="22"/>
              </w:rPr>
              <w:lastRenderedPageBreak/>
              <w:t>в месяц</w:t>
            </w:r>
          </w:p>
        </w:tc>
        <w:tc>
          <w:tcPr>
            <w:tcW w:w="67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lastRenderedPageBreak/>
              <w:t>12,8</w:t>
            </w:r>
          </w:p>
        </w:tc>
        <w:tc>
          <w:tcPr>
            <w:tcW w:w="59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13,1</w:t>
            </w:r>
          </w:p>
        </w:tc>
        <w:tc>
          <w:tcPr>
            <w:tcW w:w="51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13,8</w:t>
            </w:r>
          </w:p>
        </w:tc>
        <w:tc>
          <w:tcPr>
            <w:tcW w:w="66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14,4</w:t>
            </w:r>
          </w:p>
        </w:tc>
        <w:tc>
          <w:tcPr>
            <w:tcW w:w="575" w:type="pct"/>
            <w:shd w:val="clear" w:color="auto" w:fill="auto"/>
          </w:tcPr>
          <w:p w:rsidR="00A054AE" w:rsidRPr="00C63F6D" w:rsidRDefault="00A054AE">
            <w:pPr>
              <w:spacing w:after="200" w:line="276" w:lineRule="auto"/>
            </w:pPr>
            <w:r>
              <w:t>14,8</w:t>
            </w:r>
          </w:p>
        </w:tc>
      </w:tr>
      <w:tr w:rsidR="00A054AE" w:rsidRPr="00C63F6D" w:rsidTr="00A054AE">
        <w:trPr>
          <w:trHeight w:val="244"/>
          <w:jc w:val="center"/>
        </w:trPr>
        <w:tc>
          <w:tcPr>
            <w:tcW w:w="359"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399"/>
                <w:tab w:val="left" w:pos="709"/>
              </w:tabs>
              <w:ind w:left="110"/>
              <w:rPr>
                <w:rFonts w:ascii="Bookman Old Style" w:hAnsi="Bookman Old Style" w:cs="Arial"/>
                <w:b/>
                <w:bCs/>
                <w:iCs/>
              </w:rPr>
            </w:pPr>
            <w:r w:rsidRPr="00C63F6D">
              <w:rPr>
                <w:rFonts w:ascii="Bookman Old Style" w:hAnsi="Bookman Old Style" w:cs="Arial"/>
                <w:b/>
                <w:bCs/>
                <w:iCs/>
                <w:sz w:val="22"/>
                <w:szCs w:val="22"/>
              </w:rPr>
              <w:lastRenderedPageBreak/>
              <w:t>2.</w:t>
            </w:r>
          </w:p>
        </w:tc>
        <w:tc>
          <w:tcPr>
            <w:tcW w:w="162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rPr>
                <w:rFonts w:ascii="Bookman Old Style" w:hAnsi="Bookman Old Style" w:cs="Arial"/>
                <w:b/>
              </w:rPr>
            </w:pPr>
            <w:r w:rsidRPr="00C63F6D">
              <w:rPr>
                <w:rFonts w:ascii="Bookman Old Style" w:hAnsi="Bookman Old Style" w:cs="Arial"/>
                <w:b/>
                <w:sz w:val="22"/>
                <w:szCs w:val="22"/>
              </w:rPr>
              <w:t>Доступность услуг</w:t>
            </w:r>
          </w:p>
        </w:tc>
        <w:tc>
          <w:tcPr>
            <w:tcW w:w="67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ind w:left="327"/>
              <w:jc w:val="center"/>
              <w:rPr>
                <w:rFonts w:ascii="Bookman Old Style" w:hAnsi="Bookman Old Style" w:cs="Arial"/>
              </w:rPr>
            </w:pPr>
          </w:p>
        </w:tc>
        <w:tc>
          <w:tcPr>
            <w:tcW w:w="59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ind w:left="327"/>
              <w:jc w:val="center"/>
              <w:rPr>
                <w:rFonts w:ascii="Bookman Old Style" w:hAnsi="Bookman Old Style" w:cs="Arial"/>
              </w:rPr>
            </w:pPr>
          </w:p>
        </w:tc>
        <w:tc>
          <w:tcPr>
            <w:tcW w:w="51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ind w:left="327"/>
              <w:jc w:val="center"/>
              <w:rPr>
                <w:rFonts w:ascii="Bookman Old Style" w:hAnsi="Bookman Old Style" w:cs="Arial"/>
              </w:rPr>
            </w:pPr>
          </w:p>
        </w:tc>
        <w:tc>
          <w:tcPr>
            <w:tcW w:w="66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ind w:left="327"/>
              <w:jc w:val="center"/>
              <w:rPr>
                <w:rFonts w:ascii="Bookman Old Style" w:hAnsi="Bookman Old Style" w:cs="Arial"/>
              </w:rPr>
            </w:pPr>
          </w:p>
        </w:tc>
        <w:tc>
          <w:tcPr>
            <w:tcW w:w="575" w:type="pct"/>
            <w:shd w:val="clear" w:color="auto" w:fill="auto"/>
          </w:tcPr>
          <w:p w:rsidR="00A054AE" w:rsidRPr="00C63F6D" w:rsidRDefault="00A054AE">
            <w:pPr>
              <w:spacing w:after="200" w:line="276" w:lineRule="auto"/>
            </w:pPr>
          </w:p>
        </w:tc>
      </w:tr>
      <w:tr w:rsidR="00A054AE" w:rsidRPr="00C63F6D" w:rsidTr="00A054AE">
        <w:trPr>
          <w:trHeight w:val="244"/>
          <w:jc w:val="center"/>
        </w:trPr>
        <w:tc>
          <w:tcPr>
            <w:tcW w:w="359"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2.1</w:t>
            </w:r>
          </w:p>
        </w:tc>
        <w:tc>
          <w:tcPr>
            <w:tcW w:w="162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rPr>
                <w:rFonts w:ascii="Bookman Old Style" w:hAnsi="Bookman Old Style" w:cs="Arial"/>
              </w:rPr>
            </w:pPr>
            <w:r w:rsidRPr="00C63F6D">
              <w:rPr>
                <w:rFonts w:ascii="Bookman Old Style" w:hAnsi="Bookman Old Style" w:cs="Arial"/>
                <w:sz w:val="22"/>
                <w:szCs w:val="22"/>
              </w:rPr>
              <w:t>Средневзвешенный  суммарный тариф, руб./м</w:t>
            </w:r>
            <w:r w:rsidRPr="00C63F6D">
              <w:rPr>
                <w:rFonts w:ascii="Bookman Old Style" w:hAnsi="Bookman Old Style" w:cs="Arial"/>
                <w:b/>
                <w:bCs/>
                <w:sz w:val="22"/>
                <w:szCs w:val="22"/>
                <w:vertAlign w:val="superscript"/>
              </w:rPr>
              <w:t xml:space="preserve">2 </w:t>
            </w:r>
            <w:r w:rsidRPr="00C63F6D">
              <w:rPr>
                <w:rFonts w:ascii="Bookman Old Style" w:hAnsi="Bookman Old Style" w:cs="Arial"/>
                <w:bCs/>
                <w:sz w:val="22"/>
                <w:szCs w:val="22"/>
              </w:rPr>
              <w:t>(без НДС)</w:t>
            </w:r>
          </w:p>
        </w:tc>
        <w:tc>
          <w:tcPr>
            <w:tcW w:w="67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90,2</w:t>
            </w:r>
          </w:p>
        </w:tc>
        <w:tc>
          <w:tcPr>
            <w:tcW w:w="59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99,3</w:t>
            </w:r>
          </w:p>
        </w:tc>
        <w:tc>
          <w:tcPr>
            <w:tcW w:w="51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109,2</w:t>
            </w:r>
          </w:p>
        </w:tc>
        <w:tc>
          <w:tcPr>
            <w:tcW w:w="66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120,1</w:t>
            </w:r>
          </w:p>
        </w:tc>
        <w:tc>
          <w:tcPr>
            <w:tcW w:w="575" w:type="pct"/>
            <w:shd w:val="clear" w:color="auto" w:fill="auto"/>
          </w:tcPr>
          <w:p w:rsidR="00A054AE" w:rsidRPr="00C63F6D" w:rsidRDefault="00A054AE">
            <w:pPr>
              <w:spacing w:after="200" w:line="276" w:lineRule="auto"/>
            </w:pPr>
            <w:r>
              <w:t>120,2</w:t>
            </w:r>
          </w:p>
        </w:tc>
      </w:tr>
      <w:tr w:rsidR="00A054AE" w:rsidRPr="00C63F6D" w:rsidTr="00A054AE">
        <w:trPr>
          <w:trHeight w:val="244"/>
          <w:jc w:val="center"/>
        </w:trPr>
        <w:tc>
          <w:tcPr>
            <w:tcW w:w="359"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2.2</w:t>
            </w:r>
          </w:p>
        </w:tc>
        <w:tc>
          <w:tcPr>
            <w:tcW w:w="162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rPr>
                <w:rFonts w:ascii="Bookman Old Style" w:hAnsi="Bookman Old Style" w:cs="Arial"/>
              </w:rPr>
            </w:pPr>
            <w:r w:rsidRPr="00C63F6D">
              <w:rPr>
                <w:rFonts w:ascii="Bookman Old Style" w:hAnsi="Bookman Old Style" w:cs="Arial"/>
                <w:sz w:val="22"/>
                <w:szCs w:val="22"/>
              </w:rPr>
              <w:t>Собираемость платежей, %</w:t>
            </w:r>
          </w:p>
        </w:tc>
        <w:tc>
          <w:tcPr>
            <w:tcW w:w="67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95</w:t>
            </w:r>
          </w:p>
        </w:tc>
        <w:tc>
          <w:tcPr>
            <w:tcW w:w="59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96</w:t>
            </w:r>
          </w:p>
        </w:tc>
        <w:tc>
          <w:tcPr>
            <w:tcW w:w="51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97,5</w:t>
            </w:r>
          </w:p>
        </w:tc>
        <w:tc>
          <w:tcPr>
            <w:tcW w:w="66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98</w:t>
            </w:r>
          </w:p>
        </w:tc>
        <w:tc>
          <w:tcPr>
            <w:tcW w:w="575" w:type="pct"/>
            <w:shd w:val="clear" w:color="auto" w:fill="auto"/>
          </w:tcPr>
          <w:p w:rsidR="00A054AE" w:rsidRPr="00C63F6D" w:rsidRDefault="00A054AE">
            <w:pPr>
              <w:spacing w:after="200" w:line="276" w:lineRule="auto"/>
            </w:pPr>
            <w:r>
              <w:t>99</w:t>
            </w:r>
          </w:p>
        </w:tc>
      </w:tr>
      <w:tr w:rsidR="00A054AE" w:rsidRPr="00C63F6D" w:rsidTr="00A054AE">
        <w:trPr>
          <w:trHeight w:val="244"/>
          <w:jc w:val="center"/>
        </w:trPr>
        <w:tc>
          <w:tcPr>
            <w:tcW w:w="359"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2.3</w:t>
            </w:r>
          </w:p>
        </w:tc>
        <w:tc>
          <w:tcPr>
            <w:tcW w:w="162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rPr>
                <w:rFonts w:ascii="Bookman Old Style" w:hAnsi="Bookman Old Style" w:cs="Arial"/>
                <w:b/>
                <w:bCs/>
                <w:i/>
                <w:iCs/>
              </w:rPr>
            </w:pPr>
            <w:r w:rsidRPr="00C63F6D">
              <w:rPr>
                <w:rFonts w:ascii="Bookman Old Style" w:hAnsi="Bookman Old Style" w:cs="Arial"/>
                <w:sz w:val="22"/>
                <w:szCs w:val="22"/>
              </w:rPr>
              <w:t>Доля платежей за ЖКУ в совокупном доходе семьи, %</w:t>
            </w:r>
          </w:p>
        </w:tc>
        <w:tc>
          <w:tcPr>
            <w:tcW w:w="67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18,3</w:t>
            </w:r>
          </w:p>
        </w:tc>
        <w:tc>
          <w:tcPr>
            <w:tcW w:w="59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18,2</w:t>
            </w:r>
          </w:p>
        </w:tc>
        <w:tc>
          <w:tcPr>
            <w:tcW w:w="51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18,1</w:t>
            </w:r>
          </w:p>
        </w:tc>
        <w:tc>
          <w:tcPr>
            <w:tcW w:w="66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17,8</w:t>
            </w:r>
          </w:p>
        </w:tc>
        <w:tc>
          <w:tcPr>
            <w:tcW w:w="575" w:type="pct"/>
            <w:shd w:val="clear" w:color="auto" w:fill="auto"/>
          </w:tcPr>
          <w:p w:rsidR="00A054AE" w:rsidRPr="00C63F6D" w:rsidRDefault="00A054AE">
            <w:pPr>
              <w:spacing w:after="200" w:line="276" w:lineRule="auto"/>
            </w:pPr>
            <w:r>
              <w:t>17,6</w:t>
            </w:r>
          </w:p>
        </w:tc>
      </w:tr>
      <w:tr w:rsidR="00A054AE" w:rsidRPr="00C63F6D" w:rsidTr="00A054AE">
        <w:trPr>
          <w:trHeight w:val="244"/>
          <w:jc w:val="center"/>
        </w:trPr>
        <w:tc>
          <w:tcPr>
            <w:tcW w:w="359"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2.4</w:t>
            </w:r>
          </w:p>
        </w:tc>
        <w:tc>
          <w:tcPr>
            <w:tcW w:w="162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rPr>
                <w:rFonts w:ascii="Bookman Old Style" w:hAnsi="Bookman Old Style" w:cs="Arial"/>
                <w:b/>
                <w:bCs/>
                <w:i/>
                <w:iCs/>
              </w:rPr>
            </w:pPr>
            <w:r w:rsidRPr="00C63F6D">
              <w:rPr>
                <w:rFonts w:ascii="Bookman Old Style" w:hAnsi="Bookman Old Style" w:cs="Arial"/>
                <w:sz w:val="22"/>
                <w:szCs w:val="22"/>
              </w:rPr>
              <w:t>Доля семей, нуждающихся в субсидиях, %</w:t>
            </w:r>
          </w:p>
        </w:tc>
        <w:tc>
          <w:tcPr>
            <w:tcW w:w="67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14,7</w:t>
            </w:r>
          </w:p>
        </w:tc>
        <w:tc>
          <w:tcPr>
            <w:tcW w:w="59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14,7</w:t>
            </w:r>
          </w:p>
        </w:tc>
        <w:tc>
          <w:tcPr>
            <w:tcW w:w="51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14,4</w:t>
            </w:r>
          </w:p>
        </w:tc>
        <w:tc>
          <w:tcPr>
            <w:tcW w:w="66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14,2</w:t>
            </w:r>
          </w:p>
        </w:tc>
        <w:tc>
          <w:tcPr>
            <w:tcW w:w="575" w:type="pct"/>
            <w:shd w:val="clear" w:color="auto" w:fill="auto"/>
          </w:tcPr>
          <w:p w:rsidR="00A054AE" w:rsidRPr="00C63F6D" w:rsidRDefault="00A054AE">
            <w:pPr>
              <w:spacing w:after="200" w:line="276" w:lineRule="auto"/>
            </w:pPr>
            <w:r>
              <w:t>14,0</w:t>
            </w:r>
          </w:p>
        </w:tc>
      </w:tr>
      <w:tr w:rsidR="00A054AE" w:rsidRPr="00C63F6D" w:rsidTr="00A054AE">
        <w:trPr>
          <w:trHeight w:val="478"/>
          <w:jc w:val="center"/>
        </w:trPr>
        <w:tc>
          <w:tcPr>
            <w:tcW w:w="359"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399"/>
                <w:tab w:val="left" w:pos="709"/>
              </w:tabs>
              <w:rPr>
                <w:rFonts w:ascii="Bookman Old Style" w:hAnsi="Bookman Old Style" w:cs="Arial"/>
                <w:b/>
                <w:bCs/>
                <w:i/>
                <w:iCs/>
              </w:rPr>
            </w:pPr>
            <w:r w:rsidRPr="00C63F6D">
              <w:rPr>
                <w:rFonts w:ascii="Bookman Old Style" w:hAnsi="Bookman Old Style" w:cs="Arial"/>
                <w:b/>
                <w:bCs/>
                <w:sz w:val="22"/>
                <w:szCs w:val="22"/>
              </w:rPr>
              <w:t>3.</w:t>
            </w:r>
          </w:p>
        </w:tc>
        <w:tc>
          <w:tcPr>
            <w:tcW w:w="1621"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709"/>
              </w:tabs>
              <w:rPr>
                <w:rFonts w:ascii="Bookman Old Style" w:hAnsi="Bookman Old Style" w:cs="Arial"/>
                <w:b/>
                <w:bCs/>
                <w:iCs/>
              </w:rPr>
            </w:pPr>
            <w:r w:rsidRPr="00C63F6D">
              <w:rPr>
                <w:rFonts w:ascii="Bookman Old Style" w:hAnsi="Bookman Old Style" w:cs="Arial"/>
                <w:b/>
                <w:bCs/>
                <w:iCs/>
                <w:sz w:val="22"/>
                <w:szCs w:val="22"/>
              </w:rPr>
              <w:t>Эффективность коммунальной сферы</w:t>
            </w:r>
          </w:p>
        </w:tc>
        <w:tc>
          <w:tcPr>
            <w:tcW w:w="671"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709"/>
              </w:tabs>
              <w:ind w:left="327"/>
              <w:jc w:val="center"/>
              <w:rPr>
                <w:rFonts w:ascii="Bookman Old Style" w:hAnsi="Bookman Old Style" w:cs="Arial"/>
              </w:rPr>
            </w:pPr>
          </w:p>
        </w:tc>
        <w:tc>
          <w:tcPr>
            <w:tcW w:w="591"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709"/>
              </w:tabs>
              <w:ind w:left="327"/>
              <w:jc w:val="center"/>
              <w:rPr>
                <w:rFonts w:ascii="Bookman Old Style" w:hAnsi="Bookman Old Style" w:cs="Arial"/>
              </w:rPr>
            </w:pPr>
          </w:p>
        </w:tc>
        <w:tc>
          <w:tcPr>
            <w:tcW w:w="516"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709"/>
              </w:tabs>
              <w:ind w:left="327"/>
              <w:jc w:val="center"/>
              <w:rPr>
                <w:rFonts w:ascii="Bookman Old Style" w:hAnsi="Bookman Old Style" w:cs="Arial"/>
              </w:rPr>
            </w:pPr>
          </w:p>
        </w:tc>
        <w:tc>
          <w:tcPr>
            <w:tcW w:w="666"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709"/>
              </w:tabs>
              <w:ind w:left="327"/>
              <w:jc w:val="center"/>
              <w:rPr>
                <w:rFonts w:ascii="Bookman Old Style" w:hAnsi="Bookman Old Style" w:cs="Arial"/>
              </w:rPr>
            </w:pPr>
          </w:p>
        </w:tc>
        <w:tc>
          <w:tcPr>
            <w:tcW w:w="575" w:type="pct"/>
            <w:shd w:val="clear" w:color="auto" w:fill="auto"/>
          </w:tcPr>
          <w:p w:rsidR="00A054AE" w:rsidRPr="00C63F6D" w:rsidRDefault="00A054AE">
            <w:pPr>
              <w:spacing w:after="200" w:line="276" w:lineRule="auto"/>
            </w:pPr>
          </w:p>
        </w:tc>
      </w:tr>
      <w:tr w:rsidR="00A054AE" w:rsidRPr="00C63F6D" w:rsidTr="00A054AE">
        <w:trPr>
          <w:trHeight w:val="299"/>
          <w:jc w:val="center"/>
        </w:trPr>
        <w:tc>
          <w:tcPr>
            <w:tcW w:w="359"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399"/>
                <w:tab w:val="left" w:pos="709"/>
              </w:tabs>
              <w:ind w:left="110"/>
              <w:rPr>
                <w:rFonts w:ascii="Bookman Old Style" w:hAnsi="Bookman Old Style" w:cs="Arial"/>
              </w:rPr>
            </w:pPr>
            <w:r w:rsidRPr="00C63F6D">
              <w:rPr>
                <w:rFonts w:ascii="Bookman Old Style" w:hAnsi="Bookman Old Style" w:cs="Arial"/>
                <w:sz w:val="22"/>
                <w:szCs w:val="22"/>
              </w:rPr>
              <w:t> 3.1</w:t>
            </w:r>
          </w:p>
        </w:tc>
        <w:tc>
          <w:tcPr>
            <w:tcW w:w="162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rPr>
                <w:rFonts w:ascii="Bookman Old Style" w:hAnsi="Bookman Old Style" w:cs="Arial"/>
              </w:rPr>
            </w:pPr>
            <w:r w:rsidRPr="00C63F6D">
              <w:rPr>
                <w:rFonts w:ascii="Bookman Old Style" w:hAnsi="Bookman Old Style" w:cs="Arial"/>
                <w:sz w:val="22"/>
                <w:szCs w:val="22"/>
              </w:rPr>
              <w:t>Доля ежегодно заменяемых сетей (% от их общей протяженности)</w:t>
            </w:r>
          </w:p>
        </w:tc>
        <w:tc>
          <w:tcPr>
            <w:tcW w:w="67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2,0-2,5</w:t>
            </w:r>
          </w:p>
        </w:tc>
        <w:tc>
          <w:tcPr>
            <w:tcW w:w="59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3,0-4,0</w:t>
            </w:r>
          </w:p>
        </w:tc>
        <w:tc>
          <w:tcPr>
            <w:tcW w:w="51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3,5-4,0</w:t>
            </w:r>
          </w:p>
        </w:tc>
        <w:tc>
          <w:tcPr>
            <w:tcW w:w="66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4,0-4,5</w:t>
            </w:r>
          </w:p>
        </w:tc>
        <w:tc>
          <w:tcPr>
            <w:tcW w:w="575" w:type="pct"/>
            <w:shd w:val="clear" w:color="auto" w:fill="auto"/>
          </w:tcPr>
          <w:p w:rsidR="00A054AE" w:rsidRPr="00C63F6D" w:rsidRDefault="00A054AE">
            <w:pPr>
              <w:spacing w:after="200" w:line="276" w:lineRule="auto"/>
            </w:pPr>
            <w:r>
              <w:t>4,5-5</w:t>
            </w:r>
          </w:p>
        </w:tc>
      </w:tr>
      <w:tr w:rsidR="00A054AE" w:rsidRPr="00C63F6D" w:rsidTr="00A054AE">
        <w:trPr>
          <w:trHeight w:val="581"/>
          <w:jc w:val="center"/>
        </w:trPr>
        <w:tc>
          <w:tcPr>
            <w:tcW w:w="359"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399"/>
                <w:tab w:val="left" w:pos="709"/>
              </w:tabs>
              <w:ind w:left="110"/>
              <w:rPr>
                <w:rFonts w:ascii="Bookman Old Style" w:hAnsi="Bookman Old Style" w:cs="Arial"/>
              </w:rPr>
            </w:pPr>
            <w:r w:rsidRPr="00C63F6D">
              <w:rPr>
                <w:rFonts w:ascii="Bookman Old Style" w:hAnsi="Bookman Old Style" w:cs="Arial"/>
                <w:sz w:val="22"/>
                <w:szCs w:val="22"/>
              </w:rPr>
              <w:t>3.2 </w:t>
            </w:r>
          </w:p>
        </w:tc>
        <w:tc>
          <w:tcPr>
            <w:tcW w:w="1621"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709"/>
              </w:tabs>
              <w:rPr>
                <w:rFonts w:ascii="Bookman Old Style" w:hAnsi="Bookman Old Style" w:cs="Arial"/>
              </w:rPr>
            </w:pPr>
            <w:r w:rsidRPr="00C63F6D">
              <w:rPr>
                <w:rFonts w:ascii="Bookman Old Style" w:hAnsi="Bookman Old Style" w:cs="Arial"/>
                <w:sz w:val="22"/>
                <w:szCs w:val="22"/>
              </w:rPr>
              <w:t>Удельные нормы расхода электроэнергии</w:t>
            </w:r>
          </w:p>
        </w:tc>
        <w:tc>
          <w:tcPr>
            <w:tcW w:w="671"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p>
        </w:tc>
        <w:tc>
          <w:tcPr>
            <w:tcW w:w="591"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p>
        </w:tc>
        <w:tc>
          <w:tcPr>
            <w:tcW w:w="516"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p>
        </w:tc>
        <w:tc>
          <w:tcPr>
            <w:tcW w:w="666" w:type="pct"/>
            <w:tcBorders>
              <w:top w:val="single" w:sz="4" w:space="0" w:color="auto"/>
              <w:left w:val="single" w:sz="4" w:space="0" w:color="auto"/>
              <w:bottom w:val="nil"/>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p>
        </w:tc>
        <w:tc>
          <w:tcPr>
            <w:tcW w:w="575" w:type="pct"/>
            <w:vMerge w:val="restart"/>
            <w:shd w:val="clear" w:color="auto" w:fill="auto"/>
          </w:tcPr>
          <w:p w:rsidR="00A054AE" w:rsidRPr="00C63F6D" w:rsidRDefault="00A054AE">
            <w:pPr>
              <w:spacing w:after="200" w:line="276" w:lineRule="auto"/>
            </w:pPr>
            <w:r>
              <w:t>21</w:t>
            </w:r>
          </w:p>
        </w:tc>
      </w:tr>
      <w:tr w:rsidR="00A054AE" w:rsidRPr="00C63F6D" w:rsidTr="00A054AE">
        <w:trPr>
          <w:trHeight w:val="299"/>
          <w:jc w:val="center"/>
        </w:trPr>
        <w:tc>
          <w:tcPr>
            <w:tcW w:w="359" w:type="pct"/>
            <w:tcBorders>
              <w:top w:val="nil"/>
              <w:left w:val="single" w:sz="4" w:space="0" w:color="auto"/>
              <w:bottom w:val="single" w:sz="4" w:space="0" w:color="auto"/>
              <w:right w:val="single" w:sz="4" w:space="0" w:color="auto"/>
            </w:tcBorders>
            <w:noWrap/>
            <w:vAlign w:val="center"/>
          </w:tcPr>
          <w:p w:rsidR="00A054AE" w:rsidRPr="00C63F6D" w:rsidRDefault="00A054AE" w:rsidP="0047425E">
            <w:pPr>
              <w:tabs>
                <w:tab w:val="left" w:pos="399"/>
                <w:tab w:val="left" w:pos="709"/>
              </w:tabs>
              <w:ind w:left="110"/>
              <w:rPr>
                <w:rFonts w:ascii="Bookman Old Style" w:hAnsi="Bookman Old Style" w:cs="Arial"/>
              </w:rPr>
            </w:pPr>
            <w:r w:rsidRPr="00C63F6D">
              <w:rPr>
                <w:rFonts w:ascii="Bookman Old Style" w:hAnsi="Bookman Old Style" w:cs="Arial"/>
                <w:sz w:val="22"/>
                <w:szCs w:val="22"/>
              </w:rPr>
              <w:t> </w:t>
            </w:r>
          </w:p>
        </w:tc>
        <w:tc>
          <w:tcPr>
            <w:tcW w:w="1621" w:type="pct"/>
            <w:tcBorders>
              <w:top w:val="nil"/>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rPr>
                <w:rFonts w:ascii="Bookman Old Style" w:hAnsi="Bookman Old Style" w:cs="Arial"/>
              </w:rPr>
            </w:pPr>
            <w:r w:rsidRPr="00C63F6D">
              <w:rPr>
                <w:rFonts w:ascii="Bookman Old Style" w:hAnsi="Bookman Old Style" w:cs="Arial"/>
                <w:sz w:val="22"/>
                <w:szCs w:val="22"/>
              </w:rPr>
              <w:t>-    теплоснабжение (кВтч/Гкал)</w:t>
            </w:r>
          </w:p>
        </w:tc>
        <w:tc>
          <w:tcPr>
            <w:tcW w:w="671" w:type="pct"/>
            <w:tcBorders>
              <w:top w:val="nil"/>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23</w:t>
            </w:r>
          </w:p>
        </w:tc>
        <w:tc>
          <w:tcPr>
            <w:tcW w:w="591" w:type="pct"/>
            <w:tcBorders>
              <w:top w:val="nil"/>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22,5</w:t>
            </w:r>
          </w:p>
        </w:tc>
        <w:tc>
          <w:tcPr>
            <w:tcW w:w="516" w:type="pct"/>
            <w:tcBorders>
              <w:top w:val="nil"/>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22,5</w:t>
            </w:r>
          </w:p>
        </w:tc>
        <w:tc>
          <w:tcPr>
            <w:tcW w:w="666" w:type="pct"/>
            <w:tcBorders>
              <w:top w:val="nil"/>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22</w:t>
            </w:r>
          </w:p>
        </w:tc>
        <w:tc>
          <w:tcPr>
            <w:tcW w:w="575" w:type="pct"/>
            <w:vMerge/>
            <w:shd w:val="clear" w:color="auto" w:fill="auto"/>
          </w:tcPr>
          <w:p w:rsidR="00A054AE" w:rsidRPr="00C63F6D" w:rsidRDefault="00A054AE">
            <w:pPr>
              <w:spacing w:after="200" w:line="276" w:lineRule="auto"/>
            </w:pPr>
          </w:p>
        </w:tc>
      </w:tr>
      <w:tr w:rsidR="00A054AE" w:rsidRPr="00C63F6D" w:rsidTr="00A054AE">
        <w:trPr>
          <w:trHeight w:val="299"/>
          <w:jc w:val="center"/>
        </w:trPr>
        <w:tc>
          <w:tcPr>
            <w:tcW w:w="359"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399"/>
                <w:tab w:val="left" w:pos="709"/>
              </w:tabs>
              <w:ind w:left="110"/>
              <w:rPr>
                <w:rFonts w:ascii="Bookman Old Style" w:hAnsi="Bookman Old Style" w:cs="Arial"/>
              </w:rPr>
            </w:pPr>
            <w:r w:rsidRPr="00C63F6D">
              <w:rPr>
                <w:rFonts w:ascii="Bookman Old Style" w:hAnsi="Bookman Old Style" w:cs="Arial"/>
                <w:sz w:val="22"/>
                <w:szCs w:val="22"/>
              </w:rPr>
              <w:t>3.3</w:t>
            </w:r>
          </w:p>
        </w:tc>
        <w:tc>
          <w:tcPr>
            <w:tcW w:w="162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rPr>
                <w:rFonts w:ascii="Bookman Old Style" w:hAnsi="Bookman Old Style" w:cs="Arial"/>
              </w:rPr>
            </w:pPr>
            <w:r w:rsidRPr="00C63F6D">
              <w:rPr>
                <w:rFonts w:ascii="Bookman Old Style" w:hAnsi="Bookman Old Style" w:cs="Arial"/>
                <w:sz w:val="22"/>
                <w:szCs w:val="22"/>
              </w:rPr>
              <w:t>Удельные нормы расхода топлива в теплоснабжении</w:t>
            </w:r>
          </w:p>
          <w:p w:rsidR="00A054AE" w:rsidRPr="00C63F6D" w:rsidRDefault="00A054AE" w:rsidP="0047425E">
            <w:pPr>
              <w:tabs>
                <w:tab w:val="left" w:pos="709"/>
              </w:tabs>
              <w:rPr>
                <w:rFonts w:ascii="Bookman Old Style" w:hAnsi="Bookman Old Style" w:cs="Arial"/>
              </w:rPr>
            </w:pPr>
            <w:r w:rsidRPr="00C63F6D">
              <w:rPr>
                <w:rFonts w:ascii="Bookman Old Style" w:hAnsi="Bookman Old Style" w:cs="Arial"/>
                <w:sz w:val="22"/>
                <w:szCs w:val="22"/>
              </w:rPr>
              <w:t>(</w:t>
            </w:r>
            <w:proofErr w:type="spellStart"/>
            <w:r w:rsidRPr="00C63F6D">
              <w:rPr>
                <w:rFonts w:ascii="Bookman Old Style" w:hAnsi="Bookman Old Style" w:cs="Arial"/>
                <w:sz w:val="22"/>
                <w:szCs w:val="22"/>
              </w:rPr>
              <w:t>кг.у.т</w:t>
            </w:r>
            <w:proofErr w:type="spellEnd"/>
            <w:r w:rsidRPr="00C63F6D">
              <w:rPr>
                <w:rFonts w:ascii="Bookman Old Style" w:hAnsi="Bookman Old Style" w:cs="Arial"/>
                <w:sz w:val="22"/>
                <w:szCs w:val="22"/>
              </w:rPr>
              <w:t>./ Гкал тепла )</w:t>
            </w:r>
          </w:p>
        </w:tc>
        <w:tc>
          <w:tcPr>
            <w:tcW w:w="67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117</w:t>
            </w:r>
          </w:p>
        </w:tc>
        <w:tc>
          <w:tcPr>
            <w:tcW w:w="59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rPr>
                <w:rFonts w:ascii="Bookman Old Style" w:hAnsi="Bookman Old Style" w:cs="Arial"/>
              </w:rPr>
            </w:pPr>
            <w:r w:rsidRPr="00C63F6D">
              <w:rPr>
                <w:rFonts w:ascii="Bookman Old Style" w:hAnsi="Bookman Old Style" w:cs="Arial"/>
                <w:sz w:val="22"/>
                <w:szCs w:val="22"/>
              </w:rPr>
              <w:t>116,5</w:t>
            </w:r>
          </w:p>
        </w:tc>
        <w:tc>
          <w:tcPr>
            <w:tcW w:w="51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115</w:t>
            </w:r>
          </w:p>
        </w:tc>
        <w:tc>
          <w:tcPr>
            <w:tcW w:w="66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116</w:t>
            </w:r>
          </w:p>
        </w:tc>
        <w:tc>
          <w:tcPr>
            <w:tcW w:w="575" w:type="pct"/>
            <w:shd w:val="clear" w:color="auto" w:fill="auto"/>
          </w:tcPr>
          <w:p w:rsidR="00A054AE" w:rsidRPr="00C63F6D" w:rsidRDefault="00A054AE">
            <w:pPr>
              <w:spacing w:after="200" w:line="276" w:lineRule="auto"/>
            </w:pPr>
            <w:r>
              <w:t>117</w:t>
            </w:r>
          </w:p>
        </w:tc>
      </w:tr>
      <w:tr w:rsidR="00A054AE" w:rsidRPr="00C63F6D" w:rsidTr="00A054AE">
        <w:trPr>
          <w:trHeight w:val="299"/>
          <w:jc w:val="center"/>
        </w:trPr>
        <w:tc>
          <w:tcPr>
            <w:tcW w:w="359"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399"/>
                <w:tab w:val="left" w:pos="709"/>
              </w:tabs>
              <w:ind w:left="110"/>
              <w:rPr>
                <w:rFonts w:ascii="Bookman Old Style" w:hAnsi="Bookman Old Style" w:cs="Arial"/>
              </w:rPr>
            </w:pPr>
          </w:p>
        </w:tc>
        <w:tc>
          <w:tcPr>
            <w:tcW w:w="162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rPr>
                <w:rFonts w:ascii="Bookman Old Style" w:hAnsi="Bookman Old Style" w:cs="Arial"/>
              </w:rPr>
            </w:pPr>
            <w:r w:rsidRPr="00C63F6D">
              <w:rPr>
                <w:rFonts w:ascii="Bookman Old Style" w:hAnsi="Bookman Old Style" w:cs="Arial"/>
                <w:sz w:val="22"/>
                <w:szCs w:val="22"/>
              </w:rPr>
              <w:t>На собственные нужды</w:t>
            </w:r>
          </w:p>
        </w:tc>
        <w:tc>
          <w:tcPr>
            <w:tcW w:w="67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0,17</w:t>
            </w:r>
          </w:p>
        </w:tc>
        <w:tc>
          <w:tcPr>
            <w:tcW w:w="59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0,16</w:t>
            </w:r>
          </w:p>
        </w:tc>
        <w:tc>
          <w:tcPr>
            <w:tcW w:w="51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0,15</w:t>
            </w:r>
          </w:p>
        </w:tc>
        <w:tc>
          <w:tcPr>
            <w:tcW w:w="66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Pr>
                <w:rFonts w:ascii="Bookman Old Style" w:hAnsi="Bookman Old Style" w:cs="Arial"/>
                <w:sz w:val="22"/>
                <w:szCs w:val="22"/>
              </w:rPr>
              <w:t>0,</w:t>
            </w:r>
            <w:r w:rsidRPr="00C63F6D">
              <w:rPr>
                <w:rFonts w:ascii="Bookman Old Style" w:hAnsi="Bookman Old Style" w:cs="Arial"/>
                <w:sz w:val="22"/>
                <w:szCs w:val="22"/>
              </w:rPr>
              <w:t>14</w:t>
            </w:r>
          </w:p>
        </w:tc>
        <w:tc>
          <w:tcPr>
            <w:tcW w:w="575" w:type="pct"/>
            <w:shd w:val="clear" w:color="auto" w:fill="auto"/>
          </w:tcPr>
          <w:p w:rsidR="00A054AE" w:rsidRPr="00C63F6D" w:rsidRDefault="00A054AE">
            <w:pPr>
              <w:spacing w:after="200" w:line="276" w:lineRule="auto"/>
            </w:pPr>
            <w:r>
              <w:t>0,13</w:t>
            </w:r>
          </w:p>
        </w:tc>
      </w:tr>
      <w:tr w:rsidR="00A054AE" w:rsidRPr="00C63F6D" w:rsidTr="00A054AE">
        <w:trPr>
          <w:trHeight w:val="299"/>
          <w:jc w:val="center"/>
        </w:trPr>
        <w:tc>
          <w:tcPr>
            <w:tcW w:w="359"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399"/>
                <w:tab w:val="left" w:pos="709"/>
              </w:tabs>
              <w:ind w:left="110"/>
              <w:rPr>
                <w:rFonts w:ascii="Bookman Old Style" w:hAnsi="Bookman Old Style" w:cs="Arial"/>
              </w:rPr>
            </w:pPr>
            <w:r w:rsidRPr="00C63F6D">
              <w:rPr>
                <w:rFonts w:ascii="Bookman Old Style" w:hAnsi="Bookman Old Style" w:cs="Arial"/>
                <w:sz w:val="22"/>
                <w:szCs w:val="22"/>
              </w:rPr>
              <w:t>3.5</w:t>
            </w:r>
          </w:p>
        </w:tc>
        <w:tc>
          <w:tcPr>
            <w:tcW w:w="162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rPr>
                <w:rFonts w:ascii="Bookman Old Style" w:hAnsi="Bookman Old Style" w:cs="Arial"/>
              </w:rPr>
            </w:pPr>
            <w:r w:rsidRPr="00C63F6D">
              <w:rPr>
                <w:rFonts w:ascii="Bookman Old Style" w:hAnsi="Bookman Old Style" w:cs="Arial"/>
                <w:sz w:val="22"/>
                <w:szCs w:val="22"/>
              </w:rPr>
              <w:t>Снижение потерь и утечек материального носителя услуги</w:t>
            </w:r>
          </w:p>
        </w:tc>
        <w:tc>
          <w:tcPr>
            <w:tcW w:w="67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18</w:t>
            </w:r>
          </w:p>
        </w:tc>
        <w:tc>
          <w:tcPr>
            <w:tcW w:w="591"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18</w:t>
            </w:r>
          </w:p>
        </w:tc>
        <w:tc>
          <w:tcPr>
            <w:tcW w:w="51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17</w:t>
            </w:r>
          </w:p>
        </w:tc>
        <w:tc>
          <w:tcPr>
            <w:tcW w:w="666" w:type="pct"/>
            <w:tcBorders>
              <w:top w:val="single" w:sz="4" w:space="0" w:color="auto"/>
              <w:left w:val="single" w:sz="4" w:space="0" w:color="auto"/>
              <w:bottom w:val="single" w:sz="4" w:space="0" w:color="auto"/>
              <w:right w:val="single" w:sz="4" w:space="0" w:color="auto"/>
            </w:tcBorders>
            <w:noWrap/>
            <w:vAlign w:val="center"/>
          </w:tcPr>
          <w:p w:rsidR="00A054AE" w:rsidRPr="00C63F6D" w:rsidRDefault="00A054AE" w:rsidP="0047425E">
            <w:pPr>
              <w:tabs>
                <w:tab w:val="left" w:pos="709"/>
              </w:tabs>
              <w:jc w:val="center"/>
              <w:rPr>
                <w:rFonts w:ascii="Bookman Old Style" w:hAnsi="Bookman Old Style" w:cs="Arial"/>
              </w:rPr>
            </w:pPr>
            <w:r w:rsidRPr="00C63F6D">
              <w:rPr>
                <w:rFonts w:ascii="Bookman Old Style" w:hAnsi="Bookman Old Style" w:cs="Arial"/>
                <w:sz w:val="22"/>
                <w:szCs w:val="22"/>
              </w:rPr>
              <w:t>17</w:t>
            </w:r>
          </w:p>
        </w:tc>
        <w:tc>
          <w:tcPr>
            <w:tcW w:w="575" w:type="pct"/>
            <w:shd w:val="clear" w:color="auto" w:fill="auto"/>
          </w:tcPr>
          <w:p w:rsidR="00A054AE" w:rsidRPr="00C63F6D" w:rsidRDefault="00A054AE">
            <w:pPr>
              <w:spacing w:after="200" w:line="276" w:lineRule="auto"/>
            </w:pPr>
            <w:r>
              <w:t>17</w:t>
            </w:r>
          </w:p>
        </w:tc>
      </w:tr>
    </w:tbl>
    <w:bookmarkEnd w:id="4"/>
    <w:p w:rsidR="00581ED7" w:rsidRDefault="00581ED7" w:rsidP="00581ED7">
      <w:pPr>
        <w:pStyle w:val="11"/>
        <w:tabs>
          <w:tab w:val="num" w:pos="0"/>
          <w:tab w:val="left" w:pos="709"/>
        </w:tabs>
        <w:spacing w:before="120" w:line="240" w:lineRule="auto"/>
        <w:rPr>
          <w:rFonts w:ascii="Bookman Old Style" w:hAnsi="Bookman Old Style" w:cs="Arial"/>
        </w:rPr>
      </w:pPr>
      <w:r>
        <w:rPr>
          <w:rFonts w:ascii="Bookman Old Style" w:hAnsi="Bookman Old Style" w:cs="Arial"/>
          <w:b/>
        </w:rPr>
        <w:t xml:space="preserve">Собственные инвестиционные возможности </w:t>
      </w:r>
      <w:r>
        <w:rPr>
          <w:rFonts w:ascii="Bookman Old Style" w:hAnsi="Bookman Old Style" w:cs="Arial"/>
        </w:rPr>
        <w:t xml:space="preserve">предприятий определяет тарифная политика в системе жилищно-коммунального хозяйства. Прогноз величины ЭОТ для </w:t>
      </w:r>
      <w:proofErr w:type="spellStart"/>
      <w:r>
        <w:rPr>
          <w:rFonts w:ascii="Bookman Old Style" w:hAnsi="Bookman Old Style" w:cs="Arial"/>
        </w:rPr>
        <w:t>Усть-</w:t>
      </w:r>
      <w:r w:rsidR="006434DE">
        <w:rPr>
          <w:rFonts w:ascii="Bookman Old Style" w:hAnsi="Bookman Old Style" w:cs="Arial"/>
        </w:rPr>
        <w:t>Тымского</w:t>
      </w:r>
      <w:proofErr w:type="spellEnd"/>
      <w:r>
        <w:rPr>
          <w:rFonts w:ascii="Bookman Old Style" w:hAnsi="Bookman Old Style" w:cs="Arial"/>
        </w:rPr>
        <w:t xml:space="preserve"> се</w:t>
      </w:r>
      <w:r w:rsidR="00A054AE">
        <w:rPr>
          <w:rFonts w:ascii="Bookman Old Style" w:hAnsi="Bookman Old Style" w:cs="Arial"/>
        </w:rPr>
        <w:t>льского поселения на период 2022</w:t>
      </w:r>
      <w:r w:rsidR="00642A3E">
        <w:rPr>
          <w:rFonts w:ascii="Bookman Old Style" w:hAnsi="Bookman Old Style" w:cs="Arial"/>
        </w:rPr>
        <w:t>-2031</w:t>
      </w:r>
      <w:r>
        <w:rPr>
          <w:rFonts w:ascii="Bookman Old Style" w:hAnsi="Bookman Old Style" w:cs="Arial"/>
        </w:rPr>
        <w:t xml:space="preserve"> г. определяется возможностью реструктуризации себестоимости предоставления услуг и, соответственно, прогнозную величину инвестиционной составляющей тарифа. Собственные инвестиционные возможности предприятия коммуна</w:t>
      </w:r>
      <w:r w:rsidR="006434DE">
        <w:rPr>
          <w:rFonts w:ascii="Bookman Old Style" w:hAnsi="Bookman Old Style" w:cs="Arial"/>
        </w:rPr>
        <w:t xml:space="preserve">льного комплекса </w:t>
      </w:r>
      <w:proofErr w:type="spellStart"/>
      <w:r w:rsidR="006434DE">
        <w:rPr>
          <w:rFonts w:ascii="Bookman Old Style" w:hAnsi="Bookman Old Style" w:cs="Arial"/>
        </w:rPr>
        <w:t>Усть-Тымского</w:t>
      </w:r>
      <w:proofErr w:type="spellEnd"/>
      <w:r>
        <w:rPr>
          <w:rFonts w:ascii="Bookman Old Style" w:hAnsi="Bookman Old Style" w:cs="Arial"/>
        </w:rPr>
        <w:t xml:space="preserve"> сельского поселения составляют 3240 тыс. рублей </w:t>
      </w:r>
    </w:p>
    <w:p w:rsidR="00581ED7" w:rsidRDefault="00581ED7" w:rsidP="00581ED7">
      <w:pPr>
        <w:pStyle w:val="11"/>
        <w:tabs>
          <w:tab w:val="num" w:pos="0"/>
          <w:tab w:val="left" w:pos="709"/>
        </w:tabs>
        <w:spacing w:before="120" w:line="240" w:lineRule="auto"/>
        <w:rPr>
          <w:rFonts w:ascii="Bookman Old Style" w:hAnsi="Bookman Old Style" w:cs="Arial"/>
          <w:szCs w:val="24"/>
        </w:rPr>
      </w:pPr>
    </w:p>
    <w:p w:rsidR="00581ED7" w:rsidRDefault="00581ED7" w:rsidP="00581ED7">
      <w:pPr>
        <w:pStyle w:val="ad"/>
        <w:tabs>
          <w:tab w:val="left" w:pos="709"/>
        </w:tabs>
        <w:ind w:left="0"/>
        <w:rPr>
          <w:rFonts w:ascii="Bookman Old Style" w:hAnsi="Bookman Old Style" w:cs="Arial"/>
        </w:rPr>
      </w:pPr>
      <w:r>
        <w:rPr>
          <w:rFonts w:ascii="Bookman Old Style" w:hAnsi="Bookman Old Style" w:cs="Arial"/>
          <w:b/>
        </w:rPr>
        <w:t xml:space="preserve">       Инвестиционный потенциал бюджета </w:t>
      </w:r>
      <w:r>
        <w:rPr>
          <w:rFonts w:ascii="Bookman Old Style" w:hAnsi="Bookman Old Style" w:cs="Arial"/>
        </w:rPr>
        <w:t xml:space="preserve">определяет динамика экономики МО и реструктуризация отраслевых бюджетных расходов. На основании модели зависимости уровня экономического развития территории и финансирования  ЖКХ с учётом исходного состояния и сценария экономического развития МО рассчитан прогноз отраслевого бюджетного </w:t>
      </w:r>
      <w:r w:rsidR="00642A3E">
        <w:rPr>
          <w:rFonts w:ascii="Bookman Old Style" w:hAnsi="Bookman Old Style" w:cs="Arial"/>
        </w:rPr>
        <w:t>финансирования на период до 2031</w:t>
      </w:r>
      <w:r>
        <w:rPr>
          <w:rFonts w:ascii="Bookman Old Style" w:hAnsi="Bookman Old Style" w:cs="Arial"/>
        </w:rPr>
        <w:t xml:space="preserve"> г. Сценарий тарифной политики в системе ЖКХ МО определяет возможности реструктуризации бюджетных расходов на ЖКХ территории – уменьшение доли текущих затрат в структуре бюджетного финансирования и, соответственно </w:t>
      </w:r>
      <w:r>
        <w:rPr>
          <w:rFonts w:ascii="Bookman Old Style" w:hAnsi="Bookman Old Style" w:cs="Arial"/>
        </w:rPr>
        <w:lastRenderedPageBreak/>
        <w:t>определяет инвестиционный потенциал бюджета. На модернизацию и строительство объектов коммунальной инфраструктуры может быть направлено 2,5 млн. руб. бюджетных средств.</w:t>
      </w:r>
    </w:p>
    <w:p w:rsidR="00581ED7" w:rsidRDefault="00581ED7" w:rsidP="00581ED7">
      <w:pPr>
        <w:tabs>
          <w:tab w:val="left" w:pos="709"/>
        </w:tabs>
        <w:rPr>
          <w:rFonts w:ascii="Bookman Old Style" w:hAnsi="Bookman Old Style" w:cs="Arial"/>
          <w:b/>
        </w:rPr>
      </w:pPr>
    </w:p>
    <w:p w:rsidR="00581ED7" w:rsidRDefault="00581ED7" w:rsidP="00581ED7">
      <w:pPr>
        <w:tabs>
          <w:tab w:val="left" w:pos="709"/>
        </w:tabs>
        <w:rPr>
          <w:rFonts w:ascii="Bookman Old Style" w:hAnsi="Bookman Old Style" w:cs="Arial"/>
          <w:b/>
        </w:rPr>
      </w:pPr>
    </w:p>
    <w:p w:rsidR="00581ED7" w:rsidRDefault="00581ED7" w:rsidP="00581ED7">
      <w:pPr>
        <w:tabs>
          <w:tab w:val="left" w:pos="709"/>
        </w:tabs>
        <w:rPr>
          <w:rFonts w:ascii="Bookman Old Style" w:hAnsi="Bookman Old Style" w:cs="Arial"/>
          <w:b/>
        </w:rPr>
      </w:pPr>
    </w:p>
    <w:p w:rsidR="00581ED7" w:rsidRDefault="00581ED7" w:rsidP="00581ED7">
      <w:pPr>
        <w:tabs>
          <w:tab w:val="left" w:pos="709"/>
        </w:tabs>
        <w:rPr>
          <w:rFonts w:ascii="Bookman Old Style" w:hAnsi="Bookman Old Style" w:cs="Arial"/>
          <w:b/>
        </w:rPr>
      </w:pPr>
    </w:p>
    <w:p w:rsidR="00581ED7" w:rsidRDefault="00581ED7" w:rsidP="00581ED7">
      <w:pPr>
        <w:tabs>
          <w:tab w:val="left" w:pos="709"/>
        </w:tabs>
        <w:rPr>
          <w:rFonts w:ascii="Bookman Old Style" w:hAnsi="Bookman Old Style" w:cs="Arial"/>
          <w:b/>
        </w:rPr>
      </w:pPr>
    </w:p>
    <w:p w:rsidR="006434DE" w:rsidRDefault="006434DE" w:rsidP="00581ED7">
      <w:pPr>
        <w:tabs>
          <w:tab w:val="left" w:pos="709"/>
        </w:tabs>
        <w:rPr>
          <w:rFonts w:ascii="Bookman Old Style" w:hAnsi="Bookman Old Style" w:cs="Arial"/>
          <w:b/>
        </w:rPr>
      </w:pPr>
    </w:p>
    <w:p w:rsidR="00581ED7" w:rsidRDefault="00581ED7" w:rsidP="00581ED7">
      <w:pPr>
        <w:tabs>
          <w:tab w:val="left" w:pos="709"/>
        </w:tabs>
        <w:rPr>
          <w:rFonts w:ascii="Bookman Old Style" w:hAnsi="Bookman Old Style" w:cs="Arial"/>
          <w:b/>
        </w:rPr>
      </w:pPr>
    </w:p>
    <w:p w:rsidR="00581ED7" w:rsidRDefault="00581ED7" w:rsidP="00581ED7">
      <w:pPr>
        <w:tabs>
          <w:tab w:val="left" w:pos="709"/>
        </w:tabs>
        <w:jc w:val="center"/>
        <w:rPr>
          <w:rFonts w:ascii="Bookman Old Style" w:hAnsi="Bookman Old Style" w:cs="Arial"/>
          <w:b/>
        </w:rPr>
      </w:pPr>
      <w:r>
        <w:rPr>
          <w:rFonts w:ascii="Bookman Old Style" w:hAnsi="Bookman Old Style" w:cs="Arial"/>
          <w:b/>
        </w:rPr>
        <w:t>5. Характеристика</w:t>
      </w:r>
      <w:r w:rsidR="006434DE">
        <w:rPr>
          <w:rFonts w:ascii="Bookman Old Style" w:hAnsi="Bookman Old Style" w:cs="Arial"/>
          <w:b/>
        </w:rPr>
        <w:t xml:space="preserve"> жилищного фонда </w:t>
      </w:r>
      <w:proofErr w:type="spellStart"/>
      <w:r w:rsidR="006434DE">
        <w:rPr>
          <w:rFonts w:ascii="Bookman Old Style" w:hAnsi="Bookman Old Style" w:cs="Arial"/>
          <w:b/>
        </w:rPr>
        <w:t>Усть-Тымского</w:t>
      </w:r>
      <w:proofErr w:type="spellEnd"/>
      <w:r>
        <w:rPr>
          <w:rFonts w:ascii="Bookman Old Style" w:hAnsi="Bookman Old Style" w:cs="Arial"/>
          <w:b/>
        </w:rPr>
        <w:t xml:space="preserve"> сельского поселения</w:t>
      </w: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8"/>
        <w:gridCol w:w="3763"/>
      </w:tblGrid>
      <w:tr w:rsidR="00581ED7" w:rsidRPr="00C63F6D" w:rsidTr="0047425E">
        <w:trPr>
          <w:cantSplit/>
          <w:trHeight w:val="869"/>
        </w:trPr>
        <w:tc>
          <w:tcPr>
            <w:tcW w:w="3159" w:type="pct"/>
            <w:tcBorders>
              <w:top w:val="single" w:sz="4" w:space="0" w:color="auto"/>
              <w:left w:val="single" w:sz="4" w:space="0" w:color="auto"/>
              <w:bottom w:val="single" w:sz="4" w:space="0" w:color="auto"/>
              <w:right w:val="single" w:sz="4" w:space="0" w:color="auto"/>
            </w:tcBorders>
            <w:vAlign w:val="center"/>
          </w:tcPr>
          <w:p w:rsidR="00581ED7" w:rsidRPr="00C63F6D" w:rsidRDefault="00581ED7" w:rsidP="0047425E">
            <w:pPr>
              <w:pStyle w:val="2"/>
              <w:tabs>
                <w:tab w:val="left" w:pos="709"/>
              </w:tabs>
              <w:spacing w:before="0"/>
              <w:jc w:val="center"/>
              <w:rPr>
                <w:rFonts w:ascii="Bookman Old Style" w:hAnsi="Bookman Old Style"/>
                <w:noProof w:val="0"/>
                <w:szCs w:val="20"/>
              </w:rPr>
            </w:pPr>
            <w:r w:rsidRPr="00C63F6D">
              <w:rPr>
                <w:rFonts w:ascii="Bookman Old Style" w:hAnsi="Bookman Old Style"/>
                <w:noProof w:val="0"/>
                <w:szCs w:val="20"/>
              </w:rPr>
              <w:t>Характеристики</w:t>
            </w:r>
          </w:p>
        </w:tc>
        <w:tc>
          <w:tcPr>
            <w:tcW w:w="1841" w:type="pct"/>
            <w:tcBorders>
              <w:top w:val="single" w:sz="4" w:space="0" w:color="auto"/>
              <w:left w:val="single" w:sz="4" w:space="0" w:color="auto"/>
              <w:bottom w:val="single" w:sz="4" w:space="0" w:color="auto"/>
              <w:right w:val="single" w:sz="4" w:space="0" w:color="auto"/>
            </w:tcBorders>
            <w:vAlign w:val="center"/>
          </w:tcPr>
          <w:p w:rsidR="00581ED7" w:rsidRPr="00C63F6D" w:rsidRDefault="00581ED7" w:rsidP="0047425E">
            <w:pPr>
              <w:tabs>
                <w:tab w:val="left" w:pos="709"/>
              </w:tabs>
              <w:jc w:val="center"/>
              <w:rPr>
                <w:rFonts w:ascii="Bookman Old Style" w:hAnsi="Bookman Old Style" w:cs="Arial CYR"/>
                <w:sz w:val="14"/>
                <w:szCs w:val="14"/>
              </w:rPr>
            </w:pPr>
          </w:p>
          <w:p w:rsidR="00581ED7" w:rsidRPr="00C63F6D" w:rsidRDefault="00581ED7" w:rsidP="0047425E">
            <w:pPr>
              <w:pStyle w:val="7"/>
              <w:tabs>
                <w:tab w:val="left" w:pos="709"/>
              </w:tabs>
              <w:rPr>
                <w:rFonts w:ascii="Bookman Old Style" w:hAnsi="Bookman Old Style"/>
                <w:bCs/>
                <w:szCs w:val="20"/>
              </w:rPr>
            </w:pPr>
            <w:r w:rsidRPr="00C63F6D">
              <w:rPr>
                <w:rFonts w:ascii="Bookman Old Style" w:hAnsi="Bookman Old Style"/>
                <w:bCs/>
                <w:szCs w:val="20"/>
              </w:rPr>
              <w:t>Показатели</w:t>
            </w:r>
          </w:p>
        </w:tc>
      </w:tr>
      <w:tr w:rsidR="00581ED7" w:rsidRPr="00C63F6D" w:rsidTr="0047425E">
        <w:trPr>
          <w:trHeight w:val="525"/>
        </w:trPr>
        <w:tc>
          <w:tcPr>
            <w:tcW w:w="3159" w:type="pct"/>
            <w:tcBorders>
              <w:top w:val="single" w:sz="4" w:space="0" w:color="auto"/>
              <w:left w:val="single" w:sz="4" w:space="0" w:color="auto"/>
              <w:bottom w:val="single" w:sz="4" w:space="0" w:color="auto"/>
              <w:right w:val="single" w:sz="4" w:space="0" w:color="auto"/>
            </w:tcBorders>
            <w:shd w:val="clear" w:color="auto" w:fill="FFFFFF"/>
            <w:vAlign w:val="center"/>
          </w:tcPr>
          <w:p w:rsidR="00581ED7" w:rsidRPr="00C63F6D" w:rsidRDefault="00581ED7" w:rsidP="0047425E">
            <w:pPr>
              <w:pStyle w:val="a5"/>
              <w:tabs>
                <w:tab w:val="left" w:pos="709"/>
              </w:tabs>
              <w:rPr>
                <w:rFonts w:ascii="Bookman Old Style" w:hAnsi="Bookman Old Style" w:cs="Arial"/>
                <w:szCs w:val="18"/>
              </w:rPr>
            </w:pPr>
            <w:r w:rsidRPr="00C63F6D">
              <w:rPr>
                <w:rFonts w:ascii="Bookman Old Style" w:hAnsi="Bookman Old Style" w:cs="Arial"/>
                <w:szCs w:val="18"/>
              </w:rPr>
              <w:t>Общая площадь жилищного фонда тыс. м2</w:t>
            </w:r>
          </w:p>
        </w:tc>
        <w:tc>
          <w:tcPr>
            <w:tcW w:w="1841" w:type="pct"/>
            <w:tcBorders>
              <w:top w:val="single" w:sz="4" w:space="0" w:color="auto"/>
              <w:left w:val="single" w:sz="4" w:space="0" w:color="auto"/>
              <w:bottom w:val="single" w:sz="4" w:space="0" w:color="auto"/>
              <w:right w:val="single" w:sz="4" w:space="0" w:color="auto"/>
            </w:tcBorders>
            <w:shd w:val="clear" w:color="auto" w:fill="FFFFFF"/>
            <w:vAlign w:val="center"/>
          </w:tcPr>
          <w:p w:rsidR="00581ED7" w:rsidRPr="00C63F6D" w:rsidRDefault="006434DE" w:rsidP="0047425E">
            <w:pPr>
              <w:tabs>
                <w:tab w:val="left" w:pos="709"/>
              </w:tabs>
              <w:jc w:val="center"/>
              <w:rPr>
                <w:rFonts w:ascii="Bookman Old Style" w:hAnsi="Bookman Old Style" w:cs="Arial"/>
                <w:szCs w:val="20"/>
              </w:rPr>
            </w:pPr>
            <w:r>
              <w:rPr>
                <w:rFonts w:ascii="Bookman Old Style" w:hAnsi="Bookman Old Style" w:cs="Arial"/>
                <w:szCs w:val="20"/>
              </w:rPr>
              <w:t>9,</w:t>
            </w:r>
            <w:r w:rsidR="00343427">
              <w:rPr>
                <w:rFonts w:ascii="Bookman Old Style" w:hAnsi="Bookman Old Style" w:cs="Arial"/>
                <w:szCs w:val="20"/>
              </w:rPr>
              <w:t>7</w:t>
            </w:r>
          </w:p>
        </w:tc>
      </w:tr>
      <w:tr w:rsidR="00581ED7" w:rsidRPr="00C63F6D" w:rsidTr="0047425E">
        <w:trPr>
          <w:trHeight w:val="248"/>
        </w:trPr>
        <w:tc>
          <w:tcPr>
            <w:tcW w:w="3159" w:type="pct"/>
            <w:tcBorders>
              <w:top w:val="single" w:sz="4" w:space="0" w:color="auto"/>
              <w:left w:val="single" w:sz="4" w:space="0" w:color="auto"/>
              <w:bottom w:val="single" w:sz="4" w:space="0" w:color="auto"/>
              <w:right w:val="single" w:sz="4" w:space="0" w:color="auto"/>
            </w:tcBorders>
            <w:vAlign w:val="center"/>
          </w:tcPr>
          <w:p w:rsidR="00581ED7" w:rsidRPr="00C63F6D" w:rsidRDefault="00581ED7" w:rsidP="0047425E">
            <w:pPr>
              <w:tabs>
                <w:tab w:val="left" w:pos="709"/>
              </w:tabs>
              <w:rPr>
                <w:rFonts w:ascii="Bookman Old Style" w:hAnsi="Bookman Old Style" w:cs="Arial"/>
                <w:szCs w:val="18"/>
              </w:rPr>
            </w:pPr>
            <w:r w:rsidRPr="00C63F6D">
              <w:rPr>
                <w:rFonts w:ascii="Bookman Old Style" w:hAnsi="Bookman Old Style" w:cs="Arial"/>
                <w:szCs w:val="18"/>
              </w:rPr>
              <w:t>Частного</w:t>
            </w:r>
          </w:p>
        </w:tc>
        <w:tc>
          <w:tcPr>
            <w:tcW w:w="1841" w:type="pct"/>
            <w:tcBorders>
              <w:top w:val="single" w:sz="4" w:space="0" w:color="auto"/>
              <w:left w:val="single" w:sz="4" w:space="0" w:color="auto"/>
              <w:bottom w:val="single" w:sz="4" w:space="0" w:color="auto"/>
              <w:right w:val="single" w:sz="4" w:space="0" w:color="auto"/>
            </w:tcBorders>
            <w:vAlign w:val="bottom"/>
          </w:tcPr>
          <w:p w:rsidR="00581ED7" w:rsidRPr="00C63F6D" w:rsidRDefault="00343427" w:rsidP="0047425E">
            <w:pPr>
              <w:tabs>
                <w:tab w:val="left" w:pos="709"/>
              </w:tabs>
              <w:jc w:val="center"/>
              <w:rPr>
                <w:rFonts w:ascii="Bookman Old Style" w:hAnsi="Bookman Old Style" w:cs="Arial"/>
                <w:szCs w:val="20"/>
              </w:rPr>
            </w:pPr>
            <w:r>
              <w:rPr>
                <w:rFonts w:ascii="Bookman Old Style" w:hAnsi="Bookman Old Style" w:cs="Arial"/>
                <w:szCs w:val="20"/>
              </w:rPr>
              <w:t>7,5</w:t>
            </w:r>
          </w:p>
        </w:tc>
      </w:tr>
      <w:tr w:rsidR="00581ED7" w:rsidRPr="00C63F6D" w:rsidTr="0047425E">
        <w:trPr>
          <w:trHeight w:val="335"/>
        </w:trPr>
        <w:tc>
          <w:tcPr>
            <w:tcW w:w="3159" w:type="pct"/>
            <w:tcBorders>
              <w:top w:val="single" w:sz="4" w:space="0" w:color="auto"/>
              <w:left w:val="single" w:sz="4" w:space="0" w:color="auto"/>
              <w:bottom w:val="single" w:sz="4" w:space="0" w:color="auto"/>
              <w:right w:val="single" w:sz="4" w:space="0" w:color="auto"/>
            </w:tcBorders>
            <w:vAlign w:val="center"/>
          </w:tcPr>
          <w:p w:rsidR="00581ED7" w:rsidRPr="00C63F6D" w:rsidRDefault="00581ED7" w:rsidP="0047425E">
            <w:pPr>
              <w:tabs>
                <w:tab w:val="left" w:pos="709"/>
              </w:tabs>
              <w:rPr>
                <w:rFonts w:ascii="Bookman Old Style" w:hAnsi="Bookman Old Style" w:cs="Arial"/>
                <w:szCs w:val="18"/>
              </w:rPr>
            </w:pPr>
            <w:r w:rsidRPr="00C63F6D">
              <w:rPr>
                <w:rFonts w:ascii="Bookman Old Style" w:hAnsi="Bookman Old Style" w:cs="Arial"/>
                <w:szCs w:val="18"/>
              </w:rPr>
              <w:t>то же в % от общей площади</w:t>
            </w:r>
          </w:p>
        </w:tc>
        <w:tc>
          <w:tcPr>
            <w:tcW w:w="1841" w:type="pct"/>
            <w:tcBorders>
              <w:top w:val="single" w:sz="4" w:space="0" w:color="auto"/>
              <w:left w:val="single" w:sz="4" w:space="0" w:color="auto"/>
              <w:bottom w:val="single" w:sz="4" w:space="0" w:color="auto"/>
              <w:right w:val="single" w:sz="4" w:space="0" w:color="auto"/>
            </w:tcBorders>
            <w:vAlign w:val="center"/>
          </w:tcPr>
          <w:p w:rsidR="00581ED7" w:rsidRPr="00C63F6D" w:rsidRDefault="00343427" w:rsidP="0047425E">
            <w:pPr>
              <w:tabs>
                <w:tab w:val="left" w:pos="709"/>
              </w:tabs>
              <w:jc w:val="center"/>
              <w:rPr>
                <w:rFonts w:ascii="Bookman Old Style" w:hAnsi="Bookman Old Style" w:cs="Arial"/>
                <w:szCs w:val="20"/>
              </w:rPr>
            </w:pPr>
            <w:r>
              <w:rPr>
                <w:rFonts w:ascii="Bookman Old Style" w:hAnsi="Bookman Old Style" w:cs="Arial"/>
                <w:szCs w:val="20"/>
              </w:rPr>
              <w:t>77,3</w:t>
            </w:r>
            <w:r w:rsidR="006434DE">
              <w:rPr>
                <w:rFonts w:ascii="Bookman Old Style" w:hAnsi="Bookman Old Style" w:cs="Arial"/>
                <w:szCs w:val="20"/>
              </w:rPr>
              <w:t>%</w:t>
            </w:r>
          </w:p>
        </w:tc>
      </w:tr>
      <w:tr w:rsidR="00581ED7" w:rsidRPr="00C63F6D" w:rsidTr="0047425E">
        <w:trPr>
          <w:trHeight w:val="583"/>
        </w:trPr>
        <w:tc>
          <w:tcPr>
            <w:tcW w:w="3159" w:type="pct"/>
            <w:tcBorders>
              <w:top w:val="single" w:sz="4" w:space="0" w:color="auto"/>
              <w:left w:val="single" w:sz="4" w:space="0" w:color="auto"/>
              <w:bottom w:val="single" w:sz="4" w:space="0" w:color="auto"/>
              <w:right w:val="single" w:sz="4" w:space="0" w:color="auto"/>
            </w:tcBorders>
            <w:vAlign w:val="center"/>
          </w:tcPr>
          <w:p w:rsidR="00581ED7" w:rsidRPr="00C63F6D" w:rsidRDefault="00581ED7" w:rsidP="0047425E">
            <w:pPr>
              <w:tabs>
                <w:tab w:val="left" w:pos="709"/>
              </w:tabs>
              <w:rPr>
                <w:rFonts w:ascii="Bookman Old Style" w:hAnsi="Bookman Old Style" w:cs="Arial"/>
                <w:szCs w:val="18"/>
              </w:rPr>
            </w:pPr>
            <w:r w:rsidRPr="00C63F6D">
              <w:rPr>
                <w:rFonts w:ascii="Bookman Old Style" w:hAnsi="Bookman Old Style" w:cs="Arial"/>
                <w:szCs w:val="18"/>
              </w:rPr>
              <w:t>Численность населения, тыс.чел.</w:t>
            </w:r>
          </w:p>
        </w:tc>
        <w:tc>
          <w:tcPr>
            <w:tcW w:w="1841" w:type="pct"/>
            <w:tcBorders>
              <w:top w:val="single" w:sz="4" w:space="0" w:color="auto"/>
              <w:left w:val="single" w:sz="4" w:space="0" w:color="auto"/>
              <w:bottom w:val="single" w:sz="4" w:space="0" w:color="auto"/>
              <w:right w:val="single" w:sz="4" w:space="0" w:color="auto"/>
            </w:tcBorders>
            <w:vAlign w:val="center"/>
          </w:tcPr>
          <w:p w:rsidR="00581ED7" w:rsidRPr="00C63F6D" w:rsidRDefault="006434DE" w:rsidP="0047425E">
            <w:pPr>
              <w:tabs>
                <w:tab w:val="left" w:pos="709"/>
              </w:tabs>
              <w:jc w:val="center"/>
              <w:rPr>
                <w:rFonts w:ascii="Bookman Old Style" w:hAnsi="Bookman Old Style" w:cs="Arial"/>
                <w:szCs w:val="20"/>
              </w:rPr>
            </w:pPr>
            <w:r>
              <w:rPr>
                <w:rFonts w:ascii="Bookman Old Style" w:hAnsi="Bookman Old Style" w:cs="Arial"/>
                <w:szCs w:val="20"/>
              </w:rPr>
              <w:t>0,</w:t>
            </w:r>
            <w:r w:rsidR="00CD60FE">
              <w:rPr>
                <w:rFonts w:ascii="Bookman Old Style" w:hAnsi="Bookman Old Style" w:cs="Arial"/>
                <w:szCs w:val="20"/>
              </w:rPr>
              <w:t>37</w:t>
            </w:r>
          </w:p>
        </w:tc>
      </w:tr>
      <w:tr w:rsidR="00581ED7" w:rsidRPr="00C63F6D" w:rsidTr="0047425E">
        <w:trPr>
          <w:trHeight w:val="612"/>
        </w:trPr>
        <w:tc>
          <w:tcPr>
            <w:tcW w:w="3159" w:type="pct"/>
            <w:tcBorders>
              <w:top w:val="single" w:sz="4" w:space="0" w:color="auto"/>
              <w:left w:val="single" w:sz="4" w:space="0" w:color="auto"/>
              <w:bottom w:val="single" w:sz="4" w:space="0" w:color="auto"/>
              <w:right w:val="single" w:sz="4" w:space="0" w:color="auto"/>
            </w:tcBorders>
            <w:vAlign w:val="center"/>
          </w:tcPr>
          <w:p w:rsidR="00581ED7" w:rsidRPr="00C63F6D" w:rsidRDefault="00581ED7" w:rsidP="0047425E">
            <w:pPr>
              <w:tabs>
                <w:tab w:val="left" w:pos="709"/>
              </w:tabs>
              <w:rPr>
                <w:rFonts w:ascii="Bookman Old Style" w:hAnsi="Bookman Old Style" w:cs="Arial"/>
                <w:szCs w:val="18"/>
              </w:rPr>
            </w:pPr>
            <w:r w:rsidRPr="00C63F6D">
              <w:rPr>
                <w:rFonts w:ascii="Bookman Old Style" w:hAnsi="Bookman Old Style" w:cs="Arial"/>
                <w:szCs w:val="18"/>
              </w:rPr>
              <w:t>Жилищная обеспеченность, м2/чел.</w:t>
            </w:r>
          </w:p>
        </w:tc>
        <w:tc>
          <w:tcPr>
            <w:tcW w:w="1841" w:type="pct"/>
            <w:tcBorders>
              <w:top w:val="single" w:sz="4" w:space="0" w:color="auto"/>
              <w:left w:val="single" w:sz="4" w:space="0" w:color="auto"/>
              <w:bottom w:val="single" w:sz="4" w:space="0" w:color="auto"/>
              <w:right w:val="single" w:sz="4" w:space="0" w:color="auto"/>
            </w:tcBorders>
            <w:vAlign w:val="center"/>
          </w:tcPr>
          <w:p w:rsidR="00581ED7" w:rsidRPr="00C63F6D" w:rsidRDefault="006434DE" w:rsidP="0047425E">
            <w:pPr>
              <w:tabs>
                <w:tab w:val="left" w:pos="709"/>
              </w:tabs>
              <w:jc w:val="center"/>
              <w:rPr>
                <w:rFonts w:ascii="Bookman Old Style" w:hAnsi="Bookman Old Style" w:cs="Arial"/>
                <w:szCs w:val="20"/>
              </w:rPr>
            </w:pPr>
            <w:r>
              <w:rPr>
                <w:rFonts w:ascii="Bookman Old Style" w:hAnsi="Bookman Old Style" w:cs="Arial"/>
                <w:szCs w:val="20"/>
              </w:rPr>
              <w:t>2</w:t>
            </w:r>
            <w:r w:rsidR="00343427">
              <w:rPr>
                <w:rFonts w:ascii="Bookman Old Style" w:hAnsi="Bookman Old Style" w:cs="Arial"/>
                <w:szCs w:val="20"/>
              </w:rPr>
              <w:t>5,5</w:t>
            </w:r>
          </w:p>
        </w:tc>
      </w:tr>
      <w:tr w:rsidR="00581ED7" w:rsidRPr="00C63F6D" w:rsidTr="0047425E">
        <w:trPr>
          <w:trHeight w:val="583"/>
        </w:trPr>
        <w:tc>
          <w:tcPr>
            <w:tcW w:w="3159" w:type="pct"/>
            <w:tcBorders>
              <w:top w:val="single" w:sz="4" w:space="0" w:color="auto"/>
              <w:left w:val="single" w:sz="4" w:space="0" w:color="auto"/>
              <w:bottom w:val="single" w:sz="4" w:space="0" w:color="auto"/>
              <w:right w:val="single" w:sz="4" w:space="0" w:color="auto"/>
            </w:tcBorders>
            <w:vAlign w:val="center"/>
          </w:tcPr>
          <w:p w:rsidR="00581ED7" w:rsidRPr="00C63F6D" w:rsidRDefault="00581ED7" w:rsidP="0047425E">
            <w:pPr>
              <w:tabs>
                <w:tab w:val="left" w:pos="709"/>
              </w:tabs>
              <w:rPr>
                <w:rFonts w:ascii="Bookman Old Style" w:hAnsi="Bookman Old Style" w:cs="Arial"/>
                <w:szCs w:val="18"/>
              </w:rPr>
            </w:pPr>
            <w:r w:rsidRPr="00C63F6D">
              <w:rPr>
                <w:rFonts w:ascii="Bookman Old Style" w:hAnsi="Bookman Old Style" w:cs="Arial"/>
                <w:szCs w:val="18"/>
              </w:rPr>
              <w:t>Общая площадь ветхого жилья тыс.м2</w:t>
            </w:r>
          </w:p>
        </w:tc>
        <w:tc>
          <w:tcPr>
            <w:tcW w:w="1841" w:type="pct"/>
            <w:tcBorders>
              <w:top w:val="single" w:sz="4" w:space="0" w:color="auto"/>
              <w:left w:val="single" w:sz="4" w:space="0" w:color="auto"/>
              <w:bottom w:val="single" w:sz="4" w:space="0" w:color="auto"/>
              <w:right w:val="single" w:sz="4" w:space="0" w:color="auto"/>
            </w:tcBorders>
            <w:vAlign w:val="center"/>
          </w:tcPr>
          <w:p w:rsidR="00581ED7" w:rsidRPr="00C63F6D" w:rsidRDefault="00581ED7" w:rsidP="0047425E">
            <w:pPr>
              <w:tabs>
                <w:tab w:val="left" w:pos="709"/>
              </w:tabs>
              <w:jc w:val="center"/>
              <w:rPr>
                <w:rFonts w:ascii="Bookman Old Style" w:hAnsi="Bookman Old Style" w:cs="Arial"/>
                <w:szCs w:val="20"/>
              </w:rPr>
            </w:pPr>
            <w:r w:rsidRPr="00C63F6D">
              <w:rPr>
                <w:rFonts w:ascii="Bookman Old Style" w:hAnsi="Bookman Old Style" w:cs="Arial"/>
                <w:szCs w:val="20"/>
              </w:rPr>
              <w:t>0,</w:t>
            </w:r>
            <w:r w:rsidR="00343427">
              <w:rPr>
                <w:rFonts w:ascii="Bookman Old Style" w:hAnsi="Bookman Old Style" w:cs="Arial"/>
                <w:szCs w:val="20"/>
              </w:rPr>
              <w:t>4</w:t>
            </w:r>
          </w:p>
        </w:tc>
      </w:tr>
      <w:tr w:rsidR="00581ED7" w:rsidRPr="00C63F6D" w:rsidTr="0047425E">
        <w:trPr>
          <w:trHeight w:val="437"/>
        </w:trPr>
        <w:tc>
          <w:tcPr>
            <w:tcW w:w="3159" w:type="pct"/>
            <w:tcBorders>
              <w:top w:val="single" w:sz="4" w:space="0" w:color="auto"/>
              <w:left w:val="single" w:sz="4" w:space="0" w:color="auto"/>
              <w:bottom w:val="single" w:sz="4" w:space="0" w:color="auto"/>
              <w:right w:val="single" w:sz="4" w:space="0" w:color="auto"/>
            </w:tcBorders>
            <w:vAlign w:val="center"/>
          </w:tcPr>
          <w:p w:rsidR="00581ED7" w:rsidRPr="00C63F6D" w:rsidRDefault="00581ED7" w:rsidP="0047425E">
            <w:pPr>
              <w:tabs>
                <w:tab w:val="left" w:pos="709"/>
              </w:tabs>
              <w:rPr>
                <w:rFonts w:ascii="Bookman Old Style" w:hAnsi="Bookman Old Style" w:cs="Arial"/>
                <w:szCs w:val="18"/>
              </w:rPr>
            </w:pPr>
            <w:r w:rsidRPr="00C63F6D">
              <w:rPr>
                <w:rFonts w:ascii="Bookman Old Style" w:hAnsi="Bookman Old Style" w:cs="Arial"/>
                <w:szCs w:val="18"/>
              </w:rPr>
              <w:t>то же в % от общей площади</w:t>
            </w:r>
          </w:p>
        </w:tc>
        <w:tc>
          <w:tcPr>
            <w:tcW w:w="1841" w:type="pct"/>
            <w:tcBorders>
              <w:top w:val="single" w:sz="4" w:space="0" w:color="auto"/>
              <w:left w:val="single" w:sz="4" w:space="0" w:color="auto"/>
              <w:bottom w:val="single" w:sz="4" w:space="0" w:color="auto"/>
              <w:right w:val="single" w:sz="4" w:space="0" w:color="auto"/>
            </w:tcBorders>
            <w:vAlign w:val="center"/>
          </w:tcPr>
          <w:p w:rsidR="00581ED7" w:rsidRPr="00C63F6D" w:rsidRDefault="00343427" w:rsidP="0047425E">
            <w:pPr>
              <w:tabs>
                <w:tab w:val="left" w:pos="709"/>
              </w:tabs>
              <w:jc w:val="center"/>
              <w:rPr>
                <w:rFonts w:ascii="Bookman Old Style" w:hAnsi="Bookman Old Style" w:cs="Arial"/>
                <w:szCs w:val="20"/>
              </w:rPr>
            </w:pPr>
            <w:r>
              <w:rPr>
                <w:rFonts w:ascii="Bookman Old Style" w:hAnsi="Bookman Old Style" w:cs="Arial"/>
                <w:szCs w:val="20"/>
              </w:rPr>
              <w:t>4,1</w:t>
            </w:r>
            <w:r w:rsidR="006434DE">
              <w:rPr>
                <w:rFonts w:ascii="Bookman Old Style" w:hAnsi="Bookman Old Style" w:cs="Arial"/>
                <w:szCs w:val="20"/>
              </w:rPr>
              <w:t xml:space="preserve"> </w:t>
            </w:r>
            <w:r w:rsidR="00581ED7" w:rsidRPr="00C63F6D">
              <w:rPr>
                <w:rFonts w:ascii="Bookman Old Style" w:hAnsi="Bookman Old Style" w:cs="Arial"/>
                <w:szCs w:val="20"/>
              </w:rPr>
              <w:t>%</w:t>
            </w:r>
          </w:p>
        </w:tc>
      </w:tr>
    </w:tbl>
    <w:p w:rsidR="00581ED7" w:rsidRPr="00C63F6D" w:rsidRDefault="00581ED7" w:rsidP="00581ED7">
      <w:pPr>
        <w:pStyle w:val="af"/>
        <w:tabs>
          <w:tab w:val="left" w:pos="709"/>
        </w:tabs>
        <w:rPr>
          <w:rFonts w:ascii="Bookman Old Style" w:hAnsi="Bookman Old Style" w:cs="Arial"/>
        </w:rPr>
      </w:pPr>
    </w:p>
    <w:p w:rsidR="00581ED7" w:rsidRPr="00C63F6D" w:rsidRDefault="00581ED7" w:rsidP="00581ED7">
      <w:pPr>
        <w:pStyle w:val="af"/>
        <w:tabs>
          <w:tab w:val="left" w:pos="709"/>
        </w:tabs>
        <w:rPr>
          <w:rFonts w:ascii="Bookman Old Style" w:hAnsi="Bookman Old Style" w:cs="Arial"/>
          <w:color w:val="FF0000"/>
        </w:rPr>
      </w:pPr>
      <w:r w:rsidRPr="00C63F6D">
        <w:rPr>
          <w:rFonts w:ascii="Bookman Old Style" w:hAnsi="Bookman Old Style" w:cs="Arial"/>
        </w:rPr>
        <w:t>Следует отметить высокий уровень ветхого жилищного фонда и чрезвычайно низкие масштабы капитального ремонта, а также отметить, тот факт, что как правило осуществляется только выборочный капитальный ремонт жилищного фонда без элементов реконструкции, модернизации и тем более его санации. Иначе говоря, в рамках капитального ремонта выполняются лишь самые неотложные работы.</w:t>
      </w:r>
      <w:r w:rsidRPr="00C63F6D">
        <w:rPr>
          <w:rFonts w:ascii="Bookman Old Style" w:hAnsi="Bookman Old Style" w:cs="Arial"/>
          <w:color w:val="FF0000"/>
        </w:rPr>
        <w:t xml:space="preserve"> </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Наряду с недостаточными объемами капитального ремонта на обеспечение качества условий проживания существенное влияние  оказывает текущее обслуживание жилищного фонда.</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 xml:space="preserve">В связи с преобладанием </w:t>
      </w:r>
      <w:r w:rsidR="007B62B8">
        <w:rPr>
          <w:rFonts w:ascii="Bookman Old Style" w:hAnsi="Bookman Old Style" w:cs="Arial"/>
        </w:rPr>
        <w:t xml:space="preserve">в жилищном фонде </w:t>
      </w:r>
      <w:proofErr w:type="spellStart"/>
      <w:r w:rsidR="007B62B8">
        <w:rPr>
          <w:rFonts w:ascii="Bookman Old Style" w:hAnsi="Bookman Old Style" w:cs="Arial"/>
        </w:rPr>
        <w:t>Усть-Тымского</w:t>
      </w:r>
      <w:proofErr w:type="spellEnd"/>
      <w:r w:rsidRPr="00C63F6D">
        <w:rPr>
          <w:rFonts w:ascii="Bookman Old Style" w:hAnsi="Bookman Old Style" w:cs="Arial"/>
        </w:rPr>
        <w:t xml:space="preserve"> сельского поселения индивидуальной (частной) застройки наиболее целесообразно всестороннее развитие общественного самоуправления в жилищной сфере и благоустройстве. Например, формирование гражданами уличных, домовых объединений (домкомов и т.д.) в целях решения общих проблем коммунального обслуживания и содержания </w:t>
      </w:r>
      <w:r w:rsidRPr="00C63F6D">
        <w:rPr>
          <w:rFonts w:ascii="Bookman Old Style" w:hAnsi="Bookman Old Style" w:cs="Arial"/>
        </w:rPr>
        <w:lastRenderedPageBreak/>
        <w:t>жилищного фонда. В качестве мер, стимулирующих развитие общественного самоуправления в жилищной сфере может быть рекомендовано:</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 ведение разъяснительной работы с населением, пропаганда преимуществ общественного самоуправления в жилищной сфере;</w:t>
      </w:r>
    </w:p>
    <w:p w:rsidR="00581ED7" w:rsidRDefault="00581ED7" w:rsidP="00581ED7">
      <w:pPr>
        <w:pStyle w:val="af"/>
        <w:numPr>
          <w:ilvl w:val="0"/>
          <w:numId w:val="1"/>
        </w:numPr>
        <w:tabs>
          <w:tab w:val="left" w:pos="709"/>
        </w:tabs>
        <w:rPr>
          <w:rFonts w:ascii="Bookman Old Style" w:hAnsi="Bookman Old Style" w:cs="Arial"/>
        </w:rPr>
      </w:pPr>
      <w:r w:rsidRPr="00C63F6D">
        <w:rPr>
          <w:rFonts w:ascii="Bookman Old Style" w:hAnsi="Bookman Old Style" w:cs="Arial"/>
        </w:rPr>
        <w:t xml:space="preserve">содействие в технической инвентаризации многоквартирных домов </w:t>
      </w:r>
    </w:p>
    <w:p w:rsidR="00581ED7" w:rsidRPr="00C63F6D" w:rsidRDefault="00581ED7" w:rsidP="00581ED7">
      <w:pPr>
        <w:pStyle w:val="af"/>
        <w:tabs>
          <w:tab w:val="left" w:pos="709"/>
        </w:tabs>
        <w:ind w:firstLine="0"/>
        <w:rPr>
          <w:rFonts w:ascii="Bookman Old Style" w:hAnsi="Bookman Old Style" w:cs="Arial"/>
        </w:rPr>
      </w:pPr>
      <w:r w:rsidRPr="00C63F6D">
        <w:rPr>
          <w:rFonts w:ascii="Bookman Old Style" w:hAnsi="Bookman Old Style" w:cs="Arial"/>
        </w:rPr>
        <w:t>и составления кадастровых планов придомовых территорий.</w:t>
      </w:r>
    </w:p>
    <w:p w:rsidR="00581ED7" w:rsidRPr="00C63F6D" w:rsidRDefault="00581ED7" w:rsidP="007B62B8">
      <w:pPr>
        <w:pStyle w:val="af"/>
        <w:tabs>
          <w:tab w:val="left" w:pos="709"/>
        </w:tabs>
        <w:rPr>
          <w:rFonts w:ascii="Bookman Old Style" w:hAnsi="Bookman Old Style" w:cs="Arial"/>
        </w:rPr>
      </w:pPr>
      <w:r w:rsidRPr="00C63F6D">
        <w:rPr>
          <w:rFonts w:ascii="Bookman Old Style" w:hAnsi="Bookman Old Style" w:cs="Arial"/>
        </w:rPr>
        <w:t xml:space="preserve">Крайне важным направлением способствования жилищному самоуправлению является организация различных форм обучения и проведения разъяснительной работы с собственниками и нанимателями жилых помещений, Целесообразно размещение информационных материалов по вопросам коммунального обслуживания и жилищного законодательства в виде стендов, «стенных газет» и т.д. </w:t>
      </w:r>
    </w:p>
    <w:p w:rsidR="00581ED7" w:rsidRPr="00C63F6D" w:rsidRDefault="00581ED7" w:rsidP="00581ED7">
      <w:pPr>
        <w:pStyle w:val="af"/>
        <w:tabs>
          <w:tab w:val="left" w:pos="709"/>
        </w:tabs>
        <w:rPr>
          <w:rFonts w:ascii="Bookman Old Style" w:hAnsi="Bookman Old Style" w:cs="Arial"/>
        </w:rPr>
      </w:pPr>
    </w:p>
    <w:p w:rsidR="00581ED7" w:rsidRPr="00C63F6D" w:rsidRDefault="00581ED7" w:rsidP="00581ED7">
      <w:pPr>
        <w:pStyle w:val="af"/>
        <w:tabs>
          <w:tab w:val="left" w:pos="709"/>
        </w:tabs>
        <w:ind w:firstLine="0"/>
        <w:rPr>
          <w:rFonts w:ascii="Bookman Old Style" w:hAnsi="Bookman Old Style" w:cs="Arial"/>
          <w:b/>
        </w:rPr>
      </w:pPr>
      <w:r>
        <w:rPr>
          <w:rFonts w:ascii="Bookman Old Style" w:hAnsi="Bookman Old Style" w:cs="Arial"/>
          <w:b/>
        </w:rPr>
        <w:t>7</w:t>
      </w:r>
      <w:r w:rsidRPr="00C63F6D">
        <w:rPr>
          <w:rFonts w:ascii="Bookman Old Style" w:hAnsi="Bookman Old Style" w:cs="Arial"/>
          <w:b/>
        </w:rPr>
        <w:t>. Выводы:</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 xml:space="preserve">1. Проведенный </w:t>
      </w:r>
      <w:r w:rsidR="007B62B8">
        <w:rPr>
          <w:rFonts w:ascii="Bookman Old Style" w:hAnsi="Bookman Old Style" w:cs="Arial"/>
        </w:rPr>
        <w:t xml:space="preserve">анализ состояния </w:t>
      </w:r>
      <w:proofErr w:type="spellStart"/>
      <w:r w:rsidR="007B62B8">
        <w:rPr>
          <w:rFonts w:ascii="Bookman Old Style" w:hAnsi="Bookman Old Style" w:cs="Arial"/>
        </w:rPr>
        <w:t>Усть-Тымского</w:t>
      </w:r>
      <w:proofErr w:type="spellEnd"/>
      <w:r w:rsidRPr="00C63F6D">
        <w:rPr>
          <w:rFonts w:ascii="Bookman Old Style" w:hAnsi="Bookman Old Style" w:cs="Arial"/>
        </w:rPr>
        <w:t xml:space="preserve"> сельского поселения показал, что существующие проблемы вызваны низкой долей инвестиционных средств предприятия, направляемых на поддержание основных фондов в работоспособном состоянии. При этом нехватка средств для инвестиционной деятельности предопределена также игнорированием инвестиционной составляющей тарифа, То есть, сдерживание роста тарифов, чаще всего происходит именно за счет прямого урезания расходов по инвестиционным статьям (амортизации, ремонтного фонда, прибыли на капитализацию). Отражение в тарифе средств только на текущий ремонт для поддержания изношенных фондов в рабочем состоянии, несет в себе угрозу усиления кризисных явлений (роста аварийности, утечек, потерь материального носителя услуги).</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2. Основным целевым ориентиром в системе фи</w:t>
      </w:r>
      <w:r w:rsidR="007B62B8">
        <w:rPr>
          <w:rFonts w:ascii="Bookman Old Style" w:hAnsi="Bookman Old Style" w:cs="Arial"/>
        </w:rPr>
        <w:t xml:space="preserve">нансирования ЖКХ </w:t>
      </w:r>
      <w:proofErr w:type="spellStart"/>
      <w:r w:rsidR="007B62B8">
        <w:rPr>
          <w:rFonts w:ascii="Bookman Old Style" w:hAnsi="Bookman Old Style" w:cs="Arial"/>
        </w:rPr>
        <w:t>Усть-Тымского</w:t>
      </w:r>
      <w:proofErr w:type="spellEnd"/>
      <w:r w:rsidRPr="00C63F6D">
        <w:rPr>
          <w:rFonts w:ascii="Bookman Old Style" w:hAnsi="Bookman Old Style" w:cs="Arial"/>
        </w:rPr>
        <w:t xml:space="preserve"> сельского поселения должен стать рост инвестиционного финансирования, как за счет собственных доходов предприятий, так и за счет бюджетных средств.</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Совершенствование финансирования жилищно-коммунального хозяйства должно обеспечить:</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lastRenderedPageBreak/>
        <w:t>- планирование обоснованных затрат на коммунальное обслуживание, ликвидацию задолженности;</w:t>
      </w:r>
    </w:p>
    <w:p w:rsidR="00581ED7" w:rsidRPr="00C63F6D" w:rsidRDefault="00581ED7" w:rsidP="00581ED7">
      <w:pPr>
        <w:pStyle w:val="af"/>
        <w:tabs>
          <w:tab w:val="left" w:pos="709"/>
        </w:tabs>
        <w:rPr>
          <w:rFonts w:ascii="Bookman Old Style" w:hAnsi="Bookman Old Style" w:cs="Arial"/>
          <w:b/>
          <w:i/>
          <w:sz w:val="14"/>
        </w:rPr>
      </w:pPr>
      <w:r w:rsidRPr="00C63F6D">
        <w:rPr>
          <w:rFonts w:ascii="Bookman Old Style" w:hAnsi="Bookman Old Style" w:cs="Arial"/>
        </w:rPr>
        <w:t>- оптимизацию структуры источников финансирования, т.е. сокращение доли фактически выделяемых бюджетных средств на текущую деятельность ЖКХ и увеличение этих средств на инвестиции;</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 xml:space="preserve">- эффективную организацию расчетов с потребителями и поставщиками услуг, повышение собираемости платежей до </w:t>
      </w:r>
      <w:r>
        <w:rPr>
          <w:rFonts w:ascii="Bookman Old Style" w:hAnsi="Bookman Old Style" w:cs="Arial"/>
        </w:rPr>
        <w:t xml:space="preserve">100 </w:t>
      </w:r>
      <w:r w:rsidRPr="00C63F6D">
        <w:rPr>
          <w:rFonts w:ascii="Bookman Old Style" w:hAnsi="Bookman Old Style" w:cs="Arial"/>
        </w:rPr>
        <w:t>%.</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3. Важнейшей задачей планирования бюджетных расходов является перераспределение направлений использования бюджетных ресурсов. При этом, начиная с первого этапа реализации Программы, предполагается постепенное изменение структуры источников финансирования отрасли путем постепенного сокращения доли бюджетных средств (при росте их абсолютных величин) и наращивания объемов и доли собственных средств предприятий.</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bCs/>
        </w:rPr>
        <w:t>4. Основными задачами Программы</w:t>
      </w:r>
      <w:r w:rsidRPr="00C63F6D">
        <w:rPr>
          <w:rFonts w:ascii="Bookman Old Style" w:hAnsi="Bookman Old Style" w:cs="Arial"/>
        </w:rPr>
        <w:t xml:space="preserve"> в части совершенствования финансирования и ценообразования ЖКХ  поселения являются:</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 определение рациональной структуры источников финансирования: сочетание «тарифного» финансирования текущей деятельности за счет полной оплаты услуг потребителями при целевой финансовой поддержке малообеспеченных семей, и бюджетного финансирования инвестиций в замену оборудования, модернизацию и развитие коммунальной инфраструктуры;</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 xml:space="preserve">- отражение в тарифе реальной стоимости услуги – объективно необходимых текущих (операционных) и инвестиционных затрат, оптимизация соотношения между ними путем проведения реструктуризации себестоимости, сокращения непроизводительных операционных расходов и повышения доли инвестиционных составляющих тарифов до 9-10%; </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Мероприятия по совершенствованию финансовых отношений представлены в таблице 6.1.</w:t>
      </w:r>
    </w:p>
    <w:p w:rsidR="00581ED7" w:rsidRDefault="00581ED7" w:rsidP="00581ED7">
      <w:pPr>
        <w:tabs>
          <w:tab w:val="left" w:pos="709"/>
        </w:tabs>
        <w:jc w:val="right"/>
        <w:rPr>
          <w:rFonts w:ascii="Bookman Old Style" w:hAnsi="Bookman Old Style" w:cs="Arial"/>
          <w:bCs/>
        </w:rPr>
      </w:pPr>
    </w:p>
    <w:p w:rsidR="00581ED7" w:rsidRDefault="00581ED7" w:rsidP="00581ED7">
      <w:pPr>
        <w:tabs>
          <w:tab w:val="left" w:pos="709"/>
        </w:tabs>
        <w:spacing w:line="360" w:lineRule="auto"/>
        <w:rPr>
          <w:rFonts w:ascii="Arial" w:hAnsi="Arial" w:cs="Arial"/>
        </w:rPr>
        <w:sectPr w:rsidR="00581ED7" w:rsidSect="0047425E">
          <w:pgSz w:w="11906" w:h="16838"/>
          <w:pgMar w:top="1134" w:right="851" w:bottom="1134" w:left="1701" w:header="709" w:footer="709" w:gutter="0"/>
          <w:cols w:space="720"/>
        </w:sectPr>
      </w:pPr>
    </w:p>
    <w:p w:rsidR="00581ED7" w:rsidRDefault="009A3764" w:rsidP="00581ED7">
      <w:pPr>
        <w:pStyle w:val="af"/>
        <w:tabs>
          <w:tab w:val="left" w:pos="709"/>
        </w:tabs>
        <w:jc w:val="center"/>
        <w:rPr>
          <w:rFonts w:ascii="Bookman Old Style" w:hAnsi="Bookman Old Style" w:cs="Arial"/>
          <w:bCs/>
        </w:rPr>
      </w:pPr>
      <w:r>
        <w:rPr>
          <w:rFonts w:ascii="Bookman Old Style" w:hAnsi="Bookman Old Style" w:cs="Arial"/>
          <w:b/>
        </w:rPr>
        <w:lastRenderedPageBreak/>
        <w:t>Мероприятия  Программы  по совершенствованию</w:t>
      </w:r>
      <w:r w:rsidR="00581ED7">
        <w:rPr>
          <w:rFonts w:ascii="Bookman Old Style" w:hAnsi="Bookman Old Style" w:cs="Arial"/>
          <w:b/>
        </w:rPr>
        <w:t xml:space="preserve"> жилищно-коммунального хозяйства</w:t>
      </w:r>
    </w:p>
    <w:p w:rsidR="00581ED7" w:rsidRDefault="00581ED7" w:rsidP="00581ED7">
      <w:pPr>
        <w:pStyle w:val="af"/>
        <w:tabs>
          <w:tab w:val="left" w:pos="709"/>
        </w:tabs>
        <w:rPr>
          <w:rFonts w:ascii="Bookman Old Style" w:hAnsi="Bookman Old Style" w:cs="Arial"/>
          <w:b/>
        </w:rPr>
      </w:pPr>
      <w:r>
        <w:rPr>
          <w:rFonts w:ascii="Bookman Old Style" w:hAnsi="Bookman Old Style" w:cs="Arial"/>
          <w:b/>
        </w:rPr>
        <w:t xml:space="preserve">                                                                     </w:t>
      </w:r>
      <w:r w:rsidR="007B62B8">
        <w:rPr>
          <w:rFonts w:ascii="Bookman Old Style" w:hAnsi="Bookman Old Style" w:cs="Arial"/>
          <w:b/>
        </w:rPr>
        <w:t xml:space="preserve"> </w:t>
      </w:r>
      <w:proofErr w:type="spellStart"/>
      <w:r w:rsidR="007B62B8">
        <w:rPr>
          <w:rFonts w:ascii="Bookman Old Style" w:hAnsi="Bookman Old Style" w:cs="Arial"/>
          <w:b/>
        </w:rPr>
        <w:t>Усть-</w:t>
      </w:r>
      <w:r w:rsidR="009A3764">
        <w:rPr>
          <w:rFonts w:ascii="Bookman Old Style" w:hAnsi="Bookman Old Style" w:cs="Arial"/>
          <w:b/>
        </w:rPr>
        <w:t>Т</w:t>
      </w:r>
      <w:r w:rsidR="007B62B8">
        <w:rPr>
          <w:rFonts w:ascii="Bookman Old Style" w:hAnsi="Bookman Old Style" w:cs="Arial"/>
          <w:b/>
        </w:rPr>
        <w:t>ымского</w:t>
      </w:r>
      <w:proofErr w:type="spellEnd"/>
      <w:r>
        <w:rPr>
          <w:rFonts w:ascii="Bookman Old Style" w:hAnsi="Bookman Old Style" w:cs="Arial"/>
          <w:b/>
        </w:rPr>
        <w:t xml:space="preserve"> сельского поселения                                                  </w:t>
      </w:r>
    </w:p>
    <w:p w:rsidR="00581ED7" w:rsidRDefault="00581ED7" w:rsidP="00581ED7">
      <w:pPr>
        <w:pStyle w:val="af"/>
        <w:tabs>
          <w:tab w:val="left" w:pos="709"/>
        </w:tabs>
        <w:jc w:val="right"/>
        <w:rPr>
          <w:rFonts w:ascii="Bookman Old Style" w:hAnsi="Bookman Old Style" w:cs="Arial"/>
          <w:bCs/>
        </w:rPr>
      </w:pPr>
      <w:r>
        <w:rPr>
          <w:rFonts w:ascii="Bookman Old Style" w:hAnsi="Bookman Old Style" w:cs="Arial"/>
          <w:bCs/>
        </w:rPr>
        <w:t>Табл. 6.1.</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2"/>
        <w:gridCol w:w="3879"/>
      </w:tblGrid>
      <w:tr w:rsidR="00581ED7" w:rsidTr="0047425E">
        <w:trPr>
          <w:trHeight w:val="310"/>
          <w:tblHeader/>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b/>
                <w:sz w:val="28"/>
                <w:szCs w:val="28"/>
              </w:rPr>
            </w:pPr>
            <w:r>
              <w:rPr>
                <w:rFonts w:ascii="Bookman Old Style" w:hAnsi="Bookman Old Style" w:cs="Arial"/>
                <w:b/>
              </w:rPr>
              <w:t>Мероприятия Программы</w:t>
            </w: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b/>
              </w:rPr>
            </w:pPr>
            <w:r>
              <w:rPr>
                <w:rFonts w:ascii="Bookman Old Style" w:hAnsi="Bookman Old Style" w:cs="Arial"/>
                <w:b/>
                <w:sz w:val="22"/>
                <w:szCs w:val="22"/>
              </w:rPr>
              <w:t xml:space="preserve">Ответственные исполнители </w:t>
            </w:r>
          </w:p>
        </w:tc>
      </w:tr>
      <w:tr w:rsidR="00581ED7" w:rsidTr="0047425E">
        <w:trPr>
          <w:trHeight w:val="166"/>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A054AE" w:rsidP="0047425E">
            <w:pPr>
              <w:pStyle w:val="af"/>
              <w:tabs>
                <w:tab w:val="left" w:pos="709"/>
              </w:tabs>
              <w:ind w:firstLine="0"/>
              <w:rPr>
                <w:rFonts w:ascii="Bookman Old Style" w:hAnsi="Bookman Old Style" w:cs="Arial"/>
                <w:b/>
              </w:rPr>
            </w:pPr>
            <w:r>
              <w:rPr>
                <w:rFonts w:ascii="Bookman Old Style" w:hAnsi="Bookman Old Style" w:cs="Arial"/>
                <w:b/>
              </w:rPr>
              <w:t>2022</w:t>
            </w:r>
            <w:r w:rsidR="00FC0F74">
              <w:rPr>
                <w:rFonts w:ascii="Bookman Old Style" w:hAnsi="Bookman Old Style" w:cs="Arial"/>
                <w:b/>
              </w:rPr>
              <w:t>-2023</w:t>
            </w:r>
            <w:r w:rsidR="00581ED7">
              <w:rPr>
                <w:rFonts w:ascii="Bookman Old Style" w:hAnsi="Bookman Old Style" w:cs="Arial"/>
                <w:b/>
              </w:rPr>
              <w:t xml:space="preserve"> гг.</w:t>
            </w: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rPr>
                <w:rFonts w:ascii="Bookman Old Style" w:hAnsi="Bookman Old Style" w:cs="Arial"/>
              </w:rPr>
            </w:pPr>
          </w:p>
        </w:tc>
      </w:tr>
      <w:tr w:rsidR="00581ED7" w:rsidTr="0047425E">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Определение реальной потребности жилищно-коммунального хозяйства в финансовых средствах  (в т.ч. бюджетных), сбалансированных с требованиями муниципального заказа к качеству предоставляемых услуг, надежности работы, замене изношенных фондов, платежеспособностью потребителей и возможностями бюджета.</w:t>
            </w: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581ED7" w:rsidRDefault="00581ED7" w:rsidP="0047425E">
            <w:pPr>
              <w:pStyle w:val="af"/>
              <w:tabs>
                <w:tab w:val="left" w:pos="709"/>
              </w:tabs>
              <w:jc w:val="center"/>
              <w:rPr>
                <w:rFonts w:ascii="Bookman Old Style" w:hAnsi="Bookman Old Style" w:cs="Arial"/>
              </w:rPr>
            </w:pPr>
          </w:p>
        </w:tc>
      </w:tr>
      <w:tr w:rsidR="00581ED7" w:rsidTr="0047425E">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 xml:space="preserve">Определение минимально необходимого уровня бюджетного финансирования инвестиционных проектов. </w:t>
            </w: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Управление финансов района;</w:t>
            </w:r>
          </w:p>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tc>
      </w:tr>
      <w:tr w:rsidR="00581ED7" w:rsidTr="0047425E">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 xml:space="preserve">Разработка программы финансового оздоровления. </w:t>
            </w:r>
          </w:p>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Проведение инвентаризации существующей дебиторской и кредиторской задолженности в разрезе текущей, просроченной и безнадежной задолженности по всем контрагентам предприятий.</w:t>
            </w: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Организации  ЖКХ</w:t>
            </w:r>
          </w:p>
        </w:tc>
      </w:tr>
      <w:tr w:rsidR="00581ED7" w:rsidTr="0047425E">
        <w:trPr>
          <w:trHeight w:val="253"/>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FC0F74" w:rsidP="0047425E">
            <w:pPr>
              <w:pStyle w:val="af"/>
              <w:tabs>
                <w:tab w:val="left" w:pos="709"/>
              </w:tabs>
              <w:ind w:firstLine="0"/>
              <w:rPr>
                <w:rFonts w:ascii="Bookman Old Style" w:hAnsi="Bookman Old Style" w:cs="Arial"/>
              </w:rPr>
            </w:pPr>
            <w:r>
              <w:rPr>
                <w:rFonts w:ascii="Bookman Old Style" w:hAnsi="Bookman Old Style" w:cs="Arial"/>
                <w:b/>
                <w:sz w:val="22"/>
                <w:szCs w:val="22"/>
              </w:rPr>
              <w:t>2024-2026</w:t>
            </w:r>
            <w:r w:rsidR="00581ED7">
              <w:rPr>
                <w:rFonts w:ascii="Bookman Old Style" w:hAnsi="Bookman Old Style" w:cs="Arial"/>
                <w:b/>
                <w:sz w:val="22"/>
                <w:szCs w:val="22"/>
              </w:rPr>
              <w:t>г.г.</w:t>
            </w: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jc w:val="center"/>
              <w:rPr>
                <w:rFonts w:ascii="Bookman Old Style" w:hAnsi="Bookman Old Style" w:cs="Arial"/>
              </w:rPr>
            </w:pPr>
          </w:p>
        </w:tc>
      </w:tr>
      <w:tr w:rsidR="00581ED7" w:rsidTr="0047425E">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 xml:space="preserve">Применение механизма индикативного планирования финансового обеспечения ЖКХ. </w:t>
            </w:r>
          </w:p>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 xml:space="preserve">Доведение уровня финансового обеспечения ЖКХ и поддержки малообеспеченных семей малых поселений до </w:t>
            </w:r>
            <w:r w:rsidR="00A054AE">
              <w:rPr>
                <w:rFonts w:ascii="Bookman Old Style" w:hAnsi="Bookman Old Style" w:cs="Arial"/>
                <w:sz w:val="22"/>
                <w:szCs w:val="22"/>
              </w:rPr>
              <w:t>уровня поселков городского типа</w:t>
            </w:r>
            <w:r>
              <w:rPr>
                <w:rFonts w:ascii="Bookman Old Style" w:hAnsi="Bookman Old Style" w:cs="Arial"/>
                <w:sz w:val="22"/>
                <w:szCs w:val="22"/>
              </w:rPr>
              <w:t>.</w:t>
            </w: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jc w:val="left"/>
              <w:rPr>
                <w:rFonts w:ascii="Bookman Old Style" w:hAnsi="Bookman Old Style" w:cs="Arial"/>
                <w:color w:val="000000"/>
              </w:rPr>
            </w:pPr>
            <w:r>
              <w:rPr>
                <w:rFonts w:ascii="Bookman Old Style" w:hAnsi="Bookman Old Style" w:cs="Arial"/>
                <w:color w:val="000000"/>
                <w:sz w:val="22"/>
                <w:szCs w:val="22"/>
              </w:rPr>
              <w:t>Администрация поселения</w:t>
            </w:r>
          </w:p>
        </w:tc>
      </w:tr>
      <w:tr w:rsidR="00581ED7" w:rsidTr="0047425E">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 xml:space="preserve">Переход от бюджетного финансирования текущей деятельности предприятий к бюджетному финансированию развития, включая бюджетные гарантии по инвестиционным кредитам. </w:t>
            </w: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color w:val="FF0000"/>
                <w:u w:val="single"/>
              </w:rPr>
            </w:pPr>
            <w:r>
              <w:rPr>
                <w:rFonts w:ascii="Bookman Old Style" w:hAnsi="Bookman Old Style" w:cs="Arial"/>
                <w:color w:val="000000"/>
                <w:sz w:val="22"/>
                <w:szCs w:val="22"/>
              </w:rPr>
              <w:t>Управление финансов района;</w:t>
            </w:r>
          </w:p>
          <w:p w:rsidR="00581ED7" w:rsidRDefault="00581ED7" w:rsidP="0047425E">
            <w:pPr>
              <w:pStyle w:val="af"/>
              <w:tabs>
                <w:tab w:val="left" w:pos="709"/>
              </w:tabs>
              <w:ind w:firstLine="0"/>
              <w:jc w:val="left"/>
              <w:rPr>
                <w:rFonts w:ascii="Bookman Old Style" w:hAnsi="Bookman Old Style" w:cs="Arial"/>
              </w:rPr>
            </w:pPr>
            <w:r>
              <w:rPr>
                <w:rFonts w:ascii="Bookman Old Style" w:hAnsi="Bookman Old Style" w:cs="Arial"/>
                <w:sz w:val="22"/>
                <w:szCs w:val="22"/>
              </w:rPr>
              <w:t>Администрация поселения Организации ЖКХ</w:t>
            </w:r>
          </w:p>
        </w:tc>
      </w:tr>
      <w:tr w:rsidR="00581ED7" w:rsidTr="0047425E">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lastRenderedPageBreak/>
              <w:t xml:space="preserve">Увеличение инвестиционных затрат и их использование для роста качества и надежности оказания коммунальных услуг. </w:t>
            </w:r>
          </w:p>
          <w:p w:rsidR="00581ED7" w:rsidRDefault="00581ED7" w:rsidP="0047425E">
            <w:pPr>
              <w:pStyle w:val="af"/>
              <w:tabs>
                <w:tab w:val="left" w:pos="709"/>
              </w:tabs>
              <w:rPr>
                <w:rFonts w:ascii="Bookman Old Style" w:hAnsi="Bookman Old Style" w:cs="Arial"/>
              </w:rPr>
            </w:pP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Организации ЖКХ</w:t>
            </w:r>
          </w:p>
          <w:p w:rsidR="00581ED7" w:rsidRDefault="00581ED7" w:rsidP="0047425E">
            <w:pPr>
              <w:pStyle w:val="af"/>
              <w:tabs>
                <w:tab w:val="left" w:pos="709"/>
              </w:tabs>
              <w:jc w:val="center"/>
              <w:rPr>
                <w:rFonts w:ascii="Bookman Old Style" w:hAnsi="Bookman Old Style" w:cs="Arial"/>
              </w:rPr>
            </w:pPr>
          </w:p>
        </w:tc>
      </w:tr>
      <w:tr w:rsidR="00581ED7" w:rsidTr="0047425E">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Проведение регулярного мониторинга выполнения предприятиями ЖКХ программ финансового оздоровления, включая мониторинг задолженности</w:t>
            </w: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 организации ЖКХ</w:t>
            </w:r>
          </w:p>
        </w:tc>
      </w:tr>
      <w:tr w:rsidR="00581ED7" w:rsidTr="0047425E">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Проведение мониторинга социально-экономических условий и последствий тарифной политики (ежегодно). Разработка прогноза ценовой политики в жилищно-коммунальной сфере района и его сельских поселений с учетом платежеспособности потребителей и возможностей бюджета.</w:t>
            </w: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tc>
      </w:tr>
    </w:tbl>
    <w:p w:rsidR="00581ED7" w:rsidRDefault="00581ED7" w:rsidP="00581ED7">
      <w:pPr>
        <w:tabs>
          <w:tab w:val="left" w:pos="709"/>
        </w:tabs>
        <w:rPr>
          <w:rFonts w:ascii="Bookman Old Style" w:hAnsi="Bookman Old Style" w:cs="Arial"/>
          <w:b/>
        </w:rPr>
        <w:sectPr w:rsidR="00581ED7" w:rsidSect="0047425E">
          <w:pgSz w:w="16838" w:h="11906" w:orient="landscape"/>
          <w:pgMar w:top="1701" w:right="1134" w:bottom="851" w:left="1134" w:header="709" w:footer="709" w:gutter="0"/>
          <w:cols w:space="720"/>
        </w:sectPr>
      </w:pPr>
    </w:p>
    <w:p w:rsidR="00266DE5" w:rsidRDefault="00266DE5"/>
    <w:sectPr w:rsidR="00266DE5" w:rsidSect="0047425E">
      <w:pgSz w:w="11905" w:h="16837" w:code="9"/>
      <w:pgMar w:top="1134" w:right="706" w:bottom="1134" w:left="1134"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A3C" w:rsidRDefault="00FC3A3C" w:rsidP="00CA3BA2">
      <w:r>
        <w:separator/>
      </w:r>
    </w:p>
  </w:endnote>
  <w:endnote w:type="continuationSeparator" w:id="0">
    <w:p w:rsidR="00FC3A3C" w:rsidRDefault="00FC3A3C" w:rsidP="00CA3B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_Typer">
    <w:panose1 w:val="00000000000000000000"/>
    <w:charset w:val="CC"/>
    <w:family w:val="modern"/>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0E5" w:rsidRDefault="004E2DEB" w:rsidP="0047425E">
    <w:pPr>
      <w:pStyle w:val="a7"/>
      <w:framePr w:wrap="around" w:vAnchor="text" w:hAnchor="margin" w:xAlign="center" w:y="1"/>
      <w:rPr>
        <w:rStyle w:val="af1"/>
      </w:rPr>
    </w:pPr>
    <w:r>
      <w:rPr>
        <w:rStyle w:val="af1"/>
      </w:rPr>
      <w:fldChar w:fldCharType="begin"/>
    </w:r>
    <w:r w:rsidR="00DF10E5">
      <w:rPr>
        <w:rStyle w:val="af1"/>
      </w:rPr>
      <w:instrText xml:space="preserve">PAGE  </w:instrText>
    </w:r>
    <w:r>
      <w:rPr>
        <w:rStyle w:val="af1"/>
      </w:rPr>
      <w:fldChar w:fldCharType="end"/>
    </w:r>
  </w:p>
  <w:p w:rsidR="00DF10E5" w:rsidRDefault="00DF10E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0E5" w:rsidRDefault="004E2DEB" w:rsidP="0047425E">
    <w:pPr>
      <w:pStyle w:val="a7"/>
      <w:framePr w:wrap="around" w:vAnchor="text" w:hAnchor="margin" w:xAlign="center" w:y="1"/>
      <w:rPr>
        <w:rStyle w:val="af1"/>
      </w:rPr>
    </w:pPr>
    <w:r>
      <w:rPr>
        <w:rStyle w:val="af1"/>
      </w:rPr>
      <w:fldChar w:fldCharType="begin"/>
    </w:r>
    <w:r w:rsidR="00DF10E5">
      <w:rPr>
        <w:rStyle w:val="af1"/>
      </w:rPr>
      <w:instrText xml:space="preserve">PAGE  </w:instrText>
    </w:r>
    <w:r>
      <w:rPr>
        <w:rStyle w:val="af1"/>
      </w:rPr>
      <w:fldChar w:fldCharType="separate"/>
    </w:r>
    <w:r w:rsidR="00563B37">
      <w:rPr>
        <w:rStyle w:val="af1"/>
        <w:noProof/>
      </w:rPr>
      <w:t>4</w:t>
    </w:r>
    <w:r>
      <w:rPr>
        <w:rStyle w:val="af1"/>
      </w:rPr>
      <w:fldChar w:fldCharType="end"/>
    </w:r>
  </w:p>
  <w:p w:rsidR="00DF10E5" w:rsidRDefault="00DF10E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A3C" w:rsidRDefault="00FC3A3C" w:rsidP="00CA3BA2">
      <w:r>
        <w:separator/>
      </w:r>
    </w:p>
  </w:footnote>
  <w:footnote w:type="continuationSeparator" w:id="0">
    <w:p w:rsidR="00FC3A3C" w:rsidRDefault="00FC3A3C" w:rsidP="00CA3B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96BB80"/>
    <w:lvl w:ilvl="0">
      <w:numFmt w:val="decimal"/>
      <w:lvlText w:val="*"/>
      <w:lvlJc w:val="left"/>
      <w:pPr>
        <w:ind w:left="0" w:firstLine="0"/>
      </w:pPr>
    </w:lvl>
  </w:abstractNum>
  <w:abstractNum w:abstractNumId="1">
    <w:nsid w:val="028A27E3"/>
    <w:multiLevelType w:val="hybridMultilevel"/>
    <w:tmpl w:val="D8EE9C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6F64965"/>
    <w:multiLevelType w:val="hybridMultilevel"/>
    <w:tmpl w:val="3D044A6C"/>
    <w:lvl w:ilvl="0" w:tplc="A9A6E470">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576D06"/>
    <w:multiLevelType w:val="hybridMultilevel"/>
    <w:tmpl w:val="A5566480"/>
    <w:lvl w:ilvl="0" w:tplc="9A9E05FA">
      <w:start w:val="1"/>
      <w:numFmt w:val="decimal"/>
      <w:lvlText w:val="%1."/>
      <w:lvlJc w:val="left"/>
      <w:pPr>
        <w:tabs>
          <w:tab w:val="num" w:pos="600"/>
        </w:tabs>
        <w:ind w:left="600" w:hanging="360"/>
      </w:pPr>
    </w:lvl>
    <w:lvl w:ilvl="1" w:tplc="04190019">
      <w:start w:val="1"/>
      <w:numFmt w:val="decimal"/>
      <w:lvlText w:val="%2."/>
      <w:lvlJc w:val="left"/>
      <w:pPr>
        <w:tabs>
          <w:tab w:val="num" w:pos="1254"/>
        </w:tabs>
        <w:ind w:left="1254" w:hanging="360"/>
      </w:pPr>
    </w:lvl>
    <w:lvl w:ilvl="2" w:tplc="0419001B">
      <w:start w:val="1"/>
      <w:numFmt w:val="decimal"/>
      <w:lvlText w:val="%3."/>
      <w:lvlJc w:val="left"/>
      <w:pPr>
        <w:tabs>
          <w:tab w:val="num" w:pos="1974"/>
        </w:tabs>
        <w:ind w:left="1974" w:hanging="360"/>
      </w:pPr>
    </w:lvl>
    <w:lvl w:ilvl="3" w:tplc="0419000F">
      <w:start w:val="1"/>
      <w:numFmt w:val="decimal"/>
      <w:lvlText w:val="%4."/>
      <w:lvlJc w:val="left"/>
      <w:pPr>
        <w:tabs>
          <w:tab w:val="num" w:pos="2694"/>
        </w:tabs>
        <w:ind w:left="2694" w:hanging="360"/>
      </w:pPr>
    </w:lvl>
    <w:lvl w:ilvl="4" w:tplc="04190019">
      <w:start w:val="1"/>
      <w:numFmt w:val="decimal"/>
      <w:lvlText w:val="%5."/>
      <w:lvlJc w:val="left"/>
      <w:pPr>
        <w:tabs>
          <w:tab w:val="num" w:pos="3414"/>
        </w:tabs>
        <w:ind w:left="3414" w:hanging="360"/>
      </w:pPr>
    </w:lvl>
    <w:lvl w:ilvl="5" w:tplc="0419001B">
      <w:start w:val="1"/>
      <w:numFmt w:val="decimal"/>
      <w:lvlText w:val="%6."/>
      <w:lvlJc w:val="left"/>
      <w:pPr>
        <w:tabs>
          <w:tab w:val="num" w:pos="4134"/>
        </w:tabs>
        <w:ind w:left="4134" w:hanging="360"/>
      </w:pPr>
    </w:lvl>
    <w:lvl w:ilvl="6" w:tplc="0419000F">
      <w:start w:val="1"/>
      <w:numFmt w:val="decimal"/>
      <w:lvlText w:val="%7."/>
      <w:lvlJc w:val="left"/>
      <w:pPr>
        <w:tabs>
          <w:tab w:val="num" w:pos="4854"/>
        </w:tabs>
        <w:ind w:left="4854" w:hanging="360"/>
      </w:pPr>
    </w:lvl>
    <w:lvl w:ilvl="7" w:tplc="04190019">
      <w:start w:val="1"/>
      <w:numFmt w:val="decimal"/>
      <w:lvlText w:val="%8."/>
      <w:lvlJc w:val="left"/>
      <w:pPr>
        <w:tabs>
          <w:tab w:val="num" w:pos="5574"/>
        </w:tabs>
        <w:ind w:left="5574" w:hanging="360"/>
      </w:pPr>
    </w:lvl>
    <w:lvl w:ilvl="8" w:tplc="0419001B">
      <w:start w:val="1"/>
      <w:numFmt w:val="decimal"/>
      <w:lvlText w:val="%9."/>
      <w:lvlJc w:val="left"/>
      <w:pPr>
        <w:tabs>
          <w:tab w:val="num" w:pos="6294"/>
        </w:tabs>
        <w:ind w:left="6294" w:hanging="360"/>
      </w:pPr>
    </w:lvl>
  </w:abstractNum>
  <w:abstractNum w:abstractNumId="4">
    <w:nsid w:val="66981643"/>
    <w:multiLevelType w:val="hybridMultilevel"/>
    <w:tmpl w:val="6FAE0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E83192"/>
    <w:multiLevelType w:val="hybridMultilevel"/>
    <w:tmpl w:val="A6C6A892"/>
    <w:lvl w:ilvl="0" w:tplc="2884CF10">
      <w:start w:val="10"/>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0"/>
        <w:lvlJc w:val="left"/>
        <w:pPr>
          <w:ind w:left="0" w:firstLine="0"/>
        </w:pPr>
        <w:rPr>
          <w:rFonts w:ascii="a_Typer" w:hAnsi="a_Typer" w:hint="default"/>
          <w:sz w:val="32"/>
        </w:rPr>
      </w:lvl>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581ED7"/>
    <w:rsid w:val="00000F21"/>
    <w:rsid w:val="000018FF"/>
    <w:rsid w:val="00001931"/>
    <w:rsid w:val="00002C1A"/>
    <w:rsid w:val="00003008"/>
    <w:rsid w:val="0000323D"/>
    <w:rsid w:val="0001062F"/>
    <w:rsid w:val="0001077A"/>
    <w:rsid w:val="00010B6F"/>
    <w:rsid w:val="00011D75"/>
    <w:rsid w:val="00014D76"/>
    <w:rsid w:val="000158FE"/>
    <w:rsid w:val="00016D6D"/>
    <w:rsid w:val="0002206A"/>
    <w:rsid w:val="0002232D"/>
    <w:rsid w:val="00022A9E"/>
    <w:rsid w:val="00023A35"/>
    <w:rsid w:val="00024AAF"/>
    <w:rsid w:val="00026EA2"/>
    <w:rsid w:val="00027471"/>
    <w:rsid w:val="00031C53"/>
    <w:rsid w:val="000323BB"/>
    <w:rsid w:val="00032C24"/>
    <w:rsid w:val="0004074B"/>
    <w:rsid w:val="00040888"/>
    <w:rsid w:val="00043EF8"/>
    <w:rsid w:val="000447C5"/>
    <w:rsid w:val="00045345"/>
    <w:rsid w:val="000454E1"/>
    <w:rsid w:val="0005050F"/>
    <w:rsid w:val="00054F38"/>
    <w:rsid w:val="0005527D"/>
    <w:rsid w:val="00056CF4"/>
    <w:rsid w:val="00057078"/>
    <w:rsid w:val="0005723D"/>
    <w:rsid w:val="00057EFA"/>
    <w:rsid w:val="00063FF8"/>
    <w:rsid w:val="000648CD"/>
    <w:rsid w:val="00065AF0"/>
    <w:rsid w:val="0006727A"/>
    <w:rsid w:val="0006736D"/>
    <w:rsid w:val="00071202"/>
    <w:rsid w:val="00074A2C"/>
    <w:rsid w:val="000766B5"/>
    <w:rsid w:val="00076E4D"/>
    <w:rsid w:val="00077E85"/>
    <w:rsid w:val="00081BB3"/>
    <w:rsid w:val="000830CE"/>
    <w:rsid w:val="00083786"/>
    <w:rsid w:val="00083D14"/>
    <w:rsid w:val="00084068"/>
    <w:rsid w:val="00084C03"/>
    <w:rsid w:val="0008590B"/>
    <w:rsid w:val="00086EBA"/>
    <w:rsid w:val="0008768C"/>
    <w:rsid w:val="00087B44"/>
    <w:rsid w:val="00090510"/>
    <w:rsid w:val="00090B9E"/>
    <w:rsid w:val="0009286E"/>
    <w:rsid w:val="00092FAD"/>
    <w:rsid w:val="00093486"/>
    <w:rsid w:val="00094503"/>
    <w:rsid w:val="00095118"/>
    <w:rsid w:val="0009516D"/>
    <w:rsid w:val="0009592D"/>
    <w:rsid w:val="000966EF"/>
    <w:rsid w:val="000969DE"/>
    <w:rsid w:val="00096EA9"/>
    <w:rsid w:val="000978F5"/>
    <w:rsid w:val="00097EC4"/>
    <w:rsid w:val="00097F57"/>
    <w:rsid w:val="000A0786"/>
    <w:rsid w:val="000A1DF6"/>
    <w:rsid w:val="000A399D"/>
    <w:rsid w:val="000A3F41"/>
    <w:rsid w:val="000A40C8"/>
    <w:rsid w:val="000A4802"/>
    <w:rsid w:val="000B0A68"/>
    <w:rsid w:val="000B1011"/>
    <w:rsid w:val="000B2838"/>
    <w:rsid w:val="000B2C02"/>
    <w:rsid w:val="000B2CA9"/>
    <w:rsid w:val="000B37BD"/>
    <w:rsid w:val="000B4F1F"/>
    <w:rsid w:val="000B520E"/>
    <w:rsid w:val="000B611E"/>
    <w:rsid w:val="000C13FA"/>
    <w:rsid w:val="000C1CBE"/>
    <w:rsid w:val="000C1E17"/>
    <w:rsid w:val="000C2089"/>
    <w:rsid w:val="000C261A"/>
    <w:rsid w:val="000C4A0F"/>
    <w:rsid w:val="000C571A"/>
    <w:rsid w:val="000C6863"/>
    <w:rsid w:val="000C6FB3"/>
    <w:rsid w:val="000D01E4"/>
    <w:rsid w:val="000D2082"/>
    <w:rsid w:val="000D208A"/>
    <w:rsid w:val="000D307A"/>
    <w:rsid w:val="000D3F39"/>
    <w:rsid w:val="000D47DC"/>
    <w:rsid w:val="000D47FF"/>
    <w:rsid w:val="000D578E"/>
    <w:rsid w:val="000D6318"/>
    <w:rsid w:val="000D7C26"/>
    <w:rsid w:val="000E4942"/>
    <w:rsid w:val="000E6B8A"/>
    <w:rsid w:val="000E70AD"/>
    <w:rsid w:val="000F373A"/>
    <w:rsid w:val="000F4053"/>
    <w:rsid w:val="000F4E39"/>
    <w:rsid w:val="000F5F50"/>
    <w:rsid w:val="000F653A"/>
    <w:rsid w:val="000F6CFB"/>
    <w:rsid w:val="000F6EC3"/>
    <w:rsid w:val="000F7613"/>
    <w:rsid w:val="000F7FE7"/>
    <w:rsid w:val="001008CE"/>
    <w:rsid w:val="00101705"/>
    <w:rsid w:val="00102320"/>
    <w:rsid w:val="001031AE"/>
    <w:rsid w:val="00104C46"/>
    <w:rsid w:val="00104C89"/>
    <w:rsid w:val="00106056"/>
    <w:rsid w:val="00106152"/>
    <w:rsid w:val="00107B64"/>
    <w:rsid w:val="0011096D"/>
    <w:rsid w:val="00111BCA"/>
    <w:rsid w:val="00111CCA"/>
    <w:rsid w:val="00111E61"/>
    <w:rsid w:val="0011266B"/>
    <w:rsid w:val="00114227"/>
    <w:rsid w:val="00114569"/>
    <w:rsid w:val="00114CD1"/>
    <w:rsid w:val="001158C3"/>
    <w:rsid w:val="0011665D"/>
    <w:rsid w:val="001212BD"/>
    <w:rsid w:val="0012149F"/>
    <w:rsid w:val="00122E5A"/>
    <w:rsid w:val="001231EF"/>
    <w:rsid w:val="00123F9C"/>
    <w:rsid w:val="0012413C"/>
    <w:rsid w:val="0012437A"/>
    <w:rsid w:val="0012460E"/>
    <w:rsid w:val="001255AE"/>
    <w:rsid w:val="00131F80"/>
    <w:rsid w:val="00132D47"/>
    <w:rsid w:val="00134BFA"/>
    <w:rsid w:val="001406E2"/>
    <w:rsid w:val="00145158"/>
    <w:rsid w:val="00151EEA"/>
    <w:rsid w:val="00154092"/>
    <w:rsid w:val="00157317"/>
    <w:rsid w:val="00157D19"/>
    <w:rsid w:val="00161F16"/>
    <w:rsid w:val="001633C6"/>
    <w:rsid w:val="00164DA1"/>
    <w:rsid w:val="00165B9F"/>
    <w:rsid w:val="001663B0"/>
    <w:rsid w:val="0016678D"/>
    <w:rsid w:val="00170368"/>
    <w:rsid w:val="001705FF"/>
    <w:rsid w:val="00171315"/>
    <w:rsid w:val="001713D3"/>
    <w:rsid w:val="00173292"/>
    <w:rsid w:val="001743B8"/>
    <w:rsid w:val="001750B3"/>
    <w:rsid w:val="00177017"/>
    <w:rsid w:val="001775D1"/>
    <w:rsid w:val="00180120"/>
    <w:rsid w:val="00180627"/>
    <w:rsid w:val="0018216C"/>
    <w:rsid w:val="00182BA9"/>
    <w:rsid w:val="0018357E"/>
    <w:rsid w:val="001841E1"/>
    <w:rsid w:val="00184247"/>
    <w:rsid w:val="001850E3"/>
    <w:rsid w:val="0018516A"/>
    <w:rsid w:val="00187DF7"/>
    <w:rsid w:val="00190B9D"/>
    <w:rsid w:val="00190DC9"/>
    <w:rsid w:val="001929E6"/>
    <w:rsid w:val="00193052"/>
    <w:rsid w:val="0019345E"/>
    <w:rsid w:val="0019387C"/>
    <w:rsid w:val="00195B29"/>
    <w:rsid w:val="00196432"/>
    <w:rsid w:val="00196690"/>
    <w:rsid w:val="00196AD4"/>
    <w:rsid w:val="001972D0"/>
    <w:rsid w:val="001A3838"/>
    <w:rsid w:val="001A41B7"/>
    <w:rsid w:val="001A52A9"/>
    <w:rsid w:val="001A53D8"/>
    <w:rsid w:val="001A777B"/>
    <w:rsid w:val="001A7957"/>
    <w:rsid w:val="001B143B"/>
    <w:rsid w:val="001B18E5"/>
    <w:rsid w:val="001B2180"/>
    <w:rsid w:val="001B4366"/>
    <w:rsid w:val="001B47D4"/>
    <w:rsid w:val="001B509C"/>
    <w:rsid w:val="001B6333"/>
    <w:rsid w:val="001B7C59"/>
    <w:rsid w:val="001C0696"/>
    <w:rsid w:val="001C0BEA"/>
    <w:rsid w:val="001C15BE"/>
    <w:rsid w:val="001C15F6"/>
    <w:rsid w:val="001C24B5"/>
    <w:rsid w:val="001C3956"/>
    <w:rsid w:val="001C400B"/>
    <w:rsid w:val="001C4EAE"/>
    <w:rsid w:val="001C583C"/>
    <w:rsid w:val="001C5CD9"/>
    <w:rsid w:val="001C6649"/>
    <w:rsid w:val="001C6D6A"/>
    <w:rsid w:val="001C711A"/>
    <w:rsid w:val="001C7C6D"/>
    <w:rsid w:val="001D15CA"/>
    <w:rsid w:val="001D452B"/>
    <w:rsid w:val="001E0051"/>
    <w:rsid w:val="001E091D"/>
    <w:rsid w:val="001E0D8F"/>
    <w:rsid w:val="001E1EAF"/>
    <w:rsid w:val="001E2F9E"/>
    <w:rsid w:val="001E3AE2"/>
    <w:rsid w:val="001E47FD"/>
    <w:rsid w:val="001E555D"/>
    <w:rsid w:val="001E5826"/>
    <w:rsid w:val="001E6946"/>
    <w:rsid w:val="001E6AB8"/>
    <w:rsid w:val="001E7393"/>
    <w:rsid w:val="001F1E4F"/>
    <w:rsid w:val="001F23BD"/>
    <w:rsid w:val="001F26B1"/>
    <w:rsid w:val="001F2A5D"/>
    <w:rsid w:val="001F2DF8"/>
    <w:rsid w:val="001F2F0F"/>
    <w:rsid w:val="001F5458"/>
    <w:rsid w:val="001F5FD3"/>
    <w:rsid w:val="001F73A2"/>
    <w:rsid w:val="001F7BFC"/>
    <w:rsid w:val="001F7E5F"/>
    <w:rsid w:val="00200512"/>
    <w:rsid w:val="0020069D"/>
    <w:rsid w:val="0020212A"/>
    <w:rsid w:val="0020238B"/>
    <w:rsid w:val="00202468"/>
    <w:rsid w:val="00203353"/>
    <w:rsid w:val="00203B6E"/>
    <w:rsid w:val="00204156"/>
    <w:rsid w:val="00204E60"/>
    <w:rsid w:val="00205A9A"/>
    <w:rsid w:val="002061E5"/>
    <w:rsid w:val="0020644E"/>
    <w:rsid w:val="00206995"/>
    <w:rsid w:val="00206D28"/>
    <w:rsid w:val="00207B11"/>
    <w:rsid w:val="00210B1F"/>
    <w:rsid w:val="00211790"/>
    <w:rsid w:val="00211C11"/>
    <w:rsid w:val="00215F68"/>
    <w:rsid w:val="0021733B"/>
    <w:rsid w:val="00217799"/>
    <w:rsid w:val="002221B1"/>
    <w:rsid w:val="00222327"/>
    <w:rsid w:val="00224AAF"/>
    <w:rsid w:val="00226332"/>
    <w:rsid w:val="002265A9"/>
    <w:rsid w:val="002277F7"/>
    <w:rsid w:val="00227D37"/>
    <w:rsid w:val="00232E19"/>
    <w:rsid w:val="00233802"/>
    <w:rsid w:val="00234243"/>
    <w:rsid w:val="00234BAC"/>
    <w:rsid w:val="00234D9B"/>
    <w:rsid w:val="002357BC"/>
    <w:rsid w:val="00236008"/>
    <w:rsid w:val="00237518"/>
    <w:rsid w:val="002402E5"/>
    <w:rsid w:val="00241057"/>
    <w:rsid w:val="002414DD"/>
    <w:rsid w:val="00243513"/>
    <w:rsid w:val="00243D25"/>
    <w:rsid w:val="002452DA"/>
    <w:rsid w:val="00245C8E"/>
    <w:rsid w:val="0024663D"/>
    <w:rsid w:val="00247F26"/>
    <w:rsid w:val="0025269E"/>
    <w:rsid w:val="00252C59"/>
    <w:rsid w:val="00252CFC"/>
    <w:rsid w:val="0025316D"/>
    <w:rsid w:val="00253FF1"/>
    <w:rsid w:val="0025495F"/>
    <w:rsid w:val="00255073"/>
    <w:rsid w:val="00255879"/>
    <w:rsid w:val="00255EE9"/>
    <w:rsid w:val="00257C94"/>
    <w:rsid w:val="002600DF"/>
    <w:rsid w:val="00260445"/>
    <w:rsid w:val="00260F74"/>
    <w:rsid w:val="00261523"/>
    <w:rsid w:val="002625C4"/>
    <w:rsid w:val="00262A9A"/>
    <w:rsid w:val="00262B07"/>
    <w:rsid w:val="00262D24"/>
    <w:rsid w:val="00263E13"/>
    <w:rsid w:val="002644D6"/>
    <w:rsid w:val="0026525E"/>
    <w:rsid w:val="00265C58"/>
    <w:rsid w:val="0026664D"/>
    <w:rsid w:val="00266B31"/>
    <w:rsid w:val="00266DE5"/>
    <w:rsid w:val="002713FE"/>
    <w:rsid w:val="0027699A"/>
    <w:rsid w:val="00281F3E"/>
    <w:rsid w:val="00282462"/>
    <w:rsid w:val="00282A9E"/>
    <w:rsid w:val="002867CE"/>
    <w:rsid w:val="0029143C"/>
    <w:rsid w:val="00292228"/>
    <w:rsid w:val="002948A2"/>
    <w:rsid w:val="002953BC"/>
    <w:rsid w:val="00295EEF"/>
    <w:rsid w:val="002971ED"/>
    <w:rsid w:val="002976C2"/>
    <w:rsid w:val="002A0E84"/>
    <w:rsid w:val="002A1E8A"/>
    <w:rsid w:val="002A351B"/>
    <w:rsid w:val="002A44B1"/>
    <w:rsid w:val="002A5FEE"/>
    <w:rsid w:val="002A66DF"/>
    <w:rsid w:val="002B0C0B"/>
    <w:rsid w:val="002B0C3D"/>
    <w:rsid w:val="002B10D7"/>
    <w:rsid w:val="002B1D12"/>
    <w:rsid w:val="002B2C94"/>
    <w:rsid w:val="002B4D1A"/>
    <w:rsid w:val="002B5E7C"/>
    <w:rsid w:val="002B6CCE"/>
    <w:rsid w:val="002B7128"/>
    <w:rsid w:val="002B7501"/>
    <w:rsid w:val="002B7858"/>
    <w:rsid w:val="002C23B7"/>
    <w:rsid w:val="002C4304"/>
    <w:rsid w:val="002C5CBC"/>
    <w:rsid w:val="002D0EBB"/>
    <w:rsid w:val="002D1A47"/>
    <w:rsid w:val="002D39D9"/>
    <w:rsid w:val="002D479F"/>
    <w:rsid w:val="002D48E5"/>
    <w:rsid w:val="002D65A1"/>
    <w:rsid w:val="002D6B42"/>
    <w:rsid w:val="002D7698"/>
    <w:rsid w:val="002D788F"/>
    <w:rsid w:val="002E05C4"/>
    <w:rsid w:val="002E06E8"/>
    <w:rsid w:val="002E16F5"/>
    <w:rsid w:val="002E2AB2"/>
    <w:rsid w:val="002E2D9B"/>
    <w:rsid w:val="002E39C4"/>
    <w:rsid w:val="002E4C4E"/>
    <w:rsid w:val="002F0505"/>
    <w:rsid w:val="002F0A73"/>
    <w:rsid w:val="002F4049"/>
    <w:rsid w:val="002F440C"/>
    <w:rsid w:val="002F47CA"/>
    <w:rsid w:val="002F49CE"/>
    <w:rsid w:val="002F6726"/>
    <w:rsid w:val="002F7005"/>
    <w:rsid w:val="00302B77"/>
    <w:rsid w:val="00302C57"/>
    <w:rsid w:val="00303A17"/>
    <w:rsid w:val="00303E5E"/>
    <w:rsid w:val="00305E03"/>
    <w:rsid w:val="00307D22"/>
    <w:rsid w:val="0031315C"/>
    <w:rsid w:val="00313656"/>
    <w:rsid w:val="003152D1"/>
    <w:rsid w:val="00315611"/>
    <w:rsid w:val="00316689"/>
    <w:rsid w:val="0032006A"/>
    <w:rsid w:val="0032311A"/>
    <w:rsid w:val="00323D7A"/>
    <w:rsid w:val="003252BA"/>
    <w:rsid w:val="003311AA"/>
    <w:rsid w:val="003313B1"/>
    <w:rsid w:val="00332484"/>
    <w:rsid w:val="003327D4"/>
    <w:rsid w:val="00333C9F"/>
    <w:rsid w:val="0033629B"/>
    <w:rsid w:val="0034009F"/>
    <w:rsid w:val="00340EF5"/>
    <w:rsid w:val="00343427"/>
    <w:rsid w:val="00343E15"/>
    <w:rsid w:val="00345678"/>
    <w:rsid w:val="003467C7"/>
    <w:rsid w:val="003520F2"/>
    <w:rsid w:val="00352481"/>
    <w:rsid w:val="00353B04"/>
    <w:rsid w:val="00354300"/>
    <w:rsid w:val="00355B86"/>
    <w:rsid w:val="00356F0E"/>
    <w:rsid w:val="003610E2"/>
    <w:rsid w:val="00361334"/>
    <w:rsid w:val="00362FD2"/>
    <w:rsid w:val="00364256"/>
    <w:rsid w:val="003643D3"/>
    <w:rsid w:val="00365D59"/>
    <w:rsid w:val="0036605D"/>
    <w:rsid w:val="0036649B"/>
    <w:rsid w:val="0037053C"/>
    <w:rsid w:val="003709CD"/>
    <w:rsid w:val="00372151"/>
    <w:rsid w:val="00372F13"/>
    <w:rsid w:val="00373703"/>
    <w:rsid w:val="003738FF"/>
    <w:rsid w:val="00373BF6"/>
    <w:rsid w:val="0037492A"/>
    <w:rsid w:val="00374AFD"/>
    <w:rsid w:val="00374DE2"/>
    <w:rsid w:val="003753A6"/>
    <w:rsid w:val="00375412"/>
    <w:rsid w:val="00376B5B"/>
    <w:rsid w:val="00380114"/>
    <w:rsid w:val="00380FAD"/>
    <w:rsid w:val="00382CCF"/>
    <w:rsid w:val="00382E09"/>
    <w:rsid w:val="00383358"/>
    <w:rsid w:val="00383E1B"/>
    <w:rsid w:val="003854FA"/>
    <w:rsid w:val="00385C81"/>
    <w:rsid w:val="0038731C"/>
    <w:rsid w:val="003876F8"/>
    <w:rsid w:val="00387917"/>
    <w:rsid w:val="00391440"/>
    <w:rsid w:val="0039257C"/>
    <w:rsid w:val="00392581"/>
    <w:rsid w:val="00392FBE"/>
    <w:rsid w:val="0039324F"/>
    <w:rsid w:val="00393524"/>
    <w:rsid w:val="003935DD"/>
    <w:rsid w:val="0039368D"/>
    <w:rsid w:val="003953D8"/>
    <w:rsid w:val="00396852"/>
    <w:rsid w:val="00397DFA"/>
    <w:rsid w:val="003A196B"/>
    <w:rsid w:val="003A2C08"/>
    <w:rsid w:val="003A2E77"/>
    <w:rsid w:val="003A398F"/>
    <w:rsid w:val="003A4AA8"/>
    <w:rsid w:val="003A5ED1"/>
    <w:rsid w:val="003A678B"/>
    <w:rsid w:val="003A6A75"/>
    <w:rsid w:val="003A711B"/>
    <w:rsid w:val="003B0210"/>
    <w:rsid w:val="003B0E02"/>
    <w:rsid w:val="003B2AD2"/>
    <w:rsid w:val="003B37B0"/>
    <w:rsid w:val="003B3A4A"/>
    <w:rsid w:val="003B5132"/>
    <w:rsid w:val="003B5A4A"/>
    <w:rsid w:val="003B701B"/>
    <w:rsid w:val="003B74D4"/>
    <w:rsid w:val="003B77FC"/>
    <w:rsid w:val="003B7CF5"/>
    <w:rsid w:val="003C0E88"/>
    <w:rsid w:val="003C36FF"/>
    <w:rsid w:val="003C3EF8"/>
    <w:rsid w:val="003C5C1B"/>
    <w:rsid w:val="003C5ED8"/>
    <w:rsid w:val="003C7450"/>
    <w:rsid w:val="003C79C0"/>
    <w:rsid w:val="003D12C8"/>
    <w:rsid w:val="003D1B59"/>
    <w:rsid w:val="003D361A"/>
    <w:rsid w:val="003D4C28"/>
    <w:rsid w:val="003D4F9C"/>
    <w:rsid w:val="003D5489"/>
    <w:rsid w:val="003D5819"/>
    <w:rsid w:val="003D621E"/>
    <w:rsid w:val="003D7B39"/>
    <w:rsid w:val="003E3402"/>
    <w:rsid w:val="003E551B"/>
    <w:rsid w:val="003E66D0"/>
    <w:rsid w:val="003E740C"/>
    <w:rsid w:val="003E7984"/>
    <w:rsid w:val="003E7B2C"/>
    <w:rsid w:val="003F0207"/>
    <w:rsid w:val="003F399B"/>
    <w:rsid w:val="003F4158"/>
    <w:rsid w:val="003F4742"/>
    <w:rsid w:val="003F4AF5"/>
    <w:rsid w:val="00402B41"/>
    <w:rsid w:val="00402B8C"/>
    <w:rsid w:val="0040325E"/>
    <w:rsid w:val="004033CD"/>
    <w:rsid w:val="004035D4"/>
    <w:rsid w:val="004052C9"/>
    <w:rsid w:val="004056F6"/>
    <w:rsid w:val="00405FC4"/>
    <w:rsid w:val="00406994"/>
    <w:rsid w:val="00406E7F"/>
    <w:rsid w:val="004070F9"/>
    <w:rsid w:val="0040786D"/>
    <w:rsid w:val="004102E4"/>
    <w:rsid w:val="00410FF5"/>
    <w:rsid w:val="004114FD"/>
    <w:rsid w:val="0041158C"/>
    <w:rsid w:val="004118DA"/>
    <w:rsid w:val="00411F86"/>
    <w:rsid w:val="00411FB2"/>
    <w:rsid w:val="00412403"/>
    <w:rsid w:val="0041319B"/>
    <w:rsid w:val="00414399"/>
    <w:rsid w:val="004151C8"/>
    <w:rsid w:val="00415249"/>
    <w:rsid w:val="00415FBB"/>
    <w:rsid w:val="0041699B"/>
    <w:rsid w:val="00417F3D"/>
    <w:rsid w:val="0042009E"/>
    <w:rsid w:val="004201D4"/>
    <w:rsid w:val="00424ADC"/>
    <w:rsid w:val="00425CE2"/>
    <w:rsid w:val="004301D5"/>
    <w:rsid w:val="00431760"/>
    <w:rsid w:val="00431E93"/>
    <w:rsid w:val="00432576"/>
    <w:rsid w:val="004329E1"/>
    <w:rsid w:val="00433288"/>
    <w:rsid w:val="00434A54"/>
    <w:rsid w:val="0043526E"/>
    <w:rsid w:val="00436C73"/>
    <w:rsid w:val="00437626"/>
    <w:rsid w:val="0044199F"/>
    <w:rsid w:val="00444470"/>
    <w:rsid w:val="0044510C"/>
    <w:rsid w:val="00445E7B"/>
    <w:rsid w:val="004460D1"/>
    <w:rsid w:val="00447BB8"/>
    <w:rsid w:val="00447CA0"/>
    <w:rsid w:val="00450044"/>
    <w:rsid w:val="00450907"/>
    <w:rsid w:val="0045115D"/>
    <w:rsid w:val="004526C7"/>
    <w:rsid w:val="004531DF"/>
    <w:rsid w:val="00453594"/>
    <w:rsid w:val="0045422F"/>
    <w:rsid w:val="004565BB"/>
    <w:rsid w:val="00456B81"/>
    <w:rsid w:val="004608BF"/>
    <w:rsid w:val="00460AE9"/>
    <w:rsid w:val="0046267B"/>
    <w:rsid w:val="00462949"/>
    <w:rsid w:val="004642AD"/>
    <w:rsid w:val="004648AC"/>
    <w:rsid w:val="00465CBA"/>
    <w:rsid w:val="004676C5"/>
    <w:rsid w:val="00467C54"/>
    <w:rsid w:val="004721DA"/>
    <w:rsid w:val="00472847"/>
    <w:rsid w:val="00472DE6"/>
    <w:rsid w:val="0047425E"/>
    <w:rsid w:val="004748E1"/>
    <w:rsid w:val="00475024"/>
    <w:rsid w:val="0047535D"/>
    <w:rsid w:val="00475817"/>
    <w:rsid w:val="00475B92"/>
    <w:rsid w:val="00476E11"/>
    <w:rsid w:val="0048119D"/>
    <w:rsid w:val="00482DEC"/>
    <w:rsid w:val="00484136"/>
    <w:rsid w:val="00487EA5"/>
    <w:rsid w:val="00491008"/>
    <w:rsid w:val="00496052"/>
    <w:rsid w:val="00496599"/>
    <w:rsid w:val="004976CC"/>
    <w:rsid w:val="00497756"/>
    <w:rsid w:val="00497CDD"/>
    <w:rsid w:val="004A0B46"/>
    <w:rsid w:val="004A18E5"/>
    <w:rsid w:val="004A2018"/>
    <w:rsid w:val="004A297A"/>
    <w:rsid w:val="004A2C3F"/>
    <w:rsid w:val="004A4A20"/>
    <w:rsid w:val="004A4DA3"/>
    <w:rsid w:val="004A72C2"/>
    <w:rsid w:val="004B3A55"/>
    <w:rsid w:val="004B3CEB"/>
    <w:rsid w:val="004B4E4C"/>
    <w:rsid w:val="004B5C04"/>
    <w:rsid w:val="004B6119"/>
    <w:rsid w:val="004B6428"/>
    <w:rsid w:val="004B650C"/>
    <w:rsid w:val="004B71CA"/>
    <w:rsid w:val="004C000E"/>
    <w:rsid w:val="004C0D08"/>
    <w:rsid w:val="004C1047"/>
    <w:rsid w:val="004C2FB2"/>
    <w:rsid w:val="004C3164"/>
    <w:rsid w:val="004C345D"/>
    <w:rsid w:val="004C362B"/>
    <w:rsid w:val="004C36EB"/>
    <w:rsid w:val="004C530A"/>
    <w:rsid w:val="004C64B0"/>
    <w:rsid w:val="004D17EA"/>
    <w:rsid w:val="004D355D"/>
    <w:rsid w:val="004D4AD1"/>
    <w:rsid w:val="004D592A"/>
    <w:rsid w:val="004E1BBA"/>
    <w:rsid w:val="004E2DEB"/>
    <w:rsid w:val="004E4000"/>
    <w:rsid w:val="004E45ED"/>
    <w:rsid w:val="004E4E7B"/>
    <w:rsid w:val="004E791E"/>
    <w:rsid w:val="004F0B6E"/>
    <w:rsid w:val="004F0CF0"/>
    <w:rsid w:val="004F12B9"/>
    <w:rsid w:val="004F1DB5"/>
    <w:rsid w:val="004F4669"/>
    <w:rsid w:val="0050221E"/>
    <w:rsid w:val="00503704"/>
    <w:rsid w:val="00504F1A"/>
    <w:rsid w:val="00505B06"/>
    <w:rsid w:val="005062E7"/>
    <w:rsid w:val="00506B97"/>
    <w:rsid w:val="005078FF"/>
    <w:rsid w:val="005102F3"/>
    <w:rsid w:val="00512BC1"/>
    <w:rsid w:val="0051342B"/>
    <w:rsid w:val="005148B1"/>
    <w:rsid w:val="005160A7"/>
    <w:rsid w:val="005216ED"/>
    <w:rsid w:val="00521FBF"/>
    <w:rsid w:val="00523ACA"/>
    <w:rsid w:val="00524848"/>
    <w:rsid w:val="00525DEF"/>
    <w:rsid w:val="005358EA"/>
    <w:rsid w:val="0053597E"/>
    <w:rsid w:val="00535ECA"/>
    <w:rsid w:val="005360C0"/>
    <w:rsid w:val="005363F5"/>
    <w:rsid w:val="00537ED2"/>
    <w:rsid w:val="00541383"/>
    <w:rsid w:val="00543E65"/>
    <w:rsid w:val="00546004"/>
    <w:rsid w:val="00546927"/>
    <w:rsid w:val="00546F83"/>
    <w:rsid w:val="005504DD"/>
    <w:rsid w:val="00550F07"/>
    <w:rsid w:val="00552095"/>
    <w:rsid w:val="00555251"/>
    <w:rsid w:val="00557379"/>
    <w:rsid w:val="00561DCB"/>
    <w:rsid w:val="00562541"/>
    <w:rsid w:val="0056258E"/>
    <w:rsid w:val="00563B37"/>
    <w:rsid w:val="0056420E"/>
    <w:rsid w:val="005651F1"/>
    <w:rsid w:val="00565CB7"/>
    <w:rsid w:val="00565F88"/>
    <w:rsid w:val="005666A5"/>
    <w:rsid w:val="0056753F"/>
    <w:rsid w:val="00567805"/>
    <w:rsid w:val="005722DF"/>
    <w:rsid w:val="00572434"/>
    <w:rsid w:val="00573884"/>
    <w:rsid w:val="005746AB"/>
    <w:rsid w:val="005766FC"/>
    <w:rsid w:val="005768B7"/>
    <w:rsid w:val="005809CD"/>
    <w:rsid w:val="00580ADE"/>
    <w:rsid w:val="00580D49"/>
    <w:rsid w:val="00581ED7"/>
    <w:rsid w:val="005839A6"/>
    <w:rsid w:val="00583C6F"/>
    <w:rsid w:val="005844B1"/>
    <w:rsid w:val="0058553B"/>
    <w:rsid w:val="0058784C"/>
    <w:rsid w:val="00592CF4"/>
    <w:rsid w:val="00592D90"/>
    <w:rsid w:val="005945ED"/>
    <w:rsid w:val="005954D8"/>
    <w:rsid w:val="005973BA"/>
    <w:rsid w:val="00597635"/>
    <w:rsid w:val="005A0D8E"/>
    <w:rsid w:val="005A3098"/>
    <w:rsid w:val="005A3C56"/>
    <w:rsid w:val="005A43CC"/>
    <w:rsid w:val="005A6708"/>
    <w:rsid w:val="005A716D"/>
    <w:rsid w:val="005A7E50"/>
    <w:rsid w:val="005B496B"/>
    <w:rsid w:val="005B51B2"/>
    <w:rsid w:val="005B531E"/>
    <w:rsid w:val="005B563A"/>
    <w:rsid w:val="005C006B"/>
    <w:rsid w:val="005C0F58"/>
    <w:rsid w:val="005C2359"/>
    <w:rsid w:val="005C4D3C"/>
    <w:rsid w:val="005C5FB9"/>
    <w:rsid w:val="005C70D0"/>
    <w:rsid w:val="005D03E9"/>
    <w:rsid w:val="005D25AB"/>
    <w:rsid w:val="005D68CA"/>
    <w:rsid w:val="005D76CA"/>
    <w:rsid w:val="005E4BB7"/>
    <w:rsid w:val="005E520F"/>
    <w:rsid w:val="005E5624"/>
    <w:rsid w:val="005E5758"/>
    <w:rsid w:val="005E754A"/>
    <w:rsid w:val="005E7B1A"/>
    <w:rsid w:val="005F1C8C"/>
    <w:rsid w:val="005F1D9E"/>
    <w:rsid w:val="005F2321"/>
    <w:rsid w:val="005F3B39"/>
    <w:rsid w:val="005F455F"/>
    <w:rsid w:val="005F6071"/>
    <w:rsid w:val="005F6CDC"/>
    <w:rsid w:val="00600B6F"/>
    <w:rsid w:val="00601A82"/>
    <w:rsid w:val="0061073E"/>
    <w:rsid w:val="0061384C"/>
    <w:rsid w:val="006138E2"/>
    <w:rsid w:val="006140B4"/>
    <w:rsid w:val="006149FA"/>
    <w:rsid w:val="00614D9C"/>
    <w:rsid w:val="00616306"/>
    <w:rsid w:val="00616408"/>
    <w:rsid w:val="00616641"/>
    <w:rsid w:val="006174B8"/>
    <w:rsid w:val="00620CEA"/>
    <w:rsid w:val="0062653E"/>
    <w:rsid w:val="00627128"/>
    <w:rsid w:val="00627CA3"/>
    <w:rsid w:val="00630A1D"/>
    <w:rsid w:val="00631814"/>
    <w:rsid w:val="00633D30"/>
    <w:rsid w:val="00634818"/>
    <w:rsid w:val="00635F54"/>
    <w:rsid w:val="00636C92"/>
    <w:rsid w:val="00637436"/>
    <w:rsid w:val="00637DAE"/>
    <w:rsid w:val="00640E75"/>
    <w:rsid w:val="00641056"/>
    <w:rsid w:val="006428D7"/>
    <w:rsid w:val="00642A3E"/>
    <w:rsid w:val="0064313C"/>
    <w:rsid w:val="006432DF"/>
    <w:rsid w:val="006434DE"/>
    <w:rsid w:val="006458DF"/>
    <w:rsid w:val="00646040"/>
    <w:rsid w:val="00646C2B"/>
    <w:rsid w:val="0065066E"/>
    <w:rsid w:val="00650CD8"/>
    <w:rsid w:val="00650CF0"/>
    <w:rsid w:val="00651A2C"/>
    <w:rsid w:val="00651D00"/>
    <w:rsid w:val="0065205A"/>
    <w:rsid w:val="006528B5"/>
    <w:rsid w:val="00656858"/>
    <w:rsid w:val="006613DD"/>
    <w:rsid w:val="0066175D"/>
    <w:rsid w:val="00661B0E"/>
    <w:rsid w:val="00661BCD"/>
    <w:rsid w:val="00663CAA"/>
    <w:rsid w:val="0066443A"/>
    <w:rsid w:val="006649B6"/>
    <w:rsid w:val="00665C82"/>
    <w:rsid w:val="00667C3C"/>
    <w:rsid w:val="00670E46"/>
    <w:rsid w:val="00670E7F"/>
    <w:rsid w:val="006717B9"/>
    <w:rsid w:val="00672DE0"/>
    <w:rsid w:val="00672ED0"/>
    <w:rsid w:val="0067364A"/>
    <w:rsid w:val="00674213"/>
    <w:rsid w:val="00674C64"/>
    <w:rsid w:val="006751FB"/>
    <w:rsid w:val="006769E1"/>
    <w:rsid w:val="00676BB1"/>
    <w:rsid w:val="006777B4"/>
    <w:rsid w:val="00677B5D"/>
    <w:rsid w:val="006816F5"/>
    <w:rsid w:val="00681AC3"/>
    <w:rsid w:val="0068234A"/>
    <w:rsid w:val="006847BC"/>
    <w:rsid w:val="00685869"/>
    <w:rsid w:val="00685ACF"/>
    <w:rsid w:val="00685D67"/>
    <w:rsid w:val="0068758B"/>
    <w:rsid w:val="0069025E"/>
    <w:rsid w:val="00692DFD"/>
    <w:rsid w:val="00693234"/>
    <w:rsid w:val="006933AF"/>
    <w:rsid w:val="0069418D"/>
    <w:rsid w:val="00695DAA"/>
    <w:rsid w:val="006965A9"/>
    <w:rsid w:val="00696E77"/>
    <w:rsid w:val="00697149"/>
    <w:rsid w:val="006A0DD1"/>
    <w:rsid w:val="006A0EC3"/>
    <w:rsid w:val="006A405D"/>
    <w:rsid w:val="006A64A0"/>
    <w:rsid w:val="006B1956"/>
    <w:rsid w:val="006B3B20"/>
    <w:rsid w:val="006B5727"/>
    <w:rsid w:val="006B760F"/>
    <w:rsid w:val="006C0FDD"/>
    <w:rsid w:val="006C25EE"/>
    <w:rsid w:val="006C41A6"/>
    <w:rsid w:val="006D14AF"/>
    <w:rsid w:val="006D1FFB"/>
    <w:rsid w:val="006D457B"/>
    <w:rsid w:val="006D4D43"/>
    <w:rsid w:val="006D5D80"/>
    <w:rsid w:val="006E043C"/>
    <w:rsid w:val="006E07F5"/>
    <w:rsid w:val="006E251F"/>
    <w:rsid w:val="006E284B"/>
    <w:rsid w:val="006E2AA6"/>
    <w:rsid w:val="006E58FE"/>
    <w:rsid w:val="006E5E58"/>
    <w:rsid w:val="006E6984"/>
    <w:rsid w:val="006E6D25"/>
    <w:rsid w:val="006E6EB9"/>
    <w:rsid w:val="006F03EF"/>
    <w:rsid w:val="006F1B66"/>
    <w:rsid w:val="006F23B7"/>
    <w:rsid w:val="006F32DA"/>
    <w:rsid w:val="006F3454"/>
    <w:rsid w:val="006F45F5"/>
    <w:rsid w:val="006F539C"/>
    <w:rsid w:val="006F5FA9"/>
    <w:rsid w:val="006F61B0"/>
    <w:rsid w:val="006F6DC2"/>
    <w:rsid w:val="00701624"/>
    <w:rsid w:val="007016EB"/>
    <w:rsid w:val="007025E8"/>
    <w:rsid w:val="00702771"/>
    <w:rsid w:val="00702890"/>
    <w:rsid w:val="00702D1B"/>
    <w:rsid w:val="00703F1E"/>
    <w:rsid w:val="007047B2"/>
    <w:rsid w:val="0070548F"/>
    <w:rsid w:val="00706C94"/>
    <w:rsid w:val="00706FD5"/>
    <w:rsid w:val="0070780B"/>
    <w:rsid w:val="007107D8"/>
    <w:rsid w:val="00712562"/>
    <w:rsid w:val="00712737"/>
    <w:rsid w:val="007132EC"/>
    <w:rsid w:val="007144E1"/>
    <w:rsid w:val="00714823"/>
    <w:rsid w:val="00715DAA"/>
    <w:rsid w:val="0071687E"/>
    <w:rsid w:val="007169D0"/>
    <w:rsid w:val="0071700B"/>
    <w:rsid w:val="00720F9B"/>
    <w:rsid w:val="00721416"/>
    <w:rsid w:val="0072201D"/>
    <w:rsid w:val="0072211B"/>
    <w:rsid w:val="00722798"/>
    <w:rsid w:val="00722A1A"/>
    <w:rsid w:val="0072592F"/>
    <w:rsid w:val="007278A7"/>
    <w:rsid w:val="00731645"/>
    <w:rsid w:val="00732789"/>
    <w:rsid w:val="0073348E"/>
    <w:rsid w:val="00736E79"/>
    <w:rsid w:val="007417E6"/>
    <w:rsid w:val="0074329E"/>
    <w:rsid w:val="00744676"/>
    <w:rsid w:val="007447FC"/>
    <w:rsid w:val="007449E7"/>
    <w:rsid w:val="007455D5"/>
    <w:rsid w:val="00746B50"/>
    <w:rsid w:val="00746EFD"/>
    <w:rsid w:val="007474B6"/>
    <w:rsid w:val="007500C6"/>
    <w:rsid w:val="0075021B"/>
    <w:rsid w:val="007510E6"/>
    <w:rsid w:val="00751DC2"/>
    <w:rsid w:val="0075277B"/>
    <w:rsid w:val="00753A7B"/>
    <w:rsid w:val="007545EB"/>
    <w:rsid w:val="0075750D"/>
    <w:rsid w:val="0076088B"/>
    <w:rsid w:val="007622DE"/>
    <w:rsid w:val="00763BA7"/>
    <w:rsid w:val="0076433E"/>
    <w:rsid w:val="00764F76"/>
    <w:rsid w:val="007659CF"/>
    <w:rsid w:val="00765F9A"/>
    <w:rsid w:val="00766166"/>
    <w:rsid w:val="007677C6"/>
    <w:rsid w:val="00767931"/>
    <w:rsid w:val="007709F7"/>
    <w:rsid w:val="00772A18"/>
    <w:rsid w:val="00772C17"/>
    <w:rsid w:val="007735F4"/>
    <w:rsid w:val="0077367C"/>
    <w:rsid w:val="007766AB"/>
    <w:rsid w:val="00777139"/>
    <w:rsid w:val="007800E3"/>
    <w:rsid w:val="00780C0B"/>
    <w:rsid w:val="00781575"/>
    <w:rsid w:val="00782D9D"/>
    <w:rsid w:val="00783136"/>
    <w:rsid w:val="00783365"/>
    <w:rsid w:val="00790667"/>
    <w:rsid w:val="00790C8C"/>
    <w:rsid w:val="007935C9"/>
    <w:rsid w:val="00794B7F"/>
    <w:rsid w:val="007968A0"/>
    <w:rsid w:val="007A02DE"/>
    <w:rsid w:val="007A0C92"/>
    <w:rsid w:val="007A3CEB"/>
    <w:rsid w:val="007A407E"/>
    <w:rsid w:val="007A411E"/>
    <w:rsid w:val="007A4683"/>
    <w:rsid w:val="007A47CA"/>
    <w:rsid w:val="007A590C"/>
    <w:rsid w:val="007A6404"/>
    <w:rsid w:val="007A79A8"/>
    <w:rsid w:val="007A7B21"/>
    <w:rsid w:val="007B0D47"/>
    <w:rsid w:val="007B22A8"/>
    <w:rsid w:val="007B3A9E"/>
    <w:rsid w:val="007B5512"/>
    <w:rsid w:val="007B5E49"/>
    <w:rsid w:val="007B612D"/>
    <w:rsid w:val="007B62B8"/>
    <w:rsid w:val="007C047A"/>
    <w:rsid w:val="007C1455"/>
    <w:rsid w:val="007C3EB3"/>
    <w:rsid w:val="007C4728"/>
    <w:rsid w:val="007C5953"/>
    <w:rsid w:val="007C5D2D"/>
    <w:rsid w:val="007C669C"/>
    <w:rsid w:val="007C75BF"/>
    <w:rsid w:val="007D0814"/>
    <w:rsid w:val="007D0ADC"/>
    <w:rsid w:val="007D1822"/>
    <w:rsid w:val="007D29FE"/>
    <w:rsid w:val="007D3472"/>
    <w:rsid w:val="007D4148"/>
    <w:rsid w:val="007D5DF7"/>
    <w:rsid w:val="007D6188"/>
    <w:rsid w:val="007D635B"/>
    <w:rsid w:val="007E0322"/>
    <w:rsid w:val="007E0FFD"/>
    <w:rsid w:val="007E128D"/>
    <w:rsid w:val="007E176D"/>
    <w:rsid w:val="007E7ACB"/>
    <w:rsid w:val="007E7BF0"/>
    <w:rsid w:val="007F2782"/>
    <w:rsid w:val="007F31DC"/>
    <w:rsid w:val="007F3BB3"/>
    <w:rsid w:val="007F3DEF"/>
    <w:rsid w:val="007F534E"/>
    <w:rsid w:val="007F55C1"/>
    <w:rsid w:val="008000E4"/>
    <w:rsid w:val="00803619"/>
    <w:rsid w:val="00803627"/>
    <w:rsid w:val="00807194"/>
    <w:rsid w:val="00807CFF"/>
    <w:rsid w:val="00810C3C"/>
    <w:rsid w:val="00810CA4"/>
    <w:rsid w:val="00811143"/>
    <w:rsid w:val="00812A06"/>
    <w:rsid w:val="00813086"/>
    <w:rsid w:val="00813763"/>
    <w:rsid w:val="00823BB0"/>
    <w:rsid w:val="00824209"/>
    <w:rsid w:val="00825BED"/>
    <w:rsid w:val="00826BC8"/>
    <w:rsid w:val="00830231"/>
    <w:rsid w:val="00830757"/>
    <w:rsid w:val="00832DFC"/>
    <w:rsid w:val="008342E0"/>
    <w:rsid w:val="00835E36"/>
    <w:rsid w:val="008406B1"/>
    <w:rsid w:val="00840B13"/>
    <w:rsid w:val="00841A8E"/>
    <w:rsid w:val="00844527"/>
    <w:rsid w:val="00844949"/>
    <w:rsid w:val="00844FBC"/>
    <w:rsid w:val="00845FB9"/>
    <w:rsid w:val="00847AA0"/>
    <w:rsid w:val="00847E11"/>
    <w:rsid w:val="00851589"/>
    <w:rsid w:val="00851F88"/>
    <w:rsid w:val="00854490"/>
    <w:rsid w:val="008548C2"/>
    <w:rsid w:val="00854D84"/>
    <w:rsid w:val="008557FE"/>
    <w:rsid w:val="00855BB4"/>
    <w:rsid w:val="008572E4"/>
    <w:rsid w:val="00862708"/>
    <w:rsid w:val="00863070"/>
    <w:rsid w:val="00864287"/>
    <w:rsid w:val="00864F29"/>
    <w:rsid w:val="00865EB3"/>
    <w:rsid w:val="008716ED"/>
    <w:rsid w:val="00871778"/>
    <w:rsid w:val="00871DF9"/>
    <w:rsid w:val="00873A6A"/>
    <w:rsid w:val="008761FF"/>
    <w:rsid w:val="00877762"/>
    <w:rsid w:val="00877BCD"/>
    <w:rsid w:val="00882F63"/>
    <w:rsid w:val="00883011"/>
    <w:rsid w:val="00883883"/>
    <w:rsid w:val="0088413F"/>
    <w:rsid w:val="00885E6F"/>
    <w:rsid w:val="00891599"/>
    <w:rsid w:val="008936CB"/>
    <w:rsid w:val="00893A16"/>
    <w:rsid w:val="00894379"/>
    <w:rsid w:val="00894B2B"/>
    <w:rsid w:val="00894CC2"/>
    <w:rsid w:val="00894EE8"/>
    <w:rsid w:val="00895544"/>
    <w:rsid w:val="008963E2"/>
    <w:rsid w:val="008A1B3F"/>
    <w:rsid w:val="008A25EB"/>
    <w:rsid w:val="008A26BA"/>
    <w:rsid w:val="008A373B"/>
    <w:rsid w:val="008A4122"/>
    <w:rsid w:val="008A5B66"/>
    <w:rsid w:val="008A5B99"/>
    <w:rsid w:val="008A5BCF"/>
    <w:rsid w:val="008A6277"/>
    <w:rsid w:val="008A695A"/>
    <w:rsid w:val="008A72E9"/>
    <w:rsid w:val="008B35B1"/>
    <w:rsid w:val="008B407B"/>
    <w:rsid w:val="008B52F1"/>
    <w:rsid w:val="008B5C01"/>
    <w:rsid w:val="008B61E2"/>
    <w:rsid w:val="008B78EF"/>
    <w:rsid w:val="008B7E76"/>
    <w:rsid w:val="008C0734"/>
    <w:rsid w:val="008C0C63"/>
    <w:rsid w:val="008C1015"/>
    <w:rsid w:val="008C1051"/>
    <w:rsid w:val="008C42E6"/>
    <w:rsid w:val="008C4784"/>
    <w:rsid w:val="008C4CC3"/>
    <w:rsid w:val="008C7F1E"/>
    <w:rsid w:val="008D026B"/>
    <w:rsid w:val="008D3D6A"/>
    <w:rsid w:val="008D3E38"/>
    <w:rsid w:val="008D3F76"/>
    <w:rsid w:val="008D621F"/>
    <w:rsid w:val="008E01CF"/>
    <w:rsid w:val="008E0276"/>
    <w:rsid w:val="008E0777"/>
    <w:rsid w:val="008E1A11"/>
    <w:rsid w:val="008E5338"/>
    <w:rsid w:val="008F1C68"/>
    <w:rsid w:val="008F1FB6"/>
    <w:rsid w:val="008F1FC9"/>
    <w:rsid w:val="008F4741"/>
    <w:rsid w:val="008F510C"/>
    <w:rsid w:val="008F54C2"/>
    <w:rsid w:val="008F626F"/>
    <w:rsid w:val="008F6F35"/>
    <w:rsid w:val="00902C68"/>
    <w:rsid w:val="00905370"/>
    <w:rsid w:val="009071B5"/>
    <w:rsid w:val="00910587"/>
    <w:rsid w:val="00910759"/>
    <w:rsid w:val="0091296C"/>
    <w:rsid w:val="00914E56"/>
    <w:rsid w:val="00916C80"/>
    <w:rsid w:val="00916CFE"/>
    <w:rsid w:val="00920519"/>
    <w:rsid w:val="00920EF1"/>
    <w:rsid w:val="00921579"/>
    <w:rsid w:val="00921BDE"/>
    <w:rsid w:val="00926176"/>
    <w:rsid w:val="00926414"/>
    <w:rsid w:val="00926645"/>
    <w:rsid w:val="00927ABE"/>
    <w:rsid w:val="00930275"/>
    <w:rsid w:val="0093074A"/>
    <w:rsid w:val="00931383"/>
    <w:rsid w:val="00932266"/>
    <w:rsid w:val="00932A9C"/>
    <w:rsid w:val="00933766"/>
    <w:rsid w:val="009357B6"/>
    <w:rsid w:val="009361D2"/>
    <w:rsid w:val="00941388"/>
    <w:rsid w:val="009429FC"/>
    <w:rsid w:val="00942BED"/>
    <w:rsid w:val="00943DBC"/>
    <w:rsid w:val="009509D2"/>
    <w:rsid w:val="009514E8"/>
    <w:rsid w:val="00961827"/>
    <w:rsid w:val="00962123"/>
    <w:rsid w:val="0097113B"/>
    <w:rsid w:val="009720D3"/>
    <w:rsid w:val="00974724"/>
    <w:rsid w:val="009752B1"/>
    <w:rsid w:val="00976487"/>
    <w:rsid w:val="009807CB"/>
    <w:rsid w:val="00983281"/>
    <w:rsid w:val="00984E91"/>
    <w:rsid w:val="00986C63"/>
    <w:rsid w:val="00986DF7"/>
    <w:rsid w:val="00990117"/>
    <w:rsid w:val="00993463"/>
    <w:rsid w:val="0099354B"/>
    <w:rsid w:val="009938F3"/>
    <w:rsid w:val="00993CF3"/>
    <w:rsid w:val="009941E4"/>
    <w:rsid w:val="009944E0"/>
    <w:rsid w:val="00994802"/>
    <w:rsid w:val="00995F21"/>
    <w:rsid w:val="00996207"/>
    <w:rsid w:val="00996F2A"/>
    <w:rsid w:val="00997BAF"/>
    <w:rsid w:val="00997DBC"/>
    <w:rsid w:val="009A07D4"/>
    <w:rsid w:val="009A1062"/>
    <w:rsid w:val="009A1587"/>
    <w:rsid w:val="009A1838"/>
    <w:rsid w:val="009A196E"/>
    <w:rsid w:val="009A1DB9"/>
    <w:rsid w:val="009A3500"/>
    <w:rsid w:val="009A36D1"/>
    <w:rsid w:val="009A3764"/>
    <w:rsid w:val="009A501C"/>
    <w:rsid w:val="009A5074"/>
    <w:rsid w:val="009A5E7B"/>
    <w:rsid w:val="009A661E"/>
    <w:rsid w:val="009A6FF1"/>
    <w:rsid w:val="009B038C"/>
    <w:rsid w:val="009B326E"/>
    <w:rsid w:val="009B4D16"/>
    <w:rsid w:val="009B60BD"/>
    <w:rsid w:val="009B7099"/>
    <w:rsid w:val="009B7A83"/>
    <w:rsid w:val="009B7B78"/>
    <w:rsid w:val="009C0BE0"/>
    <w:rsid w:val="009C20BF"/>
    <w:rsid w:val="009C4338"/>
    <w:rsid w:val="009C4549"/>
    <w:rsid w:val="009C46A3"/>
    <w:rsid w:val="009C6522"/>
    <w:rsid w:val="009C702D"/>
    <w:rsid w:val="009D03C9"/>
    <w:rsid w:val="009D1F20"/>
    <w:rsid w:val="009D2D0C"/>
    <w:rsid w:val="009D2E7A"/>
    <w:rsid w:val="009D2E97"/>
    <w:rsid w:val="009D303A"/>
    <w:rsid w:val="009D498D"/>
    <w:rsid w:val="009D4F81"/>
    <w:rsid w:val="009D5291"/>
    <w:rsid w:val="009D6630"/>
    <w:rsid w:val="009D7D56"/>
    <w:rsid w:val="009D7DF4"/>
    <w:rsid w:val="009D7F6A"/>
    <w:rsid w:val="009E1231"/>
    <w:rsid w:val="009E161F"/>
    <w:rsid w:val="009E183D"/>
    <w:rsid w:val="009E3202"/>
    <w:rsid w:val="009E4041"/>
    <w:rsid w:val="009E4A4A"/>
    <w:rsid w:val="009E6D38"/>
    <w:rsid w:val="009F02C4"/>
    <w:rsid w:val="009F0EFD"/>
    <w:rsid w:val="009F1539"/>
    <w:rsid w:val="009F154D"/>
    <w:rsid w:val="009F1F4D"/>
    <w:rsid w:val="009F2922"/>
    <w:rsid w:val="009F326D"/>
    <w:rsid w:val="009F53DD"/>
    <w:rsid w:val="009F5B62"/>
    <w:rsid w:val="009F7B3A"/>
    <w:rsid w:val="00A01AEC"/>
    <w:rsid w:val="00A01D3F"/>
    <w:rsid w:val="00A02254"/>
    <w:rsid w:val="00A0235E"/>
    <w:rsid w:val="00A026D1"/>
    <w:rsid w:val="00A03ADB"/>
    <w:rsid w:val="00A03D06"/>
    <w:rsid w:val="00A054AE"/>
    <w:rsid w:val="00A06B6C"/>
    <w:rsid w:val="00A07AD2"/>
    <w:rsid w:val="00A07E37"/>
    <w:rsid w:val="00A114FA"/>
    <w:rsid w:val="00A131C5"/>
    <w:rsid w:val="00A13230"/>
    <w:rsid w:val="00A13B72"/>
    <w:rsid w:val="00A143A8"/>
    <w:rsid w:val="00A1553D"/>
    <w:rsid w:val="00A16361"/>
    <w:rsid w:val="00A1727D"/>
    <w:rsid w:val="00A20AF4"/>
    <w:rsid w:val="00A21BC4"/>
    <w:rsid w:val="00A224D6"/>
    <w:rsid w:val="00A23334"/>
    <w:rsid w:val="00A23775"/>
    <w:rsid w:val="00A23C8D"/>
    <w:rsid w:val="00A24427"/>
    <w:rsid w:val="00A2678D"/>
    <w:rsid w:val="00A3164C"/>
    <w:rsid w:val="00A316ED"/>
    <w:rsid w:val="00A31F90"/>
    <w:rsid w:val="00A324D5"/>
    <w:rsid w:val="00A34381"/>
    <w:rsid w:val="00A36588"/>
    <w:rsid w:val="00A40D0A"/>
    <w:rsid w:val="00A421F5"/>
    <w:rsid w:val="00A423EF"/>
    <w:rsid w:val="00A428F7"/>
    <w:rsid w:val="00A42DF8"/>
    <w:rsid w:val="00A435BB"/>
    <w:rsid w:val="00A441D1"/>
    <w:rsid w:val="00A456EC"/>
    <w:rsid w:val="00A530CC"/>
    <w:rsid w:val="00A535B2"/>
    <w:rsid w:val="00A55A56"/>
    <w:rsid w:val="00A6003D"/>
    <w:rsid w:val="00A64765"/>
    <w:rsid w:val="00A65676"/>
    <w:rsid w:val="00A657ED"/>
    <w:rsid w:val="00A65F32"/>
    <w:rsid w:val="00A66A7A"/>
    <w:rsid w:val="00A66B49"/>
    <w:rsid w:val="00A66EB2"/>
    <w:rsid w:val="00A67A8A"/>
    <w:rsid w:val="00A71852"/>
    <w:rsid w:val="00A71F79"/>
    <w:rsid w:val="00A72021"/>
    <w:rsid w:val="00A7202B"/>
    <w:rsid w:val="00A733E3"/>
    <w:rsid w:val="00A74E70"/>
    <w:rsid w:val="00A76421"/>
    <w:rsid w:val="00A8084A"/>
    <w:rsid w:val="00A80C28"/>
    <w:rsid w:val="00A82621"/>
    <w:rsid w:val="00A83582"/>
    <w:rsid w:val="00A837E7"/>
    <w:rsid w:val="00A83EC3"/>
    <w:rsid w:val="00A84D91"/>
    <w:rsid w:val="00A85A39"/>
    <w:rsid w:val="00A90BD2"/>
    <w:rsid w:val="00A921FC"/>
    <w:rsid w:val="00A94841"/>
    <w:rsid w:val="00A97EB4"/>
    <w:rsid w:val="00A97EF2"/>
    <w:rsid w:val="00AA19E5"/>
    <w:rsid w:val="00AA1E76"/>
    <w:rsid w:val="00AA21C1"/>
    <w:rsid w:val="00AA3757"/>
    <w:rsid w:val="00AA3BD2"/>
    <w:rsid w:val="00AA3C41"/>
    <w:rsid w:val="00AA4C8E"/>
    <w:rsid w:val="00AA5CFD"/>
    <w:rsid w:val="00AA684B"/>
    <w:rsid w:val="00AA7489"/>
    <w:rsid w:val="00AA7662"/>
    <w:rsid w:val="00AA7D2E"/>
    <w:rsid w:val="00AB1A9C"/>
    <w:rsid w:val="00AB21AB"/>
    <w:rsid w:val="00AB2BB1"/>
    <w:rsid w:val="00AB4CE2"/>
    <w:rsid w:val="00AB6EAA"/>
    <w:rsid w:val="00AC03DB"/>
    <w:rsid w:val="00AC1584"/>
    <w:rsid w:val="00AC1C58"/>
    <w:rsid w:val="00AC1FDF"/>
    <w:rsid w:val="00AC2D4B"/>
    <w:rsid w:val="00AC3134"/>
    <w:rsid w:val="00AC4420"/>
    <w:rsid w:val="00AC6290"/>
    <w:rsid w:val="00AC6CDB"/>
    <w:rsid w:val="00AC6F64"/>
    <w:rsid w:val="00AC7334"/>
    <w:rsid w:val="00AC761C"/>
    <w:rsid w:val="00AD00BC"/>
    <w:rsid w:val="00AD05F4"/>
    <w:rsid w:val="00AD0E61"/>
    <w:rsid w:val="00AD1048"/>
    <w:rsid w:val="00AD1A23"/>
    <w:rsid w:val="00AD33F3"/>
    <w:rsid w:val="00AD3B1E"/>
    <w:rsid w:val="00AD4373"/>
    <w:rsid w:val="00AD68E3"/>
    <w:rsid w:val="00AE0041"/>
    <w:rsid w:val="00AE2760"/>
    <w:rsid w:val="00AE2DA3"/>
    <w:rsid w:val="00AE2FA8"/>
    <w:rsid w:val="00AE30D5"/>
    <w:rsid w:val="00AE3E28"/>
    <w:rsid w:val="00AE45C6"/>
    <w:rsid w:val="00AE628E"/>
    <w:rsid w:val="00AF04A0"/>
    <w:rsid w:val="00AF0F98"/>
    <w:rsid w:val="00AF3820"/>
    <w:rsid w:val="00AF4965"/>
    <w:rsid w:val="00AF4A7E"/>
    <w:rsid w:val="00AF59EA"/>
    <w:rsid w:val="00AF6CEF"/>
    <w:rsid w:val="00AF6D62"/>
    <w:rsid w:val="00B01F4E"/>
    <w:rsid w:val="00B02F44"/>
    <w:rsid w:val="00B04D1B"/>
    <w:rsid w:val="00B04E07"/>
    <w:rsid w:val="00B06E50"/>
    <w:rsid w:val="00B07492"/>
    <w:rsid w:val="00B07ACF"/>
    <w:rsid w:val="00B11197"/>
    <w:rsid w:val="00B11479"/>
    <w:rsid w:val="00B146D8"/>
    <w:rsid w:val="00B14A34"/>
    <w:rsid w:val="00B1500D"/>
    <w:rsid w:val="00B1509E"/>
    <w:rsid w:val="00B16390"/>
    <w:rsid w:val="00B200AD"/>
    <w:rsid w:val="00B217C3"/>
    <w:rsid w:val="00B23D6B"/>
    <w:rsid w:val="00B240F4"/>
    <w:rsid w:val="00B25F63"/>
    <w:rsid w:val="00B26165"/>
    <w:rsid w:val="00B26F1C"/>
    <w:rsid w:val="00B27284"/>
    <w:rsid w:val="00B30CE3"/>
    <w:rsid w:val="00B32A1C"/>
    <w:rsid w:val="00B35F5A"/>
    <w:rsid w:val="00B3658B"/>
    <w:rsid w:val="00B36F72"/>
    <w:rsid w:val="00B377E7"/>
    <w:rsid w:val="00B40313"/>
    <w:rsid w:val="00B41A21"/>
    <w:rsid w:val="00B43EAE"/>
    <w:rsid w:val="00B45162"/>
    <w:rsid w:val="00B4630B"/>
    <w:rsid w:val="00B46CBA"/>
    <w:rsid w:val="00B50621"/>
    <w:rsid w:val="00B5768B"/>
    <w:rsid w:val="00B577BE"/>
    <w:rsid w:val="00B57C8D"/>
    <w:rsid w:val="00B6092C"/>
    <w:rsid w:val="00B626C2"/>
    <w:rsid w:val="00B631B2"/>
    <w:rsid w:val="00B63C9D"/>
    <w:rsid w:val="00B653A3"/>
    <w:rsid w:val="00B65CC8"/>
    <w:rsid w:val="00B71830"/>
    <w:rsid w:val="00B71C97"/>
    <w:rsid w:val="00B7220A"/>
    <w:rsid w:val="00B73523"/>
    <w:rsid w:val="00B737FC"/>
    <w:rsid w:val="00B7428B"/>
    <w:rsid w:val="00B74F74"/>
    <w:rsid w:val="00B762D5"/>
    <w:rsid w:val="00B76B24"/>
    <w:rsid w:val="00B80F70"/>
    <w:rsid w:val="00B81C59"/>
    <w:rsid w:val="00B824A6"/>
    <w:rsid w:val="00B830C6"/>
    <w:rsid w:val="00B83609"/>
    <w:rsid w:val="00B84247"/>
    <w:rsid w:val="00B8486C"/>
    <w:rsid w:val="00B85100"/>
    <w:rsid w:val="00B85A7B"/>
    <w:rsid w:val="00B86027"/>
    <w:rsid w:val="00B92950"/>
    <w:rsid w:val="00B93C48"/>
    <w:rsid w:val="00B94557"/>
    <w:rsid w:val="00B94B4A"/>
    <w:rsid w:val="00B9522C"/>
    <w:rsid w:val="00B97CEB"/>
    <w:rsid w:val="00BA021E"/>
    <w:rsid w:val="00BA19C8"/>
    <w:rsid w:val="00BA2F00"/>
    <w:rsid w:val="00BA5A59"/>
    <w:rsid w:val="00BA5C0A"/>
    <w:rsid w:val="00BA6206"/>
    <w:rsid w:val="00BA6F78"/>
    <w:rsid w:val="00BB1029"/>
    <w:rsid w:val="00BB285D"/>
    <w:rsid w:val="00BB4425"/>
    <w:rsid w:val="00BB5739"/>
    <w:rsid w:val="00BB6039"/>
    <w:rsid w:val="00BB622B"/>
    <w:rsid w:val="00BC3A39"/>
    <w:rsid w:val="00BC5EAF"/>
    <w:rsid w:val="00BC6058"/>
    <w:rsid w:val="00BD2E66"/>
    <w:rsid w:val="00BD3E95"/>
    <w:rsid w:val="00BD3F5C"/>
    <w:rsid w:val="00BD4F06"/>
    <w:rsid w:val="00BD5B09"/>
    <w:rsid w:val="00BD78A3"/>
    <w:rsid w:val="00BD7E08"/>
    <w:rsid w:val="00BE0754"/>
    <w:rsid w:val="00BE0D0D"/>
    <w:rsid w:val="00BE1139"/>
    <w:rsid w:val="00BE1A3E"/>
    <w:rsid w:val="00BE24C1"/>
    <w:rsid w:val="00BE39C0"/>
    <w:rsid w:val="00BE63B9"/>
    <w:rsid w:val="00BE6877"/>
    <w:rsid w:val="00BE7E19"/>
    <w:rsid w:val="00BF31EE"/>
    <w:rsid w:val="00BF65AC"/>
    <w:rsid w:val="00BF6B46"/>
    <w:rsid w:val="00BF7CE6"/>
    <w:rsid w:val="00C001B8"/>
    <w:rsid w:val="00C0047E"/>
    <w:rsid w:val="00C00D33"/>
    <w:rsid w:val="00C00EBA"/>
    <w:rsid w:val="00C01369"/>
    <w:rsid w:val="00C033D9"/>
    <w:rsid w:val="00C07156"/>
    <w:rsid w:val="00C101D8"/>
    <w:rsid w:val="00C103E4"/>
    <w:rsid w:val="00C11039"/>
    <w:rsid w:val="00C1294B"/>
    <w:rsid w:val="00C13F1F"/>
    <w:rsid w:val="00C146A3"/>
    <w:rsid w:val="00C1520B"/>
    <w:rsid w:val="00C152BE"/>
    <w:rsid w:val="00C22631"/>
    <w:rsid w:val="00C22B1E"/>
    <w:rsid w:val="00C22D65"/>
    <w:rsid w:val="00C23831"/>
    <w:rsid w:val="00C23969"/>
    <w:rsid w:val="00C2626D"/>
    <w:rsid w:val="00C27B45"/>
    <w:rsid w:val="00C27E44"/>
    <w:rsid w:val="00C3106E"/>
    <w:rsid w:val="00C33DF0"/>
    <w:rsid w:val="00C41903"/>
    <w:rsid w:val="00C4238B"/>
    <w:rsid w:val="00C426DF"/>
    <w:rsid w:val="00C42CFF"/>
    <w:rsid w:val="00C441A2"/>
    <w:rsid w:val="00C457E6"/>
    <w:rsid w:val="00C462BF"/>
    <w:rsid w:val="00C470E2"/>
    <w:rsid w:val="00C47AA1"/>
    <w:rsid w:val="00C51329"/>
    <w:rsid w:val="00C525CF"/>
    <w:rsid w:val="00C528C1"/>
    <w:rsid w:val="00C5334A"/>
    <w:rsid w:val="00C53E88"/>
    <w:rsid w:val="00C53F7B"/>
    <w:rsid w:val="00C5452B"/>
    <w:rsid w:val="00C54EAE"/>
    <w:rsid w:val="00C553E0"/>
    <w:rsid w:val="00C55689"/>
    <w:rsid w:val="00C55932"/>
    <w:rsid w:val="00C57D7C"/>
    <w:rsid w:val="00C57ED6"/>
    <w:rsid w:val="00C61868"/>
    <w:rsid w:val="00C61AFD"/>
    <w:rsid w:val="00C621A4"/>
    <w:rsid w:val="00C6316E"/>
    <w:rsid w:val="00C67291"/>
    <w:rsid w:val="00C71A7D"/>
    <w:rsid w:val="00C71F1F"/>
    <w:rsid w:val="00C72987"/>
    <w:rsid w:val="00C72B59"/>
    <w:rsid w:val="00C72BF3"/>
    <w:rsid w:val="00C736F0"/>
    <w:rsid w:val="00C7549C"/>
    <w:rsid w:val="00C75CF4"/>
    <w:rsid w:val="00C77FD1"/>
    <w:rsid w:val="00C80D73"/>
    <w:rsid w:val="00C818FC"/>
    <w:rsid w:val="00C828FF"/>
    <w:rsid w:val="00C82B89"/>
    <w:rsid w:val="00C83374"/>
    <w:rsid w:val="00C83428"/>
    <w:rsid w:val="00C83F26"/>
    <w:rsid w:val="00C84342"/>
    <w:rsid w:val="00C87BCB"/>
    <w:rsid w:val="00C904B7"/>
    <w:rsid w:val="00C91898"/>
    <w:rsid w:val="00C92388"/>
    <w:rsid w:val="00C92C44"/>
    <w:rsid w:val="00C93B77"/>
    <w:rsid w:val="00C95201"/>
    <w:rsid w:val="00C960E2"/>
    <w:rsid w:val="00C967A1"/>
    <w:rsid w:val="00C977E5"/>
    <w:rsid w:val="00C97F7B"/>
    <w:rsid w:val="00CA230F"/>
    <w:rsid w:val="00CA3BA2"/>
    <w:rsid w:val="00CA432C"/>
    <w:rsid w:val="00CA64C6"/>
    <w:rsid w:val="00CB0B82"/>
    <w:rsid w:val="00CB0E7F"/>
    <w:rsid w:val="00CB16FE"/>
    <w:rsid w:val="00CB22AD"/>
    <w:rsid w:val="00CB2FF6"/>
    <w:rsid w:val="00CB36FF"/>
    <w:rsid w:val="00CB3D08"/>
    <w:rsid w:val="00CB73E6"/>
    <w:rsid w:val="00CC08A3"/>
    <w:rsid w:val="00CC21CF"/>
    <w:rsid w:val="00CC3033"/>
    <w:rsid w:val="00CC356C"/>
    <w:rsid w:val="00CC45AF"/>
    <w:rsid w:val="00CC7B63"/>
    <w:rsid w:val="00CD02AB"/>
    <w:rsid w:val="00CD265D"/>
    <w:rsid w:val="00CD28E7"/>
    <w:rsid w:val="00CD483F"/>
    <w:rsid w:val="00CD4A55"/>
    <w:rsid w:val="00CD557A"/>
    <w:rsid w:val="00CD5C4E"/>
    <w:rsid w:val="00CD60FE"/>
    <w:rsid w:val="00CD7155"/>
    <w:rsid w:val="00CD737C"/>
    <w:rsid w:val="00CD7D68"/>
    <w:rsid w:val="00CD7F38"/>
    <w:rsid w:val="00CE0613"/>
    <w:rsid w:val="00CE075A"/>
    <w:rsid w:val="00CE0896"/>
    <w:rsid w:val="00CE1751"/>
    <w:rsid w:val="00CE25A3"/>
    <w:rsid w:val="00CE3573"/>
    <w:rsid w:val="00CE53CE"/>
    <w:rsid w:val="00CF0354"/>
    <w:rsid w:val="00CF16EE"/>
    <w:rsid w:val="00CF22C7"/>
    <w:rsid w:val="00CF367C"/>
    <w:rsid w:val="00CF39B4"/>
    <w:rsid w:val="00CF4BFA"/>
    <w:rsid w:val="00CF6182"/>
    <w:rsid w:val="00D01DA7"/>
    <w:rsid w:val="00D03159"/>
    <w:rsid w:val="00D10780"/>
    <w:rsid w:val="00D10E52"/>
    <w:rsid w:val="00D14243"/>
    <w:rsid w:val="00D14EBE"/>
    <w:rsid w:val="00D16F4A"/>
    <w:rsid w:val="00D17CC5"/>
    <w:rsid w:val="00D21231"/>
    <w:rsid w:val="00D216AF"/>
    <w:rsid w:val="00D223DE"/>
    <w:rsid w:val="00D23B93"/>
    <w:rsid w:val="00D25C5E"/>
    <w:rsid w:val="00D26DCC"/>
    <w:rsid w:val="00D319F7"/>
    <w:rsid w:val="00D32911"/>
    <w:rsid w:val="00D34050"/>
    <w:rsid w:val="00D35AD3"/>
    <w:rsid w:val="00D35CFB"/>
    <w:rsid w:val="00D36227"/>
    <w:rsid w:val="00D405D1"/>
    <w:rsid w:val="00D40D3B"/>
    <w:rsid w:val="00D420BB"/>
    <w:rsid w:val="00D42931"/>
    <w:rsid w:val="00D42CD6"/>
    <w:rsid w:val="00D436EF"/>
    <w:rsid w:val="00D45F06"/>
    <w:rsid w:val="00D479A6"/>
    <w:rsid w:val="00D511B9"/>
    <w:rsid w:val="00D5151B"/>
    <w:rsid w:val="00D52700"/>
    <w:rsid w:val="00D53830"/>
    <w:rsid w:val="00D543E0"/>
    <w:rsid w:val="00D548D5"/>
    <w:rsid w:val="00D5756F"/>
    <w:rsid w:val="00D615E7"/>
    <w:rsid w:val="00D6180D"/>
    <w:rsid w:val="00D64E7E"/>
    <w:rsid w:val="00D660EC"/>
    <w:rsid w:val="00D707CC"/>
    <w:rsid w:val="00D71CF4"/>
    <w:rsid w:val="00D72772"/>
    <w:rsid w:val="00D73049"/>
    <w:rsid w:val="00D730A5"/>
    <w:rsid w:val="00D736E7"/>
    <w:rsid w:val="00D73B01"/>
    <w:rsid w:val="00D747BA"/>
    <w:rsid w:val="00D754EF"/>
    <w:rsid w:val="00D75685"/>
    <w:rsid w:val="00D7669C"/>
    <w:rsid w:val="00D82C6D"/>
    <w:rsid w:val="00D8355E"/>
    <w:rsid w:val="00D839EA"/>
    <w:rsid w:val="00D853DF"/>
    <w:rsid w:val="00D8680A"/>
    <w:rsid w:val="00D86AA7"/>
    <w:rsid w:val="00D872EB"/>
    <w:rsid w:val="00D87E44"/>
    <w:rsid w:val="00D919A9"/>
    <w:rsid w:val="00D92536"/>
    <w:rsid w:val="00DA036C"/>
    <w:rsid w:val="00DA061B"/>
    <w:rsid w:val="00DA19DC"/>
    <w:rsid w:val="00DA2312"/>
    <w:rsid w:val="00DA41D1"/>
    <w:rsid w:val="00DA4C5C"/>
    <w:rsid w:val="00DA4E88"/>
    <w:rsid w:val="00DA5A5B"/>
    <w:rsid w:val="00DA68A5"/>
    <w:rsid w:val="00DA6D75"/>
    <w:rsid w:val="00DB2AD4"/>
    <w:rsid w:val="00DB3A93"/>
    <w:rsid w:val="00DB3C5A"/>
    <w:rsid w:val="00DB3C9B"/>
    <w:rsid w:val="00DB5767"/>
    <w:rsid w:val="00DB7BC0"/>
    <w:rsid w:val="00DB7E61"/>
    <w:rsid w:val="00DC0ECC"/>
    <w:rsid w:val="00DC101C"/>
    <w:rsid w:val="00DC1561"/>
    <w:rsid w:val="00DC1AC5"/>
    <w:rsid w:val="00DC4435"/>
    <w:rsid w:val="00DC47E4"/>
    <w:rsid w:val="00DC611E"/>
    <w:rsid w:val="00DC6186"/>
    <w:rsid w:val="00DC6619"/>
    <w:rsid w:val="00DC6BCF"/>
    <w:rsid w:val="00DC7634"/>
    <w:rsid w:val="00DD1A6E"/>
    <w:rsid w:val="00DD1F46"/>
    <w:rsid w:val="00DD20D7"/>
    <w:rsid w:val="00DD2454"/>
    <w:rsid w:val="00DD3429"/>
    <w:rsid w:val="00DD3A18"/>
    <w:rsid w:val="00DD5A19"/>
    <w:rsid w:val="00DD7620"/>
    <w:rsid w:val="00DE0034"/>
    <w:rsid w:val="00DE0B7D"/>
    <w:rsid w:val="00DE135F"/>
    <w:rsid w:val="00DE1A20"/>
    <w:rsid w:val="00DE31E7"/>
    <w:rsid w:val="00DE6BAA"/>
    <w:rsid w:val="00DE7F22"/>
    <w:rsid w:val="00DF0269"/>
    <w:rsid w:val="00DF10E5"/>
    <w:rsid w:val="00DF142C"/>
    <w:rsid w:val="00DF1DF3"/>
    <w:rsid w:val="00DF289E"/>
    <w:rsid w:val="00DF2F8E"/>
    <w:rsid w:val="00DF54FB"/>
    <w:rsid w:val="00DF5B4B"/>
    <w:rsid w:val="00DF7E79"/>
    <w:rsid w:val="00E01203"/>
    <w:rsid w:val="00E01983"/>
    <w:rsid w:val="00E01A86"/>
    <w:rsid w:val="00E02E34"/>
    <w:rsid w:val="00E05560"/>
    <w:rsid w:val="00E05F33"/>
    <w:rsid w:val="00E0766D"/>
    <w:rsid w:val="00E07A2B"/>
    <w:rsid w:val="00E104F8"/>
    <w:rsid w:val="00E10ED6"/>
    <w:rsid w:val="00E112FC"/>
    <w:rsid w:val="00E11E7F"/>
    <w:rsid w:val="00E12350"/>
    <w:rsid w:val="00E15755"/>
    <w:rsid w:val="00E17025"/>
    <w:rsid w:val="00E17310"/>
    <w:rsid w:val="00E178A8"/>
    <w:rsid w:val="00E209BD"/>
    <w:rsid w:val="00E2240C"/>
    <w:rsid w:val="00E22C56"/>
    <w:rsid w:val="00E232F5"/>
    <w:rsid w:val="00E239B0"/>
    <w:rsid w:val="00E24C10"/>
    <w:rsid w:val="00E25338"/>
    <w:rsid w:val="00E258FF"/>
    <w:rsid w:val="00E269A3"/>
    <w:rsid w:val="00E30623"/>
    <w:rsid w:val="00E32ECE"/>
    <w:rsid w:val="00E330A6"/>
    <w:rsid w:val="00E3335B"/>
    <w:rsid w:val="00E3382B"/>
    <w:rsid w:val="00E341A5"/>
    <w:rsid w:val="00E36881"/>
    <w:rsid w:val="00E370E7"/>
    <w:rsid w:val="00E377C6"/>
    <w:rsid w:val="00E37F75"/>
    <w:rsid w:val="00E40130"/>
    <w:rsid w:val="00E4031D"/>
    <w:rsid w:val="00E406B6"/>
    <w:rsid w:val="00E40A23"/>
    <w:rsid w:val="00E4172D"/>
    <w:rsid w:val="00E41804"/>
    <w:rsid w:val="00E41F67"/>
    <w:rsid w:val="00E44318"/>
    <w:rsid w:val="00E44498"/>
    <w:rsid w:val="00E447D1"/>
    <w:rsid w:val="00E45629"/>
    <w:rsid w:val="00E4588B"/>
    <w:rsid w:val="00E53850"/>
    <w:rsid w:val="00E539E9"/>
    <w:rsid w:val="00E53A63"/>
    <w:rsid w:val="00E57894"/>
    <w:rsid w:val="00E57DE0"/>
    <w:rsid w:val="00E60983"/>
    <w:rsid w:val="00E63841"/>
    <w:rsid w:val="00E63BB7"/>
    <w:rsid w:val="00E641D2"/>
    <w:rsid w:val="00E64555"/>
    <w:rsid w:val="00E64CAD"/>
    <w:rsid w:val="00E650AD"/>
    <w:rsid w:val="00E651E6"/>
    <w:rsid w:val="00E65D61"/>
    <w:rsid w:val="00E6605A"/>
    <w:rsid w:val="00E66AF0"/>
    <w:rsid w:val="00E6725C"/>
    <w:rsid w:val="00E67DD2"/>
    <w:rsid w:val="00E70A34"/>
    <w:rsid w:val="00E71021"/>
    <w:rsid w:val="00E72A84"/>
    <w:rsid w:val="00E7320E"/>
    <w:rsid w:val="00E732DF"/>
    <w:rsid w:val="00E738B3"/>
    <w:rsid w:val="00E7411E"/>
    <w:rsid w:val="00E74333"/>
    <w:rsid w:val="00E75A10"/>
    <w:rsid w:val="00E7606A"/>
    <w:rsid w:val="00E761A6"/>
    <w:rsid w:val="00E770B8"/>
    <w:rsid w:val="00E77D87"/>
    <w:rsid w:val="00E803BF"/>
    <w:rsid w:val="00E80C80"/>
    <w:rsid w:val="00E82243"/>
    <w:rsid w:val="00E8549C"/>
    <w:rsid w:val="00E85C3E"/>
    <w:rsid w:val="00E90D96"/>
    <w:rsid w:val="00E91611"/>
    <w:rsid w:val="00E91982"/>
    <w:rsid w:val="00E91B54"/>
    <w:rsid w:val="00E92653"/>
    <w:rsid w:val="00E979F6"/>
    <w:rsid w:val="00EA158D"/>
    <w:rsid w:val="00EA31EC"/>
    <w:rsid w:val="00EA35E8"/>
    <w:rsid w:val="00EA3865"/>
    <w:rsid w:val="00EA53E3"/>
    <w:rsid w:val="00EA72F5"/>
    <w:rsid w:val="00EB0DFB"/>
    <w:rsid w:val="00EB12C0"/>
    <w:rsid w:val="00EB1482"/>
    <w:rsid w:val="00EB1E83"/>
    <w:rsid w:val="00EB2C09"/>
    <w:rsid w:val="00EB36DD"/>
    <w:rsid w:val="00EB393C"/>
    <w:rsid w:val="00EB5304"/>
    <w:rsid w:val="00EB64D4"/>
    <w:rsid w:val="00EB7059"/>
    <w:rsid w:val="00EB78AB"/>
    <w:rsid w:val="00EC3895"/>
    <w:rsid w:val="00EC3EF7"/>
    <w:rsid w:val="00EC5B7B"/>
    <w:rsid w:val="00EC6D67"/>
    <w:rsid w:val="00EC78CE"/>
    <w:rsid w:val="00ED28A2"/>
    <w:rsid w:val="00ED3520"/>
    <w:rsid w:val="00ED4588"/>
    <w:rsid w:val="00ED56FA"/>
    <w:rsid w:val="00ED63BB"/>
    <w:rsid w:val="00ED65E0"/>
    <w:rsid w:val="00ED7A7D"/>
    <w:rsid w:val="00EE0022"/>
    <w:rsid w:val="00EE2EF0"/>
    <w:rsid w:val="00EE6D1C"/>
    <w:rsid w:val="00EF0549"/>
    <w:rsid w:val="00EF0F5A"/>
    <w:rsid w:val="00EF27B3"/>
    <w:rsid w:val="00EF3132"/>
    <w:rsid w:val="00EF4481"/>
    <w:rsid w:val="00EF5560"/>
    <w:rsid w:val="00EF7EBB"/>
    <w:rsid w:val="00F00127"/>
    <w:rsid w:val="00F03071"/>
    <w:rsid w:val="00F03A00"/>
    <w:rsid w:val="00F04060"/>
    <w:rsid w:val="00F0477C"/>
    <w:rsid w:val="00F07D49"/>
    <w:rsid w:val="00F11204"/>
    <w:rsid w:val="00F13FB3"/>
    <w:rsid w:val="00F14582"/>
    <w:rsid w:val="00F14E32"/>
    <w:rsid w:val="00F16BD3"/>
    <w:rsid w:val="00F23F7E"/>
    <w:rsid w:val="00F24495"/>
    <w:rsid w:val="00F253BF"/>
    <w:rsid w:val="00F30041"/>
    <w:rsid w:val="00F317C0"/>
    <w:rsid w:val="00F319F8"/>
    <w:rsid w:val="00F32A5F"/>
    <w:rsid w:val="00F36F68"/>
    <w:rsid w:val="00F37CBB"/>
    <w:rsid w:val="00F4071E"/>
    <w:rsid w:val="00F428BA"/>
    <w:rsid w:val="00F4608D"/>
    <w:rsid w:val="00F47DF6"/>
    <w:rsid w:val="00F502D1"/>
    <w:rsid w:val="00F520CF"/>
    <w:rsid w:val="00F53635"/>
    <w:rsid w:val="00F55E91"/>
    <w:rsid w:val="00F56120"/>
    <w:rsid w:val="00F5674B"/>
    <w:rsid w:val="00F57759"/>
    <w:rsid w:val="00F6095B"/>
    <w:rsid w:val="00F61FA5"/>
    <w:rsid w:val="00F652BA"/>
    <w:rsid w:val="00F65BAD"/>
    <w:rsid w:val="00F66270"/>
    <w:rsid w:val="00F66474"/>
    <w:rsid w:val="00F66718"/>
    <w:rsid w:val="00F70EF3"/>
    <w:rsid w:val="00F71555"/>
    <w:rsid w:val="00F73106"/>
    <w:rsid w:val="00F8256F"/>
    <w:rsid w:val="00F82890"/>
    <w:rsid w:val="00F82D61"/>
    <w:rsid w:val="00F82F9D"/>
    <w:rsid w:val="00F84B08"/>
    <w:rsid w:val="00F85A4D"/>
    <w:rsid w:val="00F8693E"/>
    <w:rsid w:val="00F90BAF"/>
    <w:rsid w:val="00F90BC9"/>
    <w:rsid w:val="00F919EE"/>
    <w:rsid w:val="00F91F8F"/>
    <w:rsid w:val="00F936AB"/>
    <w:rsid w:val="00F936DC"/>
    <w:rsid w:val="00F9702E"/>
    <w:rsid w:val="00FA504C"/>
    <w:rsid w:val="00FA782B"/>
    <w:rsid w:val="00FB0AB3"/>
    <w:rsid w:val="00FB15B5"/>
    <w:rsid w:val="00FB2462"/>
    <w:rsid w:val="00FB2E98"/>
    <w:rsid w:val="00FB3243"/>
    <w:rsid w:val="00FB4A4A"/>
    <w:rsid w:val="00FB6A6A"/>
    <w:rsid w:val="00FB6D8E"/>
    <w:rsid w:val="00FB7D71"/>
    <w:rsid w:val="00FC0F74"/>
    <w:rsid w:val="00FC14CE"/>
    <w:rsid w:val="00FC3A3C"/>
    <w:rsid w:val="00FC7A5D"/>
    <w:rsid w:val="00FC7EA4"/>
    <w:rsid w:val="00FD01DC"/>
    <w:rsid w:val="00FD0941"/>
    <w:rsid w:val="00FD1261"/>
    <w:rsid w:val="00FD161B"/>
    <w:rsid w:val="00FD1D89"/>
    <w:rsid w:val="00FD3339"/>
    <w:rsid w:val="00FD4B17"/>
    <w:rsid w:val="00FD5EFC"/>
    <w:rsid w:val="00FD640A"/>
    <w:rsid w:val="00FD6F36"/>
    <w:rsid w:val="00FE0388"/>
    <w:rsid w:val="00FE07C4"/>
    <w:rsid w:val="00FE143F"/>
    <w:rsid w:val="00FE2C26"/>
    <w:rsid w:val="00FE48B3"/>
    <w:rsid w:val="00FE7795"/>
    <w:rsid w:val="00FF0957"/>
    <w:rsid w:val="00FF16D0"/>
    <w:rsid w:val="00FF1973"/>
    <w:rsid w:val="00FF3B38"/>
    <w:rsid w:val="00FF3C0D"/>
    <w:rsid w:val="00FF3C64"/>
    <w:rsid w:val="00FF4CBD"/>
    <w:rsid w:val="00FF4EC3"/>
    <w:rsid w:val="00FF5743"/>
    <w:rsid w:val="00FF5CD7"/>
    <w:rsid w:val="00FF7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1ED7"/>
    <w:pPr>
      <w:keepNext/>
      <w:jc w:val="center"/>
      <w:outlineLvl w:val="0"/>
    </w:pPr>
    <w:rPr>
      <w:rFonts w:eastAsia="Calibri"/>
      <w:b/>
      <w:bCs/>
    </w:rPr>
  </w:style>
  <w:style w:type="paragraph" w:styleId="7">
    <w:name w:val="heading 7"/>
    <w:basedOn w:val="a"/>
    <w:next w:val="a"/>
    <w:link w:val="70"/>
    <w:uiPriority w:val="9"/>
    <w:semiHidden/>
    <w:unhideWhenUsed/>
    <w:qFormat/>
    <w:rsid w:val="00581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1ED7"/>
    <w:rPr>
      <w:rFonts w:ascii="Times New Roman" w:eastAsia="Calibri" w:hAnsi="Times New Roman" w:cs="Times New Roman"/>
      <w:b/>
      <w:bCs/>
      <w:sz w:val="24"/>
      <w:szCs w:val="24"/>
      <w:lang w:eastAsia="ru-RU"/>
    </w:rPr>
  </w:style>
  <w:style w:type="character" w:customStyle="1" w:styleId="70">
    <w:name w:val="Заголовок 7 Знак"/>
    <w:basedOn w:val="a0"/>
    <w:link w:val="7"/>
    <w:uiPriority w:val="9"/>
    <w:semiHidden/>
    <w:rsid w:val="00581ED7"/>
    <w:rPr>
      <w:rFonts w:asciiTheme="majorHAnsi" w:eastAsiaTheme="majorEastAsia" w:hAnsiTheme="majorHAnsi" w:cstheme="majorBidi"/>
      <w:i/>
      <w:iCs/>
      <w:color w:val="404040" w:themeColor="text1" w:themeTint="BF"/>
      <w:sz w:val="24"/>
      <w:szCs w:val="24"/>
      <w:lang w:eastAsia="ru-RU"/>
    </w:rPr>
  </w:style>
  <w:style w:type="paragraph" w:styleId="a3">
    <w:name w:val="Balloon Text"/>
    <w:basedOn w:val="a"/>
    <w:link w:val="a4"/>
    <w:uiPriority w:val="99"/>
    <w:semiHidden/>
    <w:unhideWhenUsed/>
    <w:rsid w:val="00581ED7"/>
    <w:rPr>
      <w:rFonts w:ascii="Tahoma" w:hAnsi="Tahoma" w:cs="Tahoma"/>
      <w:sz w:val="16"/>
      <w:szCs w:val="16"/>
    </w:rPr>
  </w:style>
  <w:style w:type="character" w:customStyle="1" w:styleId="a4">
    <w:name w:val="Текст выноски Знак"/>
    <w:basedOn w:val="a0"/>
    <w:link w:val="a3"/>
    <w:uiPriority w:val="99"/>
    <w:semiHidden/>
    <w:rsid w:val="00581ED7"/>
    <w:rPr>
      <w:rFonts w:ascii="Tahoma" w:eastAsia="Times New Roman" w:hAnsi="Tahoma" w:cs="Tahoma"/>
      <w:sz w:val="16"/>
      <w:szCs w:val="16"/>
      <w:lang w:eastAsia="ru-RU"/>
    </w:rPr>
  </w:style>
  <w:style w:type="paragraph" w:styleId="2">
    <w:name w:val="toc 2"/>
    <w:basedOn w:val="a"/>
    <w:next w:val="a"/>
    <w:autoRedefine/>
    <w:semiHidden/>
    <w:rsid w:val="00581ED7"/>
    <w:pPr>
      <w:tabs>
        <w:tab w:val="right" w:pos="9344"/>
      </w:tabs>
      <w:spacing w:before="240"/>
    </w:pPr>
    <w:rPr>
      <w:rFonts w:ascii="Arial" w:hAnsi="Arial" w:cs="Arial"/>
      <w:b/>
      <w:bCs/>
      <w:noProof/>
    </w:rPr>
  </w:style>
  <w:style w:type="paragraph" w:styleId="a5">
    <w:name w:val="header"/>
    <w:aliases w:val="??????? ??????????"/>
    <w:basedOn w:val="a"/>
    <w:link w:val="a6"/>
    <w:rsid w:val="00581ED7"/>
    <w:pPr>
      <w:tabs>
        <w:tab w:val="center" w:pos="4677"/>
        <w:tab w:val="right" w:pos="9355"/>
      </w:tabs>
    </w:pPr>
  </w:style>
  <w:style w:type="character" w:customStyle="1" w:styleId="a6">
    <w:name w:val="Верхний колонтитул Знак"/>
    <w:aliases w:val="??????? ?????????? Знак"/>
    <w:basedOn w:val="a0"/>
    <w:link w:val="a5"/>
    <w:rsid w:val="00581ED7"/>
    <w:rPr>
      <w:rFonts w:ascii="Times New Roman" w:eastAsia="Times New Roman" w:hAnsi="Times New Roman" w:cs="Times New Roman"/>
      <w:sz w:val="24"/>
      <w:szCs w:val="24"/>
      <w:lang w:eastAsia="ru-RU"/>
    </w:rPr>
  </w:style>
  <w:style w:type="paragraph" w:styleId="a7">
    <w:name w:val="footer"/>
    <w:basedOn w:val="a"/>
    <w:link w:val="a8"/>
    <w:rsid w:val="00581ED7"/>
    <w:pPr>
      <w:tabs>
        <w:tab w:val="center" w:pos="4677"/>
        <w:tab w:val="right" w:pos="9355"/>
      </w:tabs>
    </w:pPr>
  </w:style>
  <w:style w:type="character" w:customStyle="1" w:styleId="a8">
    <w:name w:val="Нижний колонтитул Знак"/>
    <w:basedOn w:val="a0"/>
    <w:link w:val="a7"/>
    <w:rsid w:val="00581ED7"/>
    <w:rPr>
      <w:rFonts w:ascii="Times New Roman" w:eastAsia="Times New Roman" w:hAnsi="Times New Roman" w:cs="Times New Roman"/>
      <w:sz w:val="24"/>
      <w:szCs w:val="24"/>
      <w:lang w:eastAsia="ru-RU"/>
    </w:rPr>
  </w:style>
  <w:style w:type="paragraph" w:styleId="a9">
    <w:name w:val="Title"/>
    <w:basedOn w:val="a"/>
    <w:link w:val="aa"/>
    <w:qFormat/>
    <w:rsid w:val="00581ED7"/>
    <w:pPr>
      <w:ind w:left="2124"/>
      <w:jc w:val="center"/>
    </w:pPr>
    <w:rPr>
      <w:rFonts w:ascii="Arial" w:hAnsi="Arial" w:cs="Arial"/>
      <w:bCs/>
      <w:sz w:val="28"/>
    </w:rPr>
  </w:style>
  <w:style w:type="character" w:customStyle="1" w:styleId="aa">
    <w:name w:val="Название Знак"/>
    <w:basedOn w:val="a0"/>
    <w:link w:val="a9"/>
    <w:rsid w:val="00581ED7"/>
    <w:rPr>
      <w:rFonts w:ascii="Arial" w:eastAsia="Times New Roman" w:hAnsi="Arial" w:cs="Arial"/>
      <w:bCs/>
      <w:sz w:val="28"/>
      <w:szCs w:val="24"/>
      <w:lang w:eastAsia="ru-RU"/>
    </w:rPr>
  </w:style>
  <w:style w:type="paragraph" w:styleId="ab">
    <w:name w:val="Body Text"/>
    <w:aliases w:val="Body Text Char,Body Text Char1,Body Text Char Char,Body Text Char1 Char,Body Text Char2 Char,Body Text Char1 Char Char,Body Text Char Char Char Char,TabelTekst Char Char Char Char,text Char Char Char Char,Body Text2 Char Char Char Char"/>
    <w:basedOn w:val="a"/>
    <w:link w:val="ac"/>
    <w:rsid w:val="00581ED7"/>
    <w:pPr>
      <w:widowControl w:val="0"/>
      <w:jc w:val="both"/>
    </w:pPr>
    <w:rPr>
      <w:szCs w:val="20"/>
    </w:rPr>
  </w:style>
  <w:style w:type="character" w:customStyle="1" w:styleId="ac">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basedOn w:val="a0"/>
    <w:link w:val="ab"/>
    <w:rsid w:val="00581ED7"/>
    <w:rPr>
      <w:rFonts w:ascii="Times New Roman" w:eastAsia="Times New Roman" w:hAnsi="Times New Roman" w:cs="Times New Roman"/>
      <w:sz w:val="24"/>
      <w:szCs w:val="20"/>
      <w:lang w:eastAsia="ru-RU"/>
    </w:rPr>
  </w:style>
  <w:style w:type="paragraph" w:styleId="ad">
    <w:name w:val="Body Text Indent"/>
    <w:basedOn w:val="a"/>
    <w:link w:val="ae"/>
    <w:rsid w:val="00581ED7"/>
    <w:pPr>
      <w:ind w:left="426"/>
      <w:jc w:val="both"/>
    </w:pPr>
  </w:style>
  <w:style w:type="character" w:customStyle="1" w:styleId="ae">
    <w:name w:val="Основной текст с отступом Знак"/>
    <w:basedOn w:val="a0"/>
    <w:link w:val="ad"/>
    <w:rsid w:val="00581ED7"/>
    <w:rPr>
      <w:rFonts w:ascii="Times New Roman" w:eastAsia="Times New Roman" w:hAnsi="Times New Roman" w:cs="Times New Roman"/>
      <w:sz w:val="24"/>
      <w:szCs w:val="24"/>
      <w:lang w:eastAsia="ru-RU"/>
    </w:rPr>
  </w:style>
  <w:style w:type="paragraph" w:customStyle="1" w:styleId="11">
    <w:name w:val="Основной текст1"/>
    <w:basedOn w:val="a"/>
    <w:rsid w:val="00581ED7"/>
    <w:pPr>
      <w:spacing w:line="360" w:lineRule="auto"/>
      <w:jc w:val="both"/>
    </w:pPr>
    <w:rPr>
      <w:szCs w:val="20"/>
    </w:rPr>
  </w:style>
  <w:style w:type="paragraph" w:customStyle="1" w:styleId="ConsNonformat">
    <w:name w:val="ConsNonformat"/>
    <w:rsid w:val="00581ED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основ"/>
    <w:basedOn w:val="ad"/>
    <w:rsid w:val="00581ED7"/>
    <w:pPr>
      <w:spacing w:line="360" w:lineRule="auto"/>
      <w:ind w:left="0" w:firstLine="708"/>
    </w:pPr>
  </w:style>
  <w:style w:type="paragraph" w:customStyle="1" w:styleId="af0">
    <w:name w:val="Статья"/>
    <w:basedOn w:val="a"/>
    <w:next w:val="a"/>
    <w:rsid w:val="00581ED7"/>
    <w:pPr>
      <w:spacing w:line="288" w:lineRule="auto"/>
      <w:jc w:val="center"/>
    </w:pPr>
    <w:rPr>
      <w:b/>
      <w:bCs/>
      <w:sz w:val="28"/>
    </w:rPr>
  </w:style>
  <w:style w:type="character" w:customStyle="1" w:styleId="3">
    <w:name w:val="Заголовок 3 Знак"/>
    <w:basedOn w:val="a0"/>
    <w:rsid w:val="00581ED7"/>
    <w:rPr>
      <w:rFonts w:ascii="Arial" w:hAnsi="Arial" w:cs="Arial" w:hint="default"/>
      <w:b/>
      <w:bCs/>
      <w:szCs w:val="24"/>
      <w:lang w:val="ru-RU" w:eastAsia="ru-RU" w:bidi="ar-SA"/>
    </w:rPr>
  </w:style>
  <w:style w:type="character" w:styleId="af1">
    <w:name w:val="page number"/>
    <w:basedOn w:val="a0"/>
    <w:rsid w:val="00581ED7"/>
  </w:style>
  <w:style w:type="paragraph" w:styleId="af2">
    <w:name w:val="List Paragraph"/>
    <w:basedOn w:val="a"/>
    <w:uiPriority w:val="34"/>
    <w:qFormat/>
    <w:rsid w:val="00581ED7"/>
    <w:pPr>
      <w:spacing w:after="200" w:line="276" w:lineRule="auto"/>
      <w:ind w:left="720"/>
      <w:contextualSpacing/>
    </w:pPr>
    <w:rPr>
      <w:rFonts w:asciiTheme="minorHAnsi" w:eastAsiaTheme="minorEastAsia" w:hAnsiTheme="minorHAnsi" w:cstheme="minorBidi"/>
      <w:sz w:val="22"/>
      <w:szCs w:val="22"/>
    </w:rPr>
  </w:style>
  <w:style w:type="paragraph" w:customStyle="1" w:styleId="ConsPlusNormal">
    <w:name w:val="ConsPlusNormal"/>
    <w:rsid w:val="00790667"/>
    <w:pPr>
      <w:widowControl w:val="0"/>
      <w:suppressAutoHyphens/>
      <w:autoSpaceDE w:val="0"/>
      <w:autoSpaceDN w:val="0"/>
      <w:spacing w:after="0" w:line="240" w:lineRule="auto"/>
      <w:textAlignment w:val="baseline"/>
    </w:pPr>
    <w:rPr>
      <w:rFonts w:ascii="Arial" w:eastAsia="Times New Roman" w:hAnsi="Arial" w:cs="Arial"/>
      <w:kern w:val="3"/>
      <w:sz w:val="20"/>
      <w:szCs w:val="20"/>
    </w:rPr>
  </w:style>
  <w:style w:type="paragraph" w:customStyle="1" w:styleId="Iauiue1">
    <w:name w:val="Iau?iue1"/>
    <w:rsid w:val="00790667"/>
    <w:pPr>
      <w:widowControl w:val="0"/>
      <w:suppressAutoHyphens/>
      <w:autoSpaceDN w:val="0"/>
      <w:spacing w:after="0" w:line="240" w:lineRule="auto"/>
      <w:textAlignment w:val="baseline"/>
    </w:pPr>
    <w:rPr>
      <w:rFonts w:ascii="Times New Roman" w:eastAsia="Calibri" w:hAnsi="Times New Roman" w:cs="Times New Roman"/>
      <w:kern w:val="3"/>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C97D4-0850-4207-AD48-9721B705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4458</Words>
  <Characters>25415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Adm</cp:lastModifiedBy>
  <cp:revision>28</cp:revision>
  <cp:lastPrinted>2022-03-24T05:19:00Z</cp:lastPrinted>
  <dcterms:created xsi:type="dcterms:W3CDTF">2016-01-12T10:44:00Z</dcterms:created>
  <dcterms:modified xsi:type="dcterms:W3CDTF">2022-04-05T04:17:00Z</dcterms:modified>
</cp:coreProperties>
</file>