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BA6" w:rsidRDefault="001D3BA6" w:rsidP="001D3BA6">
      <w:pPr>
        <w:jc w:val="center"/>
        <w:rPr>
          <w:bCs/>
          <w:color w:val="1D1B11"/>
        </w:rPr>
      </w:pPr>
      <w:r>
        <w:rPr>
          <w:bCs/>
          <w:color w:val="1D1B11"/>
        </w:rPr>
        <w:t>МУНИЦИПАЛЬНОЕ ОБРАЗОВАНИЕ «УСТЬ-ТЫМСКОЕ СЕЛЬСКОЕ ПОСЕЛЕНИЕ»</w:t>
      </w:r>
    </w:p>
    <w:p w:rsidR="001D3BA6" w:rsidRDefault="001D3BA6" w:rsidP="001D3BA6">
      <w:pPr>
        <w:jc w:val="center"/>
        <w:rPr>
          <w:bCs/>
          <w:color w:val="1D1B11"/>
        </w:rPr>
      </w:pPr>
      <w:r>
        <w:rPr>
          <w:bCs/>
          <w:color w:val="1D1B11"/>
        </w:rPr>
        <w:t>КАРГАСОКСКОГО РАЙОНА ТОМСКОЙ ОБЛАСТИ</w:t>
      </w:r>
    </w:p>
    <w:p w:rsidR="001D3BA6" w:rsidRDefault="001D3BA6" w:rsidP="001D3BA6">
      <w:pPr>
        <w:jc w:val="center"/>
        <w:rPr>
          <w:b/>
          <w:bCs/>
          <w:color w:val="1D1B11"/>
        </w:rPr>
      </w:pPr>
    </w:p>
    <w:p w:rsidR="001D3BA6" w:rsidRDefault="001D3BA6" w:rsidP="001D3BA6">
      <w:pPr>
        <w:jc w:val="center"/>
        <w:rPr>
          <w:b/>
          <w:bCs/>
          <w:color w:val="1D1B11"/>
        </w:rPr>
      </w:pPr>
      <w:r>
        <w:rPr>
          <w:b/>
          <w:bCs/>
          <w:color w:val="1D1B11"/>
        </w:rPr>
        <w:t>АДМИНИСТРАЦИЯ УСТЬ-ТЫМСКОГО СЕЛЬСКОГО ПОСЕЛЕНИЯ</w:t>
      </w:r>
    </w:p>
    <w:p w:rsidR="001D3BA6" w:rsidRDefault="001D3BA6" w:rsidP="001D3BA6">
      <w:pPr>
        <w:jc w:val="center"/>
        <w:rPr>
          <w:b/>
          <w:bCs/>
          <w:color w:val="1D1B11"/>
        </w:rPr>
      </w:pPr>
    </w:p>
    <w:p w:rsidR="001D3BA6" w:rsidRDefault="001D3BA6" w:rsidP="001D3BA6">
      <w:pPr>
        <w:pStyle w:val="1"/>
        <w:rPr>
          <w:color w:val="1D1B11"/>
        </w:rPr>
      </w:pPr>
      <w:r>
        <w:rPr>
          <w:color w:val="1D1B11"/>
        </w:rPr>
        <w:t>ПОСТАНОВЛЕНИЕ</w:t>
      </w:r>
    </w:p>
    <w:p w:rsidR="001D3BA6" w:rsidRDefault="001D3BA6" w:rsidP="001D3BA6">
      <w:pPr>
        <w:rPr>
          <w:color w:val="1D1B11"/>
        </w:rPr>
      </w:pPr>
    </w:p>
    <w:p w:rsidR="001D3BA6" w:rsidRDefault="001D3BA6" w:rsidP="001D3BA6">
      <w:pPr>
        <w:rPr>
          <w:color w:val="1D1B11"/>
        </w:rPr>
      </w:pPr>
    </w:p>
    <w:p w:rsidR="001D3BA6" w:rsidRDefault="001D3BA6" w:rsidP="001D3BA6">
      <w:pPr>
        <w:rPr>
          <w:b/>
          <w:color w:val="1D1B11"/>
        </w:rPr>
      </w:pPr>
      <w:r>
        <w:rPr>
          <w:color w:val="1D1B11"/>
        </w:rPr>
        <w:t>01.07.2022 г</w:t>
      </w:r>
      <w:r>
        <w:rPr>
          <w:bCs/>
          <w:color w:val="1D1B11"/>
        </w:rPr>
        <w:t xml:space="preserve">.                     </w:t>
      </w:r>
      <w:r>
        <w:rPr>
          <w:b/>
          <w:bCs/>
          <w:color w:val="1D1B11"/>
        </w:rPr>
        <w:t xml:space="preserve">                                                                                                        </w:t>
      </w:r>
      <w:r w:rsidR="002A09FE">
        <w:rPr>
          <w:b/>
          <w:bCs/>
          <w:color w:val="1D1B11"/>
        </w:rPr>
        <w:t>№ 16</w:t>
      </w:r>
    </w:p>
    <w:p w:rsidR="001D3BA6" w:rsidRDefault="001D3BA6" w:rsidP="001D3BA6">
      <w:pPr>
        <w:rPr>
          <w:color w:val="1D1B11"/>
        </w:rPr>
      </w:pPr>
      <w:r>
        <w:rPr>
          <w:color w:val="1D1B11"/>
        </w:rPr>
        <w:t xml:space="preserve"> </w:t>
      </w:r>
    </w:p>
    <w:p w:rsidR="001D3BA6" w:rsidRDefault="001D3BA6" w:rsidP="001D3BA6">
      <w:pPr>
        <w:pStyle w:val="a3"/>
        <w:spacing w:after="480" w:line="240" w:lineRule="auto"/>
        <w:ind w:left="0"/>
        <w:jc w:val="center"/>
        <w:rPr>
          <w:rFonts w:ascii="Times New Roman" w:eastAsia="Calibri" w:hAnsi="Times New Roman"/>
          <w:bCs/>
          <w:sz w:val="27"/>
          <w:szCs w:val="27"/>
        </w:rPr>
      </w:pPr>
    </w:p>
    <w:p w:rsidR="001D3BA6" w:rsidRDefault="001D3BA6" w:rsidP="001D3BA6">
      <w:pPr>
        <w:pStyle w:val="a3"/>
        <w:spacing w:after="480" w:line="240" w:lineRule="auto"/>
        <w:ind w:left="0"/>
        <w:jc w:val="center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Усть-Тымского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сельского поселения от 29.06.2021 № 12 «Об утверждении административного регламента предоставления муниципальной услуги «Выдача продление срока действия разрешения на строительство, реконструкцию объектов капитального строительства, расположенных на территории муниципал</w:t>
      </w:r>
      <w:r w:rsidR="002A09FE">
        <w:rPr>
          <w:rFonts w:ascii="Times New Roman" w:eastAsia="Calibri" w:hAnsi="Times New Roman"/>
          <w:bCs/>
          <w:sz w:val="24"/>
          <w:szCs w:val="24"/>
        </w:rPr>
        <w:t>ь</w:t>
      </w:r>
      <w:r>
        <w:rPr>
          <w:rFonts w:ascii="Times New Roman" w:eastAsia="Calibri" w:hAnsi="Times New Roman"/>
          <w:bCs/>
          <w:sz w:val="24"/>
          <w:szCs w:val="24"/>
        </w:rPr>
        <w:t>ного образования «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Усть-Тымское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сельское поселение»</w:t>
      </w:r>
    </w:p>
    <w:p w:rsidR="001D3BA6" w:rsidRDefault="001D3BA6" w:rsidP="001D3BA6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1D3BA6" w:rsidRDefault="001915EE" w:rsidP="001D3BA6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i/>
          <w:sz w:val="24"/>
          <w:szCs w:val="24"/>
        </w:rPr>
      </w:pPr>
      <w:proofErr w:type="gramStart"/>
      <w:r>
        <w:rPr>
          <w:rFonts w:ascii="Times New Roman" w:eastAsia="Calibri" w:hAnsi="Times New Roman"/>
          <w:bCs/>
          <w:sz w:val="24"/>
          <w:szCs w:val="24"/>
        </w:rPr>
        <w:t xml:space="preserve">В </w:t>
      </w:r>
      <w:r w:rsidR="0010454F">
        <w:rPr>
          <w:rFonts w:ascii="Times New Roman" w:eastAsia="Calibri" w:hAnsi="Times New Roman"/>
          <w:bCs/>
          <w:sz w:val="24"/>
          <w:szCs w:val="24"/>
        </w:rPr>
        <w:t>целях приведения в соответствие с действующим законодательством</w:t>
      </w:r>
      <w:r>
        <w:rPr>
          <w:rFonts w:ascii="Times New Roman" w:eastAsia="Calibri" w:hAnsi="Times New Roman"/>
          <w:bCs/>
          <w:sz w:val="24"/>
          <w:szCs w:val="24"/>
        </w:rPr>
        <w:t xml:space="preserve"> нормативно-правовых актов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Усть-Тымского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сельского поселения, учитывая протест</w:t>
      </w:r>
      <w:r w:rsidRPr="001915EE">
        <w:rPr>
          <w:rFonts w:ascii="Times New Roman" w:eastAsia="Calibri" w:hAnsi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/>
          <w:bCs/>
          <w:sz w:val="24"/>
          <w:szCs w:val="24"/>
        </w:rPr>
        <w:t xml:space="preserve">от 24.06.2022 № 63/Прдп183-22-20690019 на постановление администрации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Усть-Тымского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сельского поселения от 29.06.2021 № 12 «Об утверждении административного регламента предоставления муниципальной услуги «Выдача продление срока действия разрешения на строительство, реконструкцию объектов капитального строительства, расположенных на территории муниципального образования «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Усть-Тымское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сельское поселение»</w:t>
      </w:r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="001D3BA6">
        <w:rPr>
          <w:rFonts w:ascii="Times New Roman" w:eastAsia="Calibri" w:hAnsi="Times New Roman"/>
          <w:bCs/>
          <w:i/>
          <w:sz w:val="24"/>
          <w:szCs w:val="24"/>
        </w:rPr>
        <w:t xml:space="preserve"> </w:t>
      </w:r>
      <w:proofErr w:type="gramEnd"/>
    </w:p>
    <w:p w:rsidR="001D3BA6" w:rsidRDefault="001D3BA6" w:rsidP="001D3BA6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1D3BA6" w:rsidRDefault="001D3BA6" w:rsidP="001D3BA6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ПОСТАНОВЛЯЮ:</w:t>
      </w:r>
    </w:p>
    <w:p w:rsidR="001D3BA6" w:rsidRDefault="001D3BA6" w:rsidP="001D3BA6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1D3BA6" w:rsidRDefault="001D3BA6" w:rsidP="001D3BA6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1</w:t>
      </w:r>
      <w:r w:rsidR="001915EE">
        <w:rPr>
          <w:rFonts w:ascii="Times New Roman" w:eastAsia="Calibri" w:hAnsi="Times New Roman"/>
          <w:bCs/>
          <w:sz w:val="24"/>
          <w:szCs w:val="24"/>
        </w:rPr>
        <w:t>. Внести в постановление</w:t>
      </w:r>
      <w:r w:rsidR="001915EE">
        <w:rPr>
          <w:rFonts w:ascii="Times New Roman" w:eastAsia="Calibri" w:hAnsi="Times New Roman"/>
          <w:bCs/>
          <w:sz w:val="24"/>
          <w:szCs w:val="24"/>
        </w:rPr>
        <w:t xml:space="preserve"> администрации </w:t>
      </w:r>
      <w:proofErr w:type="spellStart"/>
      <w:r w:rsidR="001915EE">
        <w:rPr>
          <w:rFonts w:ascii="Times New Roman" w:eastAsia="Calibri" w:hAnsi="Times New Roman"/>
          <w:bCs/>
          <w:sz w:val="24"/>
          <w:szCs w:val="24"/>
        </w:rPr>
        <w:t>Усть-Тымского</w:t>
      </w:r>
      <w:proofErr w:type="spellEnd"/>
      <w:r w:rsidR="001915EE">
        <w:rPr>
          <w:rFonts w:ascii="Times New Roman" w:eastAsia="Calibri" w:hAnsi="Times New Roman"/>
          <w:bCs/>
          <w:sz w:val="24"/>
          <w:szCs w:val="24"/>
        </w:rPr>
        <w:t xml:space="preserve"> сельского поселения от 29.06.2021 № 12 «Об утверждении административного регламента предоставления муниципальной услуги «Выдача продление срока действия разрешения на строительство, реконструкцию объектов капитального строительства, расположенных на территории муниципального образования «</w:t>
      </w:r>
      <w:proofErr w:type="spellStart"/>
      <w:r w:rsidR="001915EE">
        <w:rPr>
          <w:rFonts w:ascii="Times New Roman" w:eastAsia="Calibri" w:hAnsi="Times New Roman"/>
          <w:bCs/>
          <w:sz w:val="24"/>
          <w:szCs w:val="24"/>
        </w:rPr>
        <w:t>Усть-Тымское</w:t>
      </w:r>
      <w:proofErr w:type="spellEnd"/>
      <w:r w:rsidR="001915EE">
        <w:rPr>
          <w:rFonts w:ascii="Times New Roman" w:eastAsia="Calibri" w:hAnsi="Times New Roman"/>
          <w:bCs/>
          <w:sz w:val="24"/>
          <w:szCs w:val="24"/>
        </w:rPr>
        <w:t xml:space="preserve"> сельское поселение»</w:t>
      </w:r>
      <w:r w:rsidR="001915EE">
        <w:rPr>
          <w:rFonts w:ascii="Times New Roman" w:eastAsia="Calibri" w:hAnsi="Times New Roman"/>
          <w:bCs/>
          <w:sz w:val="24"/>
          <w:szCs w:val="24"/>
        </w:rPr>
        <w:t xml:space="preserve"> следующие изменения:</w:t>
      </w:r>
    </w:p>
    <w:p w:rsidR="001915EE" w:rsidRDefault="001915EE" w:rsidP="001D3BA6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1.1. подпункт 7 пункта 2.7.1 Административного регламента изложить в новой редакции:</w:t>
      </w:r>
    </w:p>
    <w:p w:rsidR="001915EE" w:rsidRDefault="001915EE" w:rsidP="001D3BA6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«7) согласие всех правообладателей объекта капитального строительства в случае реконструкции такого объекта, за исключением указанны</w:t>
      </w:r>
      <w:r w:rsidR="007D0F30">
        <w:rPr>
          <w:rFonts w:ascii="Times New Roman" w:eastAsia="Calibri" w:hAnsi="Times New Roman"/>
          <w:bCs/>
          <w:sz w:val="24"/>
          <w:szCs w:val="24"/>
        </w:rPr>
        <w:t xml:space="preserve">х в пункте 6.2 части 7 статьи 51 Градостроительного кодекса РФ случаев реконструкции многоквартирного дома, согласие правообладателей всех домов блокированной застройки </w:t>
      </w:r>
      <w:proofErr w:type="gramStart"/>
      <w:r w:rsidR="007D0F30">
        <w:rPr>
          <w:rFonts w:ascii="Times New Roman" w:eastAsia="Calibri" w:hAnsi="Times New Roman"/>
          <w:bCs/>
          <w:sz w:val="24"/>
          <w:szCs w:val="24"/>
        </w:rPr>
        <w:t>в</w:t>
      </w:r>
      <w:proofErr w:type="gramEnd"/>
      <w:r w:rsidR="007D0F30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gramStart"/>
      <w:r w:rsidR="007D0F30">
        <w:rPr>
          <w:rFonts w:ascii="Times New Roman" w:eastAsia="Calibri" w:hAnsi="Times New Roman"/>
          <w:bCs/>
          <w:sz w:val="24"/>
          <w:szCs w:val="24"/>
        </w:rPr>
        <w:t>одному</w:t>
      </w:r>
      <w:proofErr w:type="gramEnd"/>
      <w:r w:rsidR="007D0F30">
        <w:rPr>
          <w:rFonts w:ascii="Times New Roman" w:eastAsia="Calibri" w:hAnsi="Times New Roman"/>
          <w:bCs/>
          <w:sz w:val="24"/>
          <w:szCs w:val="24"/>
        </w:rPr>
        <w:t xml:space="preserve"> ряду в случае реконструкции одного из домов блокированной застройки;»</w:t>
      </w:r>
    </w:p>
    <w:p w:rsidR="001D3BA6" w:rsidRDefault="001D3BA6" w:rsidP="001D3BA6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2. Настоящее постановление вступает в силу со дня его официального опубликования.</w:t>
      </w:r>
    </w:p>
    <w:p w:rsidR="001D3BA6" w:rsidRDefault="001D3BA6" w:rsidP="001D3BA6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 xml:space="preserve">3. </w:t>
      </w:r>
      <w:proofErr w:type="gramStart"/>
      <w:r>
        <w:rPr>
          <w:rFonts w:ascii="Times New Roman" w:eastAsia="Calibri" w:hAnsi="Times New Roman"/>
          <w:bCs/>
          <w:sz w:val="24"/>
          <w:szCs w:val="24"/>
        </w:rPr>
        <w:t>Контроль за</w:t>
      </w:r>
      <w:proofErr w:type="gramEnd"/>
      <w:r>
        <w:rPr>
          <w:rFonts w:ascii="Times New Roman" w:eastAsia="Calibri" w:hAnsi="Times New Roman"/>
          <w:bCs/>
          <w:sz w:val="24"/>
          <w:szCs w:val="24"/>
        </w:rPr>
        <w:t xml:space="preserve"> исполнением настоящего постановления оставляю за собой</w:t>
      </w:r>
      <w:r>
        <w:rPr>
          <w:rFonts w:ascii="Times New Roman" w:eastAsia="Calibri" w:hAnsi="Times New Roman"/>
          <w:bCs/>
          <w:i/>
          <w:sz w:val="24"/>
          <w:szCs w:val="24"/>
        </w:rPr>
        <w:t>.</w:t>
      </w:r>
    </w:p>
    <w:p w:rsidR="001D3BA6" w:rsidRDefault="001D3BA6" w:rsidP="001D3BA6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1D3BA6" w:rsidRDefault="001D3BA6" w:rsidP="001D3BA6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1D3BA6" w:rsidRDefault="001D3BA6" w:rsidP="001D3BA6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1D3BA6" w:rsidRDefault="001D3BA6" w:rsidP="001D3BA6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1D3BA6" w:rsidRDefault="001D3BA6" w:rsidP="001D3BA6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i/>
          <w:sz w:val="24"/>
          <w:szCs w:val="24"/>
        </w:rPr>
      </w:pPr>
    </w:p>
    <w:p w:rsidR="007D0F30" w:rsidRDefault="001D3BA6" w:rsidP="001D3BA6">
      <w:pPr>
        <w:pStyle w:val="a3"/>
        <w:spacing w:after="0" w:line="240" w:lineRule="auto"/>
        <w:ind w:left="0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 xml:space="preserve">Глава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Усть-Тымского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</w:p>
    <w:p w:rsidR="001D3BA6" w:rsidRDefault="001D3BA6" w:rsidP="001D3BA6">
      <w:pPr>
        <w:pStyle w:val="a3"/>
        <w:spacing w:after="0" w:line="240" w:lineRule="auto"/>
        <w:ind w:left="0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 xml:space="preserve">сельского поселения                                       </w:t>
      </w:r>
      <w:r w:rsidR="007D0F30">
        <w:rPr>
          <w:rFonts w:ascii="Times New Roman" w:eastAsia="Calibri" w:hAnsi="Times New Roman"/>
          <w:bCs/>
          <w:sz w:val="24"/>
          <w:szCs w:val="24"/>
        </w:rPr>
        <w:t xml:space="preserve">                                                     </w:t>
      </w:r>
      <w:r>
        <w:rPr>
          <w:rFonts w:ascii="Times New Roman" w:eastAsia="Calibri" w:hAnsi="Times New Roman"/>
          <w:bCs/>
          <w:sz w:val="24"/>
          <w:szCs w:val="24"/>
        </w:rPr>
        <w:t xml:space="preserve">А. А.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Сысолин</w:t>
      </w:r>
      <w:proofErr w:type="spellEnd"/>
    </w:p>
    <w:p w:rsidR="001D3BA6" w:rsidRDefault="001D3BA6" w:rsidP="001D3BA6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1D3BA6" w:rsidRDefault="001D3BA6" w:rsidP="001D3BA6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8C0BFA" w:rsidRDefault="008C0BFA">
      <w:bookmarkStart w:id="0" w:name="_GoBack"/>
      <w:bookmarkEnd w:id="0"/>
    </w:p>
    <w:sectPr w:rsidR="008C0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BA6"/>
    <w:rsid w:val="0010454F"/>
    <w:rsid w:val="001915EE"/>
    <w:rsid w:val="001D3BA6"/>
    <w:rsid w:val="002A09FE"/>
    <w:rsid w:val="007D0F30"/>
    <w:rsid w:val="008C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B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3BA6"/>
    <w:pPr>
      <w:keepNext/>
      <w:widowControl/>
      <w:autoSpaceDE/>
      <w:autoSpaceDN/>
      <w:adjustRightInd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3BA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D3BA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B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3BA6"/>
    <w:pPr>
      <w:keepNext/>
      <w:widowControl/>
      <w:autoSpaceDE/>
      <w:autoSpaceDN/>
      <w:adjustRightInd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3BA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D3BA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7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3</cp:revision>
  <dcterms:created xsi:type="dcterms:W3CDTF">2022-07-01T09:18:00Z</dcterms:created>
  <dcterms:modified xsi:type="dcterms:W3CDTF">2022-07-01T10:03:00Z</dcterms:modified>
</cp:coreProperties>
</file>