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8E" w:rsidRDefault="004D7884" w:rsidP="004D7884">
      <w:pPr>
        <w:jc w:val="center"/>
      </w:pPr>
      <w:r w:rsidRPr="004D7884">
        <w:t>МУНИЦИПАЛЬНОЕ ОБРАЗОВАНИЕ</w:t>
      </w:r>
      <w:r>
        <w:t xml:space="preserve"> УСТЬ-ТЫМСКОЕ СЕЛЬСКОЕ ПОСЕЛЕНИЕ</w:t>
      </w:r>
      <w:r w:rsidRPr="004D7884">
        <w:t xml:space="preserve"> </w:t>
      </w:r>
      <w:r>
        <w:t>ТОМСКАЯ ОБЛАСТЬ</w:t>
      </w:r>
      <w:r w:rsidRPr="004D7884">
        <w:t xml:space="preserve"> </w:t>
      </w:r>
      <w:r>
        <w:t>КАРГАСОКСКИЙ РАЙОН</w:t>
      </w:r>
    </w:p>
    <w:p w:rsidR="004D7884" w:rsidRDefault="004D7884" w:rsidP="004D7884">
      <w:pPr>
        <w:jc w:val="center"/>
      </w:pPr>
    </w:p>
    <w:p w:rsidR="004D7884" w:rsidRPr="004D7884" w:rsidRDefault="004D7884" w:rsidP="004D7884">
      <w:pPr>
        <w:jc w:val="center"/>
        <w:rPr>
          <w:b/>
        </w:rPr>
      </w:pPr>
      <w:r w:rsidRPr="004D7884">
        <w:rPr>
          <w:b/>
        </w:rPr>
        <w:t>АДМИНИСТРАЦИЯ УСТЬ-ТЫМСКОГО СЕЛЬСКОГО ПОСЕЛЕНИЯ</w:t>
      </w:r>
    </w:p>
    <w:p w:rsidR="00787D8E" w:rsidRPr="004D7884" w:rsidRDefault="00787D8E" w:rsidP="00787D8E">
      <w:pPr>
        <w:jc w:val="center"/>
      </w:pPr>
    </w:p>
    <w:p w:rsidR="00787D8E" w:rsidRPr="00602E59" w:rsidRDefault="00E07D15" w:rsidP="00787D8E">
      <w:pPr>
        <w:jc w:val="center"/>
        <w:rPr>
          <w:b/>
        </w:rPr>
      </w:pPr>
      <w:r>
        <w:rPr>
          <w:b/>
        </w:rPr>
        <w:t xml:space="preserve"> </w:t>
      </w:r>
      <w:r w:rsidR="00787D8E" w:rsidRPr="00602E59">
        <w:rPr>
          <w:b/>
        </w:rPr>
        <w:t xml:space="preserve">ПОСТАНОВЛЕНИЕ   </w:t>
      </w:r>
    </w:p>
    <w:p w:rsidR="00787D8E" w:rsidRDefault="00787D8E" w:rsidP="00787D8E"/>
    <w:p w:rsidR="00787D8E" w:rsidRDefault="00787D8E" w:rsidP="00787D8E"/>
    <w:p w:rsidR="00787D8E" w:rsidRPr="009A2AF4" w:rsidRDefault="00D21B3C" w:rsidP="00787D8E">
      <w:pPr>
        <w:rPr>
          <w:b/>
        </w:rPr>
      </w:pPr>
      <w:r>
        <w:rPr>
          <w:b/>
        </w:rPr>
        <w:t xml:space="preserve"> 01.11</w:t>
      </w:r>
      <w:r w:rsidR="00B50528">
        <w:rPr>
          <w:b/>
        </w:rPr>
        <w:t>.2023</w:t>
      </w:r>
      <w:r w:rsidR="00787D8E" w:rsidRPr="009A2AF4">
        <w:rPr>
          <w:b/>
        </w:rPr>
        <w:t xml:space="preserve">г.                                                                                                                </w:t>
      </w:r>
      <w:r w:rsidR="00251276">
        <w:rPr>
          <w:b/>
        </w:rPr>
        <w:t xml:space="preserve">           </w:t>
      </w:r>
      <w:r w:rsidR="006D338D">
        <w:rPr>
          <w:b/>
        </w:rPr>
        <w:t xml:space="preserve">   </w:t>
      </w:r>
      <w:r w:rsidR="00251276">
        <w:rPr>
          <w:b/>
        </w:rPr>
        <w:t xml:space="preserve">   № </w:t>
      </w:r>
      <w:r>
        <w:rPr>
          <w:b/>
        </w:rPr>
        <w:t>24</w:t>
      </w:r>
    </w:p>
    <w:p w:rsidR="00787D8E" w:rsidRPr="009A2AF4" w:rsidRDefault="00787D8E" w:rsidP="00787D8E">
      <w:pPr>
        <w:rPr>
          <w:b/>
        </w:rPr>
      </w:pPr>
      <w:proofErr w:type="spellStart"/>
      <w:r w:rsidRPr="009A2AF4">
        <w:rPr>
          <w:b/>
        </w:rPr>
        <w:t>с.Усть-Тым</w:t>
      </w:r>
      <w:proofErr w:type="spellEnd"/>
    </w:p>
    <w:p w:rsidR="00787D8E" w:rsidRDefault="00787D8E" w:rsidP="00787D8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87D8E" w:rsidTr="00251276">
        <w:tc>
          <w:tcPr>
            <w:tcW w:w="5070" w:type="dxa"/>
          </w:tcPr>
          <w:p w:rsidR="00787D8E" w:rsidRDefault="00251276" w:rsidP="00497174">
            <w:r>
              <w:t xml:space="preserve">О внесении изменений в постановление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от 30.04.2019г. № 14 «</w:t>
            </w:r>
            <w:r w:rsidR="00787D8E" w:rsidRPr="003B1036">
              <w:t>Об утверждении Положения о системе оп</w:t>
            </w:r>
            <w:r w:rsidR="00787D8E">
              <w:t xml:space="preserve">латы труда работников </w:t>
            </w:r>
            <w:r w:rsidR="006A35F7">
              <w:t xml:space="preserve"> муниципального казенного учреждения культуры « </w:t>
            </w:r>
            <w:proofErr w:type="spellStart"/>
            <w:r w:rsidR="006A35F7">
              <w:t>Усть-Тымский</w:t>
            </w:r>
            <w:proofErr w:type="spellEnd"/>
            <w:r w:rsidR="006A35F7">
              <w:t xml:space="preserve"> досуговый центр</w:t>
            </w:r>
            <w:r w:rsidR="00A70EDC">
              <w:t>»</w:t>
            </w:r>
            <w:r w:rsidR="006A35F7">
              <w:t xml:space="preserve"> </w:t>
            </w:r>
          </w:p>
        </w:tc>
      </w:tr>
    </w:tbl>
    <w:p w:rsidR="00787D8E" w:rsidRPr="00630E11" w:rsidRDefault="00787D8E" w:rsidP="00787D8E">
      <w:pPr>
        <w:rPr>
          <w:b/>
        </w:rPr>
      </w:pPr>
    </w:p>
    <w:p w:rsidR="00D974DD" w:rsidRPr="00630E11" w:rsidRDefault="00D974DD" w:rsidP="00787D8E">
      <w:pPr>
        <w:rPr>
          <w:b/>
        </w:rPr>
      </w:pPr>
    </w:p>
    <w:p w:rsidR="00251276" w:rsidRDefault="00251276" w:rsidP="00B24002">
      <w:pPr>
        <w:spacing w:after="200" w:line="276" w:lineRule="auto"/>
        <w:ind w:firstLine="709"/>
        <w:contextualSpacing/>
        <w:jc w:val="both"/>
      </w:pPr>
      <w:r w:rsidRPr="00251276">
        <w:t xml:space="preserve">В целях приведения нормативного правового акта в соответствии с действующим законодательством. </w:t>
      </w:r>
    </w:p>
    <w:p w:rsidR="004C10FF" w:rsidRPr="009A2AF4" w:rsidRDefault="004C10FF" w:rsidP="009A2AF4">
      <w:pPr>
        <w:spacing w:after="200" w:line="276" w:lineRule="auto"/>
        <w:ind w:firstLine="885"/>
        <w:contextualSpacing/>
        <w:jc w:val="both"/>
      </w:pPr>
    </w:p>
    <w:p w:rsidR="009A2AF4" w:rsidRDefault="009A2AF4" w:rsidP="009A2AF4">
      <w:pPr>
        <w:spacing w:after="200" w:line="276" w:lineRule="auto"/>
        <w:ind w:firstLine="885"/>
        <w:contextualSpacing/>
        <w:jc w:val="both"/>
        <w:rPr>
          <w:b/>
        </w:rPr>
      </w:pPr>
      <w:r w:rsidRPr="009A2AF4">
        <w:rPr>
          <w:b/>
        </w:rPr>
        <w:t xml:space="preserve">Администрация </w:t>
      </w:r>
      <w:proofErr w:type="spellStart"/>
      <w:r w:rsidRPr="009A2AF4">
        <w:rPr>
          <w:b/>
        </w:rPr>
        <w:t>Усть-Тымского</w:t>
      </w:r>
      <w:proofErr w:type="spellEnd"/>
      <w:r w:rsidRPr="009A2AF4">
        <w:rPr>
          <w:b/>
        </w:rPr>
        <w:t xml:space="preserve"> сельского поселения постановляет: </w:t>
      </w:r>
    </w:p>
    <w:p w:rsidR="004C10FF" w:rsidRDefault="00944783" w:rsidP="001C056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="001C05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B24002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24002">
        <w:rPr>
          <w:rFonts w:ascii="Times New Roman" w:hAnsi="Times New Roman"/>
          <w:sz w:val="24"/>
          <w:szCs w:val="24"/>
        </w:rPr>
        <w:t xml:space="preserve"> сельского поселения от 30.04.2019г. № 14 «Об утверждении Положения</w:t>
      </w:r>
      <w:r w:rsidR="009A2AF4" w:rsidRPr="003B1036">
        <w:rPr>
          <w:rFonts w:ascii="Times New Roman" w:hAnsi="Times New Roman"/>
          <w:sz w:val="24"/>
          <w:szCs w:val="24"/>
        </w:rPr>
        <w:t xml:space="preserve"> о системе оп</w:t>
      </w:r>
      <w:r w:rsidR="00016562">
        <w:rPr>
          <w:rFonts w:ascii="Times New Roman" w:hAnsi="Times New Roman"/>
          <w:sz w:val="24"/>
          <w:szCs w:val="24"/>
        </w:rPr>
        <w:t xml:space="preserve">латы труда </w:t>
      </w:r>
      <w:r w:rsidR="00D974DD">
        <w:rPr>
          <w:rFonts w:ascii="Times New Roman" w:hAnsi="Times New Roman"/>
          <w:sz w:val="24"/>
          <w:szCs w:val="24"/>
        </w:rPr>
        <w:t xml:space="preserve">  муниципального казенного учреждения </w:t>
      </w:r>
      <w:r w:rsidR="00497174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="00D974DD">
        <w:rPr>
          <w:rFonts w:ascii="Times New Roman" w:hAnsi="Times New Roman"/>
          <w:sz w:val="24"/>
          <w:szCs w:val="24"/>
        </w:rPr>
        <w:t>Усть-Тымский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досуговый центр»</w:t>
      </w:r>
      <w:r w:rsidR="001C056D">
        <w:rPr>
          <w:rFonts w:ascii="Times New Roman" w:hAnsi="Times New Roman"/>
          <w:sz w:val="24"/>
          <w:szCs w:val="24"/>
        </w:rPr>
        <w:t>,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1C056D">
        <w:rPr>
          <w:rFonts w:ascii="Times New Roman" w:hAnsi="Times New Roman"/>
          <w:sz w:val="24"/>
          <w:szCs w:val="24"/>
        </w:rPr>
        <w:t>изложив Положение</w:t>
      </w:r>
      <w:r w:rsidR="00B24002">
        <w:rPr>
          <w:rFonts w:ascii="Times New Roman" w:hAnsi="Times New Roman"/>
          <w:sz w:val="24"/>
          <w:szCs w:val="24"/>
        </w:rPr>
        <w:t xml:space="preserve"> в новой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редакции согласно </w:t>
      </w:r>
      <w:r w:rsidR="001C056D">
        <w:rPr>
          <w:rFonts w:ascii="Times New Roman" w:hAnsi="Times New Roman"/>
          <w:sz w:val="24"/>
          <w:szCs w:val="24"/>
        </w:rPr>
        <w:t>приложению</w:t>
      </w:r>
      <w:r w:rsidR="00520776">
        <w:rPr>
          <w:rFonts w:ascii="Times New Roman" w:hAnsi="Times New Roman"/>
          <w:sz w:val="24"/>
          <w:szCs w:val="24"/>
        </w:rPr>
        <w:t xml:space="preserve"> № 1,2</w:t>
      </w:r>
      <w:r w:rsidR="001C056D">
        <w:rPr>
          <w:rFonts w:ascii="Times New Roman" w:hAnsi="Times New Roman"/>
          <w:sz w:val="24"/>
          <w:szCs w:val="24"/>
        </w:rPr>
        <w:t>,</w:t>
      </w:r>
      <w:r w:rsidR="00B2400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24002" w:rsidRPr="003B1036">
        <w:rPr>
          <w:rFonts w:ascii="Times New Roman" w:hAnsi="Times New Roman"/>
          <w:sz w:val="24"/>
          <w:szCs w:val="24"/>
        </w:rPr>
        <w:t>.</w:t>
      </w:r>
    </w:p>
    <w:p w:rsidR="001C056D" w:rsidRPr="00B50528" w:rsidRDefault="001C056D" w:rsidP="00B50528">
      <w:pPr>
        <w:contextualSpacing/>
      </w:pPr>
      <w:r w:rsidRPr="001C056D">
        <w:t xml:space="preserve">2. </w:t>
      </w:r>
      <w:r w:rsidR="00B50528" w:rsidRPr="003069DA">
        <w:t>Настоящее постановление вступает в силу со</w:t>
      </w:r>
      <w:r w:rsidR="00B50528">
        <w:t xml:space="preserve"> дня официального </w:t>
      </w:r>
      <w:r w:rsidR="00B50528" w:rsidRPr="003069DA">
        <w:t>опублик</w:t>
      </w:r>
      <w:bookmarkStart w:id="0" w:name="_GoBack"/>
      <w:bookmarkEnd w:id="0"/>
      <w:r w:rsidR="00B50528" w:rsidRPr="003069DA">
        <w:t>ования(обнародования)</w:t>
      </w:r>
      <w:r w:rsidR="00B50528" w:rsidRPr="003069DA">
        <w:rPr>
          <w:rFonts w:eastAsia="Calibri"/>
          <w:bCs/>
        </w:rPr>
        <w:t xml:space="preserve"> в порядке, установленном Уставом муниципального образования </w:t>
      </w:r>
      <w:proofErr w:type="spellStart"/>
      <w:r w:rsidR="00B50528" w:rsidRPr="003069DA">
        <w:rPr>
          <w:rFonts w:eastAsia="Calibri"/>
          <w:bCs/>
        </w:rPr>
        <w:t>Усть-Тымское</w:t>
      </w:r>
      <w:proofErr w:type="spellEnd"/>
      <w:r w:rsidR="00B50528" w:rsidRPr="003069DA">
        <w:rPr>
          <w:rFonts w:eastAsia="Calibri"/>
          <w:bCs/>
        </w:rPr>
        <w:t xml:space="preserve"> сельское поселение</w:t>
      </w:r>
      <w:r w:rsidR="00B50528" w:rsidRPr="003069DA">
        <w:t xml:space="preserve"> и распространяется на правоо</w:t>
      </w:r>
      <w:r w:rsidR="00D21B3C">
        <w:t>тношения, возникшие с 01 октября</w:t>
      </w:r>
      <w:r w:rsidR="00B50528" w:rsidRPr="003069DA">
        <w:t xml:space="preserve"> 2023 года</w:t>
      </w:r>
    </w:p>
    <w:p w:rsidR="00497174" w:rsidRDefault="00497174" w:rsidP="00B505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D338D" w:rsidRDefault="00D21B3C" w:rsidP="006D33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И.О.Главы</w:t>
      </w:r>
      <w:proofErr w:type="spellEnd"/>
      <w:r w:rsidR="0094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78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944783">
        <w:rPr>
          <w:rFonts w:ascii="Times New Roman" w:hAnsi="Times New Roman"/>
          <w:sz w:val="24"/>
          <w:szCs w:val="24"/>
        </w:rPr>
        <w:t xml:space="preserve"> </w:t>
      </w:r>
    </w:p>
    <w:p w:rsidR="00944783" w:rsidRPr="00944783" w:rsidRDefault="00944783" w:rsidP="006D33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B50528">
        <w:rPr>
          <w:rFonts w:ascii="Times New Roman" w:hAnsi="Times New Roman"/>
          <w:sz w:val="24"/>
          <w:szCs w:val="24"/>
        </w:rPr>
        <w:t xml:space="preserve">          </w:t>
      </w:r>
      <w:r w:rsidR="006D338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41C85">
        <w:rPr>
          <w:rFonts w:ascii="Times New Roman" w:hAnsi="Times New Roman"/>
          <w:sz w:val="24"/>
          <w:szCs w:val="24"/>
        </w:rPr>
        <w:t xml:space="preserve">        </w:t>
      </w:r>
      <w:r w:rsidR="006103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21B3C">
        <w:rPr>
          <w:rFonts w:ascii="Times New Roman" w:hAnsi="Times New Roman"/>
          <w:sz w:val="24"/>
          <w:szCs w:val="24"/>
        </w:rPr>
        <w:t>Т.В.Трофимова</w:t>
      </w:r>
      <w:proofErr w:type="spellEnd"/>
    </w:p>
    <w:p w:rsidR="00944783" w:rsidRPr="00944783" w:rsidRDefault="00944783" w:rsidP="006D338D">
      <w:pPr>
        <w:pStyle w:val="a4"/>
        <w:spacing w:line="240" w:lineRule="auto"/>
      </w:pPr>
    </w:p>
    <w:p w:rsidR="00944783" w:rsidRPr="00944783" w:rsidRDefault="00944783" w:rsidP="00944783">
      <w:pPr>
        <w:pStyle w:val="a4"/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056D" w:rsidRDefault="001C056D" w:rsidP="004C10FF"/>
    <w:p w:rsidR="00073AD9" w:rsidRDefault="00073AD9" w:rsidP="004C10FF"/>
    <w:p w:rsidR="00073AD9" w:rsidRDefault="00073AD9" w:rsidP="004C10FF"/>
    <w:p w:rsidR="001C056D" w:rsidRDefault="001C056D" w:rsidP="004C10FF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4C10FF" w:rsidRDefault="004C10FF" w:rsidP="004C10FF">
      <w:pPr>
        <w:rPr>
          <w:sz w:val="20"/>
          <w:szCs w:val="20"/>
        </w:rPr>
      </w:pPr>
      <w:proofErr w:type="spellStart"/>
      <w:r w:rsidRPr="00572FB3">
        <w:rPr>
          <w:sz w:val="20"/>
          <w:szCs w:val="20"/>
        </w:rPr>
        <w:t>А.С.Беляева</w:t>
      </w:r>
      <w:proofErr w:type="spellEnd"/>
    </w:p>
    <w:p w:rsidR="004C10FF" w:rsidRDefault="00EB3EC8" w:rsidP="004C10FF">
      <w:pPr>
        <w:rPr>
          <w:sz w:val="20"/>
          <w:szCs w:val="20"/>
        </w:rPr>
      </w:pPr>
      <w:r>
        <w:rPr>
          <w:sz w:val="20"/>
          <w:szCs w:val="20"/>
        </w:rPr>
        <w:t>8(38253)</w:t>
      </w:r>
      <w:r w:rsidR="004C10FF" w:rsidRPr="00572FB3">
        <w:rPr>
          <w:sz w:val="20"/>
          <w:szCs w:val="20"/>
        </w:rPr>
        <w:t>39-1-35</w:t>
      </w:r>
    </w:p>
    <w:p w:rsidR="00497174" w:rsidRDefault="00497174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</w:p>
    <w:p w:rsidR="00B50528" w:rsidRDefault="00B50528" w:rsidP="004C10FF">
      <w:pPr>
        <w:rPr>
          <w:sz w:val="20"/>
          <w:szCs w:val="20"/>
        </w:rPr>
      </w:pPr>
    </w:p>
    <w:p w:rsidR="00B50528" w:rsidRDefault="00B50528" w:rsidP="004C10FF">
      <w:pPr>
        <w:rPr>
          <w:sz w:val="20"/>
          <w:szCs w:val="20"/>
        </w:rPr>
      </w:pPr>
    </w:p>
    <w:p w:rsidR="001C056D" w:rsidRPr="00572FB3" w:rsidRDefault="001C056D" w:rsidP="004C10FF">
      <w:pPr>
        <w:rPr>
          <w:sz w:val="20"/>
          <w:szCs w:val="20"/>
        </w:rPr>
      </w:pP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Утверждено</w:t>
      </w:r>
    </w:p>
    <w:p w:rsidR="00063B11" w:rsidRPr="00063B11" w:rsidRDefault="00B41C85" w:rsidP="00063B1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="00063B11" w:rsidRPr="00063B11">
        <w:rPr>
          <w:sz w:val="20"/>
          <w:szCs w:val="20"/>
        </w:rPr>
        <w:t xml:space="preserve"> Администрации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proofErr w:type="spellStart"/>
      <w:r w:rsidRPr="00063B11">
        <w:rPr>
          <w:sz w:val="20"/>
          <w:szCs w:val="20"/>
        </w:rPr>
        <w:t>Усть-Тымского</w:t>
      </w:r>
      <w:proofErr w:type="spellEnd"/>
      <w:r w:rsidRPr="00063B11">
        <w:rPr>
          <w:sz w:val="20"/>
          <w:szCs w:val="20"/>
        </w:rPr>
        <w:t xml:space="preserve"> сельского поселения</w:t>
      </w:r>
    </w:p>
    <w:p w:rsidR="00063B11" w:rsidRPr="00063B11" w:rsidRDefault="004D7884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О</w:t>
      </w:r>
      <w:r w:rsidR="001C056D">
        <w:rPr>
          <w:sz w:val="20"/>
          <w:szCs w:val="20"/>
        </w:rPr>
        <w:t>т</w:t>
      </w:r>
      <w:r w:rsidR="006D338D">
        <w:rPr>
          <w:sz w:val="20"/>
          <w:szCs w:val="20"/>
        </w:rPr>
        <w:t xml:space="preserve"> 01.11.2023</w:t>
      </w:r>
      <w:r w:rsidR="00063B11" w:rsidRPr="00063B11">
        <w:rPr>
          <w:sz w:val="20"/>
          <w:szCs w:val="20"/>
        </w:rPr>
        <w:t>г. №</w:t>
      </w:r>
      <w:r w:rsidR="006D338D">
        <w:rPr>
          <w:sz w:val="20"/>
          <w:szCs w:val="20"/>
        </w:rPr>
        <w:t xml:space="preserve"> 24</w:t>
      </w:r>
      <w:r w:rsidR="001C056D">
        <w:rPr>
          <w:sz w:val="20"/>
          <w:szCs w:val="20"/>
        </w:rPr>
        <w:t xml:space="preserve"> 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Приложение № 1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 О Л О Ж Е Н И Е</w:t>
      </w:r>
    </w:p>
    <w:p w:rsidR="007600B3" w:rsidRDefault="00063B11" w:rsidP="00063B11">
      <w:pPr>
        <w:jc w:val="center"/>
        <w:rPr>
          <w:b/>
        </w:rPr>
      </w:pPr>
      <w:r w:rsidRPr="00063B11">
        <w:rPr>
          <w:b/>
        </w:rPr>
        <w:t xml:space="preserve">О системе оплаты труда работников </w:t>
      </w:r>
      <w:r w:rsidR="007600B3">
        <w:rPr>
          <w:b/>
        </w:rPr>
        <w:t>муниципального казенного учреждения культуры «</w:t>
      </w:r>
      <w:proofErr w:type="spellStart"/>
      <w:r w:rsidR="007600B3">
        <w:rPr>
          <w:b/>
        </w:rPr>
        <w:t>Усть-Тымский</w:t>
      </w:r>
      <w:proofErr w:type="spellEnd"/>
      <w:r w:rsidR="007600B3">
        <w:rPr>
          <w:b/>
        </w:rPr>
        <w:t xml:space="preserve"> досуговый центр»</w:t>
      </w:r>
    </w:p>
    <w:p w:rsidR="00497174" w:rsidRDefault="00497174" w:rsidP="00063B11">
      <w:pPr>
        <w:jc w:val="center"/>
        <w:rPr>
          <w:b/>
        </w:rPr>
      </w:pPr>
    </w:p>
    <w:p w:rsidR="00497174" w:rsidRDefault="00497174" w:rsidP="00063B11">
      <w:pPr>
        <w:jc w:val="center"/>
        <w:rPr>
          <w:b/>
        </w:rPr>
      </w:pPr>
    </w:p>
    <w:p w:rsidR="00063B11" w:rsidRPr="00063B11" w:rsidRDefault="00063B11" w:rsidP="00063B11">
      <w:pPr>
        <w:numPr>
          <w:ilvl w:val="0"/>
          <w:numId w:val="1"/>
        </w:numPr>
        <w:jc w:val="center"/>
        <w:rPr>
          <w:b/>
        </w:rPr>
      </w:pPr>
      <w:r w:rsidRPr="00063B11">
        <w:rPr>
          <w:b/>
        </w:rPr>
        <w:t>Общие положения</w:t>
      </w:r>
    </w:p>
    <w:p w:rsidR="00063B11" w:rsidRPr="00AD7DF0" w:rsidRDefault="00063B11" w:rsidP="00063B11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="00CB5891" w:rsidRPr="008F0037">
        <w:rPr>
          <w:bCs/>
          <w:color w:val="000000"/>
          <w:spacing w:val="2"/>
        </w:rPr>
        <w:t>1.</w:t>
      </w:r>
      <w:r w:rsidR="00CB5891" w:rsidRPr="00AD7DF0">
        <w:rPr>
          <w:color w:val="000000"/>
          <w:spacing w:val="2"/>
        </w:rPr>
        <w:t xml:space="preserve"> Настоящее</w:t>
      </w:r>
      <w:r w:rsidRPr="00AD7DF0">
        <w:rPr>
          <w:color w:val="000000"/>
          <w:spacing w:val="2"/>
        </w:rPr>
        <w:t xml:space="preserve"> Положение определяет систему оп</w:t>
      </w:r>
      <w:r w:rsidR="00A20F53">
        <w:rPr>
          <w:color w:val="000000"/>
          <w:spacing w:val="2"/>
        </w:rPr>
        <w:t>латы труда работников</w:t>
      </w:r>
      <w:r w:rsidR="0032414D">
        <w:rPr>
          <w:color w:val="000000"/>
          <w:spacing w:val="2"/>
        </w:rPr>
        <w:t xml:space="preserve"> муниципального казенного учреждения культуры «</w:t>
      </w:r>
      <w:proofErr w:type="spellStart"/>
      <w:r w:rsidR="0032414D">
        <w:rPr>
          <w:color w:val="000000"/>
          <w:spacing w:val="2"/>
        </w:rPr>
        <w:t>Усть-Тымский</w:t>
      </w:r>
      <w:proofErr w:type="spellEnd"/>
      <w:r w:rsidR="0032414D">
        <w:rPr>
          <w:color w:val="000000"/>
          <w:spacing w:val="2"/>
        </w:rPr>
        <w:t xml:space="preserve"> досуговый центр</w:t>
      </w:r>
      <w:r w:rsidR="0032414D" w:rsidRPr="00497174">
        <w:rPr>
          <w:color w:val="000000"/>
          <w:spacing w:val="2"/>
        </w:rPr>
        <w:t>»</w:t>
      </w:r>
      <w:r w:rsidRPr="00497174">
        <w:rPr>
          <w:color w:val="000000"/>
        </w:rPr>
        <w:t>,</w:t>
      </w:r>
      <w:r w:rsidRPr="00AD7DF0">
        <w:rPr>
          <w:color w:val="000000"/>
        </w:rPr>
        <w:t xml:space="preserve"> устанавливая:</w:t>
      </w:r>
    </w:p>
    <w:p w:rsidR="00063B11" w:rsidRPr="00AD7DF0" w:rsidRDefault="00063B11" w:rsidP="00063B11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063B11" w:rsidRPr="00AD7DF0" w:rsidRDefault="00063B11" w:rsidP="00063B11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условия   осуществления   и   размеры   компенсационных выплат;</w:t>
      </w:r>
    </w:p>
    <w:p w:rsidR="00063B11" w:rsidRPr="00674AEB" w:rsidRDefault="00063B11" w:rsidP="00063B11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063B11" w:rsidRPr="0036721D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063B11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1.3. </w:t>
      </w:r>
      <w:r w:rsidRPr="00AD7DF0">
        <w:rPr>
          <w:color w:val="000000"/>
          <w:spacing w:val="4"/>
        </w:rPr>
        <w:t>Обеспечение расхо</w:t>
      </w:r>
      <w:r>
        <w:rPr>
          <w:color w:val="000000"/>
          <w:spacing w:val="4"/>
        </w:rPr>
        <w:t>дов на выплату заработной платы</w:t>
      </w:r>
      <w:r w:rsidR="0032414D">
        <w:rPr>
          <w:color w:val="000000"/>
          <w:spacing w:val="4"/>
        </w:rPr>
        <w:t xml:space="preserve"> </w:t>
      </w:r>
      <w:r w:rsidR="00030443" w:rsidRPr="00CB5891">
        <w:rPr>
          <w:color w:val="000000"/>
          <w:spacing w:val="4"/>
        </w:rPr>
        <w:t xml:space="preserve">осуществляется в пределах </w:t>
      </w:r>
      <w:r w:rsidR="00030443" w:rsidRPr="00CB5891">
        <w:rPr>
          <w:color w:val="000000"/>
        </w:rPr>
        <w:t xml:space="preserve">ассигнований, предусмотренных на эти цели в </w:t>
      </w:r>
      <w:r w:rsidR="00FB70A0" w:rsidRPr="00CB5891">
        <w:rPr>
          <w:color w:val="000000"/>
        </w:rPr>
        <w:t xml:space="preserve">бюджетной смете учреждения </w:t>
      </w:r>
      <w:r w:rsidR="00B50528" w:rsidRPr="00CB5891">
        <w:rPr>
          <w:color w:val="000000"/>
        </w:rPr>
        <w:t>культуры на</w:t>
      </w:r>
      <w:r w:rsidR="00030443" w:rsidRPr="00CB5891">
        <w:rPr>
          <w:color w:val="000000"/>
          <w:spacing w:val="2"/>
        </w:rPr>
        <w:t xml:space="preserve"> соответствующий финансовый год</w:t>
      </w:r>
      <w:r w:rsidR="00030443" w:rsidRPr="00CB5891">
        <w:rPr>
          <w:color w:val="000000"/>
          <w:spacing w:val="4"/>
        </w:rPr>
        <w:t xml:space="preserve"> </w:t>
      </w:r>
      <w:r w:rsidRPr="00CB5891">
        <w:rPr>
          <w:color w:val="000000"/>
          <w:spacing w:val="2"/>
        </w:rPr>
        <w:t>и средств,</w:t>
      </w:r>
      <w:r w:rsidR="0047208C" w:rsidRPr="00CB5891">
        <w:rPr>
          <w:color w:val="000000"/>
          <w:spacing w:val="2"/>
        </w:rPr>
        <w:t xml:space="preserve"> </w:t>
      </w:r>
      <w:r w:rsidRPr="00CB5891">
        <w:rPr>
          <w:color w:val="000000"/>
          <w:spacing w:val="2"/>
        </w:rPr>
        <w:t>полученных от предпринимательской и иной</w:t>
      </w:r>
      <w:r w:rsidRPr="00AD7DF0">
        <w:rPr>
          <w:color w:val="000000"/>
          <w:spacing w:val="2"/>
        </w:rPr>
        <w:t xml:space="preserve"> приносящей доход деятельности.</w:t>
      </w:r>
    </w:p>
    <w:p w:rsidR="00063B11" w:rsidRPr="00063B11" w:rsidRDefault="00063B11" w:rsidP="00497FDA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="00E55916">
        <w:rPr>
          <w:color w:val="000000"/>
          <w:spacing w:val="1"/>
        </w:rPr>
        <w:t xml:space="preserve"> 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>коллективным договором, правилами</w:t>
      </w:r>
      <w:r w:rsidR="0047208C"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497FDA" w:rsidRDefault="00497FDA" w:rsidP="00497FDA">
      <w:pPr>
        <w:shd w:val="clear" w:color="auto" w:fill="FFFFFF"/>
        <w:spacing w:before="269" w:after="200" w:line="276" w:lineRule="auto"/>
        <w:ind w:right="58"/>
        <w:jc w:val="center"/>
      </w:pPr>
      <w:r w:rsidRPr="00497FDA">
        <w:rPr>
          <w:b/>
          <w:bCs/>
          <w:color w:val="000000"/>
        </w:rPr>
        <w:t>2. Должностные оклады</w:t>
      </w:r>
    </w:p>
    <w:p w:rsidR="00497FDA" w:rsidRPr="00497FDA" w:rsidRDefault="00497FDA" w:rsidP="00497FDA">
      <w:pPr>
        <w:shd w:val="clear" w:color="auto" w:fill="FFFFFF"/>
        <w:spacing w:before="269" w:after="200"/>
        <w:ind w:right="58"/>
        <w:jc w:val="both"/>
      </w:pPr>
      <w:r w:rsidRPr="00497FDA">
        <w:rPr>
          <w:color w:val="000000"/>
          <w:spacing w:val="-14"/>
        </w:rPr>
        <w:t>2.1.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497FDA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497FDA">
        <w:rPr>
          <w:color w:val="000000"/>
          <w:spacing w:val="1"/>
        </w:rPr>
        <w:t xml:space="preserve">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497FDA">
        <w:rPr>
          <w:color w:val="000000"/>
          <w:spacing w:val="-2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497FDA" w:rsidRPr="00497FDA" w:rsidTr="00497FDA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458"/>
            </w:pPr>
            <w:r w:rsidRPr="00497FDA">
              <w:rPr>
                <w:color w:val="000000"/>
                <w:spacing w:val="-2"/>
              </w:rPr>
              <w:t>Должности, относящиеся 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82" w:right="96"/>
              <w:jc w:val="center"/>
            </w:pPr>
            <w:r w:rsidRPr="00497FDA">
              <w:rPr>
                <w:color w:val="000000"/>
              </w:rPr>
              <w:t xml:space="preserve">Размер </w:t>
            </w:r>
            <w:r w:rsidRPr="00497FDA">
              <w:rPr>
                <w:color w:val="000000"/>
                <w:spacing w:val="-2"/>
              </w:rPr>
              <w:t xml:space="preserve">должностного </w:t>
            </w:r>
            <w:r w:rsidRPr="00497FDA">
              <w:rPr>
                <w:color w:val="000000"/>
                <w:spacing w:val="-1"/>
              </w:rPr>
              <w:t xml:space="preserve">оклада </w:t>
            </w:r>
            <w:r w:rsidRPr="00497FDA">
              <w:rPr>
                <w:color w:val="000000"/>
                <w:spacing w:val="1"/>
              </w:rPr>
              <w:t>/рублей/</w:t>
            </w:r>
          </w:p>
        </w:tc>
      </w:tr>
      <w:tr w:rsidR="00497FDA" w:rsidRPr="00497FDA" w:rsidTr="00497FD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19" w:hanging="5"/>
            </w:pPr>
            <w:r w:rsidRPr="00497FDA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497FDA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D21B3C" w:rsidP="00497FDA">
            <w:pPr>
              <w:shd w:val="clear" w:color="auto" w:fill="FFFFFF"/>
              <w:spacing w:after="200"/>
              <w:jc w:val="center"/>
            </w:pPr>
            <w:r w:rsidRPr="0051383A">
              <w:rPr>
                <w:color w:val="000000"/>
                <w:spacing w:val="2"/>
              </w:rPr>
              <w:t>15 632 – 16 667</w:t>
            </w:r>
          </w:p>
        </w:tc>
      </w:tr>
    </w:tbl>
    <w:p w:rsidR="00497FDA" w:rsidRP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  <w:r w:rsidRPr="00497FDA">
        <w:rPr>
          <w:color w:val="000000"/>
          <w:spacing w:val="6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EC1D7A" w:rsidRPr="00497FDA" w:rsidRDefault="00EC1D7A" w:rsidP="00497FDA">
      <w:pPr>
        <w:shd w:val="clear" w:color="auto" w:fill="FFFFFF"/>
        <w:spacing w:before="264" w:after="298"/>
        <w:ind w:left="192"/>
        <w:contextualSpacing/>
        <w:jc w:val="both"/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0"/>
        <w:gridCol w:w="4042"/>
      </w:tblGrid>
      <w:tr w:rsidR="00497FDA" w:rsidRPr="00497FDA" w:rsidTr="00497FDA">
        <w:trPr>
          <w:trHeight w:val="812"/>
        </w:trPr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Наименование должности</w:t>
            </w:r>
          </w:p>
        </w:tc>
        <w:tc>
          <w:tcPr>
            <w:tcW w:w="4042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Размер должностного оклада (рублей)</w:t>
            </w:r>
          </w:p>
        </w:tc>
      </w:tr>
      <w:tr w:rsidR="00497FDA" w:rsidRPr="00497FDA" w:rsidTr="00497FDA"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both"/>
            </w:pPr>
            <w:r w:rsidRPr="00497FDA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497FDA" w:rsidRPr="00B41C85" w:rsidRDefault="00D21B3C" w:rsidP="00497FDA">
            <w:pPr>
              <w:spacing w:before="264" w:after="298"/>
              <w:contextualSpacing/>
              <w:jc w:val="center"/>
            </w:pPr>
            <w:r w:rsidRPr="0051383A">
              <w:rPr>
                <w:color w:val="000000"/>
                <w:spacing w:val="2"/>
              </w:rPr>
              <w:t>15 632 – 16 667</w:t>
            </w:r>
          </w:p>
        </w:tc>
      </w:tr>
    </w:tbl>
    <w:p w:rsidR="00497FDA" w:rsidRPr="00497FDA" w:rsidRDefault="00497FDA" w:rsidP="00497FDA">
      <w:pPr>
        <w:shd w:val="clear" w:color="auto" w:fill="FFFFFF"/>
        <w:spacing w:after="200"/>
        <w:contextualSpacing/>
      </w:pPr>
    </w:p>
    <w:p w:rsidR="00497FDA" w:rsidRPr="00497FDA" w:rsidRDefault="00497FDA" w:rsidP="00497FDA">
      <w:pPr>
        <w:shd w:val="clear" w:color="auto" w:fill="FFFFFF"/>
        <w:spacing w:before="283" w:after="200"/>
        <w:ind w:left="34" w:right="278"/>
        <w:contextualSpacing/>
        <w:jc w:val="both"/>
      </w:pPr>
      <w:r w:rsidRPr="00497FDA">
        <w:rPr>
          <w:color w:val="000000"/>
          <w:spacing w:val="1"/>
        </w:rPr>
        <w:lastRenderedPageBreak/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654"/>
              <w:contextualSpacing/>
            </w:pPr>
            <w:r w:rsidRPr="00497FDA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right="19"/>
              <w:contextualSpacing/>
            </w:pPr>
            <w:r w:rsidRPr="00497FDA">
              <w:rPr>
                <w:color w:val="000000"/>
                <w:spacing w:val="-2"/>
              </w:rPr>
              <w:t xml:space="preserve">Размер       должностного </w:t>
            </w:r>
            <w:r w:rsidRPr="00497FDA">
              <w:rPr>
                <w:color w:val="000000"/>
              </w:rPr>
              <w:t>оклада (в рублях)</w:t>
            </w:r>
          </w:p>
        </w:tc>
      </w:tr>
      <w:tr w:rsidR="00D21B3C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497FDA" w:rsidRDefault="00D21B3C" w:rsidP="00D21B3C">
            <w:pPr>
              <w:shd w:val="clear" w:color="auto" w:fill="FFFFFF"/>
              <w:spacing w:after="200"/>
              <w:ind w:left="19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51383A" w:rsidRDefault="00D21B3C" w:rsidP="00D21B3C">
            <w:pPr>
              <w:shd w:val="clear" w:color="auto" w:fill="FFFFFF"/>
              <w:contextualSpacing/>
              <w:jc w:val="center"/>
            </w:pPr>
            <w:r w:rsidRPr="0051383A">
              <w:t>7 939</w:t>
            </w:r>
          </w:p>
        </w:tc>
      </w:tr>
      <w:tr w:rsidR="00D21B3C" w:rsidRPr="00497FDA" w:rsidTr="00497FD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497FDA" w:rsidRDefault="00D21B3C" w:rsidP="00D21B3C">
            <w:pPr>
              <w:shd w:val="clear" w:color="auto" w:fill="FFFFFF"/>
              <w:spacing w:after="200"/>
              <w:ind w:left="14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51383A" w:rsidRDefault="00D21B3C" w:rsidP="00D21B3C">
            <w:pPr>
              <w:shd w:val="clear" w:color="auto" w:fill="FFFFFF"/>
              <w:contextualSpacing/>
              <w:jc w:val="center"/>
            </w:pPr>
            <w:r w:rsidRPr="0051383A">
              <w:t>10 426 – 11 452</w:t>
            </w:r>
          </w:p>
          <w:p w:rsidR="00D21B3C" w:rsidRPr="0051383A" w:rsidRDefault="00D21B3C" w:rsidP="00D21B3C">
            <w:pPr>
              <w:shd w:val="clear" w:color="auto" w:fill="FFFFFF"/>
              <w:contextualSpacing/>
              <w:jc w:val="center"/>
            </w:pPr>
          </w:p>
        </w:tc>
      </w:tr>
      <w:tr w:rsidR="00D21B3C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497FDA" w:rsidRDefault="00D21B3C" w:rsidP="00D21B3C">
            <w:pPr>
              <w:shd w:val="clear" w:color="auto" w:fill="FFFFFF"/>
              <w:spacing w:after="200"/>
              <w:ind w:left="14" w:right="5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51383A" w:rsidRDefault="00D21B3C" w:rsidP="00D21B3C">
            <w:pPr>
              <w:shd w:val="clear" w:color="auto" w:fill="FFFFFF"/>
              <w:contextualSpacing/>
              <w:jc w:val="center"/>
            </w:pPr>
            <w:r w:rsidRPr="0051383A">
              <w:rPr>
                <w:spacing w:val="-6"/>
              </w:rPr>
              <w:t>10 993 – 13 134</w:t>
            </w:r>
          </w:p>
        </w:tc>
      </w:tr>
      <w:tr w:rsidR="00D21B3C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497FDA" w:rsidRDefault="00D21B3C" w:rsidP="00D21B3C">
            <w:pPr>
              <w:shd w:val="clear" w:color="auto" w:fill="FFFFFF"/>
              <w:spacing w:after="200"/>
              <w:ind w:left="5" w:right="5" w:hanging="14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3C" w:rsidRPr="0051383A" w:rsidRDefault="00D21B3C" w:rsidP="00D21B3C">
            <w:pPr>
              <w:shd w:val="clear" w:color="auto" w:fill="FFFFFF"/>
              <w:contextualSpacing/>
              <w:jc w:val="center"/>
            </w:pPr>
            <w:r w:rsidRPr="0051383A">
              <w:rPr>
                <w:spacing w:val="-3"/>
              </w:rPr>
              <w:t>13 439 – 14 352</w:t>
            </w:r>
          </w:p>
        </w:tc>
      </w:tr>
    </w:tbl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contextualSpacing/>
        <w:jc w:val="both"/>
        <w:rPr>
          <w:b/>
          <w:color w:val="C00000"/>
          <w:spacing w:val="-12"/>
        </w:rPr>
      </w:pPr>
    </w:p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ind w:left="72"/>
        <w:contextualSpacing/>
        <w:jc w:val="both"/>
        <w:rPr>
          <w:color w:val="000000"/>
          <w:spacing w:val="2"/>
        </w:rPr>
      </w:pPr>
      <w:r w:rsidRPr="00497FDA">
        <w:rPr>
          <w:color w:val="000000"/>
          <w:spacing w:val="-12"/>
        </w:rPr>
        <w:t>2.4.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497FDA">
        <w:rPr>
          <w:color w:val="000000"/>
          <w:spacing w:val="6"/>
        </w:rPr>
        <w:t>здравоохранения и социального развития Российской Федерации от 29.05.2008 года № 248</w:t>
      </w:r>
      <w:r w:rsidR="00EC1D7A" w:rsidRPr="00497FDA">
        <w:rPr>
          <w:color w:val="000000"/>
          <w:spacing w:val="6"/>
        </w:rPr>
        <w:t>н «</w:t>
      </w:r>
      <w:r w:rsidRPr="00497FDA">
        <w:rPr>
          <w:color w:val="000000"/>
          <w:spacing w:val="6"/>
        </w:rPr>
        <w:t xml:space="preserve">Об утверждении профессиональных квалификационных групп общеотраслевых </w:t>
      </w:r>
      <w:r w:rsidRPr="00497FDA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497FDA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497FDA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№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Разряд работ в соответствии с ЕТКС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Размер оклада (в рублях)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1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1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7 329 – 7 572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2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2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7 572 –7 814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3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3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7 814 – 8 065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4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4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10 537 – 10 777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5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5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10 777 – 11 055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6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6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11 055 – 11 302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7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7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11 302 – 11 606</w:t>
            </w:r>
          </w:p>
        </w:tc>
      </w:tr>
      <w:tr w:rsidR="003D1E67" w:rsidRPr="00497FDA" w:rsidTr="00497FDA">
        <w:tc>
          <w:tcPr>
            <w:tcW w:w="887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8</w:t>
            </w:r>
          </w:p>
        </w:tc>
        <w:tc>
          <w:tcPr>
            <w:tcW w:w="4961" w:type="dxa"/>
          </w:tcPr>
          <w:p w:rsidR="003D1E67" w:rsidRPr="00497FDA" w:rsidRDefault="003D1E67" w:rsidP="003D1E67">
            <w:pPr>
              <w:tabs>
                <w:tab w:val="left" w:pos="470"/>
              </w:tabs>
              <w:spacing w:after="200"/>
              <w:jc w:val="both"/>
            </w:pPr>
            <w:r w:rsidRPr="00497FDA">
              <w:t>8 разряд</w:t>
            </w:r>
          </w:p>
        </w:tc>
        <w:tc>
          <w:tcPr>
            <w:tcW w:w="3810" w:type="dxa"/>
          </w:tcPr>
          <w:p w:rsidR="003D1E67" w:rsidRPr="0051383A" w:rsidRDefault="003D1E67" w:rsidP="003D1E67">
            <w:pPr>
              <w:tabs>
                <w:tab w:val="left" w:pos="0"/>
              </w:tabs>
              <w:jc w:val="center"/>
            </w:pPr>
            <w:r w:rsidRPr="0051383A">
              <w:t>11 606 – 11 910</w:t>
            </w:r>
          </w:p>
        </w:tc>
      </w:tr>
    </w:tbl>
    <w:p w:rsidR="00F67D9A" w:rsidRPr="00F67D9A" w:rsidRDefault="00F67D9A" w:rsidP="00F67D9A">
      <w:pPr>
        <w:shd w:val="clear" w:color="auto" w:fill="FFFFFF"/>
        <w:spacing w:before="278"/>
        <w:ind w:right="67"/>
        <w:jc w:val="both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</w:t>
      </w:r>
      <w:r w:rsidRPr="00497174">
        <w:rPr>
          <w:bCs/>
          <w:color w:val="000000"/>
          <w:spacing w:val="1"/>
        </w:rPr>
        <w:t xml:space="preserve">2.5. Должностные оклады внутри ПКГ определяются на основании квалификационных требований (характеристик) по должностям работников (приложение № 2). </w:t>
      </w:r>
    </w:p>
    <w:p w:rsidR="00371D78" w:rsidRPr="00371D78" w:rsidRDefault="00371D78" w:rsidP="00371D78">
      <w:pPr>
        <w:shd w:val="clear" w:color="auto" w:fill="FFFFFF"/>
        <w:spacing w:before="278" w:after="200" w:line="276" w:lineRule="auto"/>
        <w:ind w:right="67"/>
        <w:jc w:val="center"/>
      </w:pPr>
      <w:r w:rsidRPr="00371D78">
        <w:rPr>
          <w:b/>
          <w:bCs/>
          <w:color w:val="000000"/>
          <w:spacing w:val="1"/>
        </w:rPr>
        <w:t>3. Компенсационные выплаты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 w:rsidRPr="00371D78">
        <w:rPr>
          <w:color w:val="000000"/>
          <w:spacing w:val="-15"/>
        </w:rPr>
        <w:t>3.1.</w:t>
      </w:r>
      <w:r w:rsidRPr="00371D78">
        <w:rPr>
          <w:color w:val="000000"/>
        </w:rPr>
        <w:tab/>
      </w:r>
      <w:r w:rsidRPr="00371D78">
        <w:rPr>
          <w:color w:val="000000"/>
          <w:spacing w:val="8"/>
        </w:rPr>
        <w:t>Работникам в соответствии с трудовым законодательством и иными</w:t>
      </w:r>
      <w:r w:rsidRPr="00371D78">
        <w:rPr>
          <w:color w:val="000000"/>
          <w:spacing w:val="-1"/>
        </w:rPr>
        <w:t xml:space="preserve"> нормативными правовыми актами, содержащими нормы трудового права, </w:t>
      </w:r>
      <w:r w:rsidRPr="00371D78">
        <w:rPr>
          <w:color w:val="000000"/>
        </w:rPr>
        <w:t>устанавливаются следующие компенсационные выплаты: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18"/>
        </w:rPr>
      </w:pPr>
      <w:r w:rsidRPr="00371D78">
        <w:rPr>
          <w:color w:val="000000"/>
          <w:spacing w:val="7"/>
        </w:rPr>
        <w:t>выплаты работникам, занятым на работах с вредными и (или)</w:t>
      </w:r>
      <w:r w:rsidRPr="00371D78">
        <w:rPr>
          <w:color w:val="000000"/>
          <w:spacing w:val="1"/>
        </w:rPr>
        <w:t xml:space="preserve"> опасными условиями труда;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совмещение профессий (должностей);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расширение зон обслуживания;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371D78">
        <w:rPr>
          <w:color w:val="000000"/>
          <w:spacing w:val="1"/>
        </w:rPr>
        <w:t xml:space="preserve"> отсутствующего   работника   без   освобождения   от   работы,   определенной   </w:t>
      </w:r>
      <w:r w:rsidRPr="00371D78">
        <w:rPr>
          <w:color w:val="000000"/>
          <w:spacing w:val="8"/>
        </w:rPr>
        <w:br/>
      </w:r>
      <w:r w:rsidRPr="00371D78">
        <w:rPr>
          <w:color w:val="000000"/>
          <w:spacing w:val="1"/>
        </w:rPr>
        <w:t>трудовым</w:t>
      </w:r>
      <w:r w:rsidRPr="00371D78">
        <w:rPr>
          <w:color w:val="000000"/>
          <w:spacing w:val="-1"/>
        </w:rPr>
        <w:t xml:space="preserve"> договором;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4"/>
        </w:rPr>
      </w:pPr>
      <w:r w:rsidRPr="00371D78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>повышенная оплата сверхурочной работы;</w:t>
      </w:r>
    </w:p>
    <w:p w:rsidR="00371D78" w:rsidRPr="00371D78" w:rsidRDefault="00371D78" w:rsidP="00037E5A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lastRenderedPageBreak/>
        <w:t>доплата за работу в ночное время;</w:t>
      </w:r>
    </w:p>
    <w:p w:rsidR="00371D78" w:rsidRPr="00371D78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8)</w:t>
      </w:r>
      <w:r w:rsidR="00371D78" w:rsidRPr="00371D78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      </w:t>
      </w:r>
      <w:r w:rsidR="00371D78" w:rsidRPr="00371D78">
        <w:rPr>
          <w:color w:val="000000"/>
          <w:spacing w:val="1"/>
        </w:rPr>
        <w:t>районный коэффициент;</w:t>
      </w:r>
    </w:p>
    <w:p w:rsidR="00371D78" w:rsidRPr="00371D78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>
        <w:rPr>
          <w:color w:val="000000"/>
          <w:spacing w:val="2"/>
        </w:rPr>
        <w:t xml:space="preserve">9)       </w:t>
      </w:r>
      <w:r w:rsidR="00371D78" w:rsidRPr="00371D78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="00371D78" w:rsidRPr="00371D78">
        <w:rPr>
          <w:color w:val="000000"/>
        </w:rPr>
        <w:t xml:space="preserve"> районам Крайнего Севера;</w:t>
      </w:r>
    </w:p>
    <w:p w:rsidR="00371D78" w:rsidRPr="00037E5A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rPr>
          <w:color w:val="000000"/>
          <w:spacing w:val="-9"/>
        </w:rPr>
      </w:pPr>
      <w:r>
        <w:rPr>
          <w:color w:val="000000"/>
        </w:rPr>
        <w:t xml:space="preserve">10)       </w:t>
      </w:r>
      <w:r w:rsidR="00371D78" w:rsidRPr="00037E5A">
        <w:rPr>
          <w:color w:val="000000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3.2. Если в соответствии  с трудовым законодательством  и иными нормативными </w:t>
      </w:r>
      <w:r w:rsidRPr="00371D78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371D78">
        <w:rPr>
          <w:color w:val="000000"/>
          <w:spacing w:val="4"/>
        </w:rPr>
        <w:t>на  работах с вредными и (или) опасными  условиями</w:t>
      </w:r>
      <w:r w:rsidRPr="00371D78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371D78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371D78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4,2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4,7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5</w:t>
            </w:r>
          </w:p>
        </w:tc>
      </w:tr>
    </w:tbl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-15"/>
        </w:rPr>
      </w:pP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ind w:left="43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3.3.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371D78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371D78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371D78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371D78">
        <w:rPr>
          <w:color w:val="000000"/>
          <w:spacing w:val="1"/>
        </w:rPr>
        <w:t>за час работы работника в ночное время.</w:t>
      </w:r>
    </w:p>
    <w:p w:rsidR="00371D78" w:rsidRPr="00371D78" w:rsidRDefault="00371D78" w:rsidP="00371D78">
      <w:pPr>
        <w:shd w:val="clear" w:color="auto" w:fill="FFFFFF"/>
        <w:spacing w:before="168" w:after="200"/>
        <w:contextualSpacing/>
        <w:jc w:val="both"/>
        <w:rPr>
          <w:color w:val="000000"/>
        </w:rPr>
      </w:pPr>
      <w:r w:rsidRPr="00371D78">
        <w:rPr>
          <w:color w:val="000000"/>
          <w:spacing w:val="-15"/>
        </w:rPr>
        <w:t>3.4.</w:t>
      </w:r>
      <w:r w:rsidRPr="00371D78">
        <w:rPr>
          <w:color w:val="000000"/>
        </w:rPr>
        <w:tab/>
      </w:r>
      <w:r w:rsidRPr="00371D78">
        <w:rPr>
          <w:color w:val="000000"/>
          <w:spacing w:val="6"/>
        </w:rPr>
        <w:t>Дополнительно к компенсационным выплатам, указанным в пункте 3.1настоящего</w:t>
      </w:r>
      <w:r w:rsidRPr="00371D78">
        <w:rPr>
          <w:color w:val="000000"/>
          <w:spacing w:val="4"/>
        </w:rPr>
        <w:t xml:space="preserve"> Положения, работникам учреждений устанавливается компенсационная выплата за</w:t>
      </w:r>
      <w:r w:rsidRPr="00371D78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371D78">
        <w:rPr>
          <w:color w:val="000000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</w:t>
      </w:r>
      <w:r w:rsidR="00910423" w:rsidRPr="00371D78">
        <w:rPr>
          <w:color w:val="000000"/>
        </w:rPr>
        <w:t>приложении №</w:t>
      </w:r>
      <w:r w:rsidRPr="00371D78">
        <w:rPr>
          <w:color w:val="000000"/>
        </w:rPr>
        <w:t>1 к настоящему Положению</w:t>
      </w:r>
    </w:p>
    <w:p w:rsidR="00371D78" w:rsidRPr="00371D78" w:rsidRDefault="00371D78" w:rsidP="00371D78">
      <w:pPr>
        <w:shd w:val="clear" w:color="auto" w:fill="FFFFFF"/>
        <w:tabs>
          <w:tab w:val="left" w:pos="744"/>
        </w:tabs>
        <w:spacing w:after="200"/>
        <w:contextualSpacing/>
        <w:jc w:val="both"/>
        <w:rPr>
          <w:color w:val="000000"/>
          <w:spacing w:val="-15"/>
        </w:rPr>
      </w:pPr>
      <w:r w:rsidRPr="00371D78">
        <w:rPr>
          <w:color w:val="000000"/>
          <w:spacing w:val="1"/>
        </w:rPr>
        <w:t xml:space="preserve">3.5. Размеры компенсационной выплаты, указанной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6"/>
        </w:rPr>
      </w:pPr>
      <w:r w:rsidRPr="00371D78">
        <w:rPr>
          <w:color w:val="000000"/>
          <w:spacing w:val="5"/>
        </w:rPr>
        <w:t xml:space="preserve">3.6. Оклад (должностной оклад) и компенсационная выплата, указанная в пункте 3.4 </w:t>
      </w:r>
      <w:r w:rsidRPr="00371D78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7"/>
        </w:rPr>
      </w:pPr>
      <w:r w:rsidRPr="00371D78">
        <w:rPr>
          <w:color w:val="000000"/>
          <w:spacing w:val="8"/>
        </w:rPr>
        <w:t xml:space="preserve">3.7. Компенсационные выплаты, указанные в главе 3 настоящего Положения, не </w:t>
      </w:r>
      <w:r w:rsidRPr="00371D78">
        <w:rPr>
          <w:color w:val="000000"/>
          <w:spacing w:val="6"/>
        </w:rPr>
        <w:t xml:space="preserve">учитываются при начислении иных компенсационных и стимулирующих выплат, за </w:t>
      </w:r>
      <w:r w:rsidRPr="00371D78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371D78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063B11" w:rsidRDefault="00063B11" w:rsidP="00371D78">
      <w:pPr>
        <w:jc w:val="both"/>
      </w:pPr>
    </w:p>
    <w:p w:rsidR="00910423" w:rsidRDefault="00910423" w:rsidP="00371D78">
      <w:pPr>
        <w:jc w:val="both"/>
      </w:pPr>
    </w:p>
    <w:p w:rsidR="00910423" w:rsidRDefault="00910423" w:rsidP="00371D78">
      <w:pPr>
        <w:jc w:val="both"/>
      </w:pPr>
    </w:p>
    <w:p w:rsidR="006D338D" w:rsidRDefault="006D338D" w:rsidP="00371D78">
      <w:pPr>
        <w:jc w:val="both"/>
      </w:pPr>
    </w:p>
    <w:p w:rsidR="00910423" w:rsidRPr="00063B11" w:rsidRDefault="00910423" w:rsidP="00371D78">
      <w:pPr>
        <w:jc w:val="both"/>
      </w:pPr>
    </w:p>
    <w:p w:rsidR="00910423" w:rsidRPr="00910423" w:rsidRDefault="00910423" w:rsidP="00910423">
      <w:pPr>
        <w:shd w:val="clear" w:color="auto" w:fill="FFFFFF"/>
        <w:spacing w:before="274" w:after="200"/>
        <w:ind w:left="96"/>
        <w:jc w:val="center"/>
      </w:pPr>
      <w:r w:rsidRPr="00910423">
        <w:rPr>
          <w:b/>
          <w:bCs/>
          <w:color w:val="000000"/>
        </w:rPr>
        <w:lastRenderedPageBreak/>
        <w:t>4. Стимулирующие выплаты</w:t>
      </w:r>
    </w:p>
    <w:p w:rsidR="00910423" w:rsidRPr="00910423" w:rsidRDefault="00910423" w:rsidP="00910423">
      <w:pPr>
        <w:shd w:val="clear" w:color="auto" w:fill="FFFFFF"/>
        <w:tabs>
          <w:tab w:val="left" w:pos="662"/>
        </w:tabs>
        <w:spacing w:before="10" w:after="20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</w:t>
      </w:r>
      <w:r w:rsidR="00414D17">
        <w:rPr>
          <w:color w:val="000000"/>
          <w:spacing w:val="-4"/>
        </w:rPr>
        <w:t>1</w:t>
      </w:r>
      <w:r w:rsidR="00414D17" w:rsidRPr="00910423">
        <w:rPr>
          <w:color w:val="000000"/>
          <w:spacing w:val="-4"/>
        </w:rPr>
        <w:t>.</w:t>
      </w:r>
      <w:r w:rsidR="00414D17" w:rsidRPr="00910423">
        <w:rPr>
          <w:color w:val="000000"/>
          <w:spacing w:val="6"/>
        </w:rPr>
        <w:t xml:space="preserve"> Работникам</w:t>
      </w:r>
      <w:r w:rsidRPr="00910423">
        <w:rPr>
          <w:color w:val="000000"/>
          <w:spacing w:val="6"/>
        </w:rPr>
        <w:t xml:space="preserve"> учреждений культуры устанавливаются надбавки, предусмотренные </w:t>
      </w:r>
      <w:r w:rsidRPr="00910423">
        <w:rPr>
          <w:color w:val="000000"/>
          <w:spacing w:val="8"/>
        </w:rPr>
        <w:t xml:space="preserve">Законом Томской области от 13.06.2007 №   112-ОЗ «О реализации государственной </w:t>
      </w:r>
      <w:r w:rsidRPr="00910423">
        <w:rPr>
          <w:color w:val="000000"/>
          <w:spacing w:val="6"/>
        </w:rPr>
        <w:t>политики в сфере культуры и искусства на территории Томской области» при наличии</w:t>
      </w:r>
      <w:r w:rsidRPr="00910423">
        <w:rPr>
          <w:color w:val="000000"/>
        </w:rPr>
        <w:t xml:space="preserve"> указанных в этом Законе оснований.</w:t>
      </w:r>
    </w:p>
    <w:p w:rsidR="00910423" w:rsidRPr="00910423" w:rsidRDefault="00910423" w:rsidP="00910423">
      <w:pPr>
        <w:shd w:val="clear" w:color="auto" w:fill="FFFFFF"/>
        <w:tabs>
          <w:tab w:val="left" w:pos="816"/>
        </w:tabs>
        <w:spacing w:before="269" w:after="200"/>
        <w:contextualSpacing/>
        <w:jc w:val="both"/>
      </w:pPr>
      <w:r>
        <w:rPr>
          <w:color w:val="000000"/>
          <w:spacing w:val="-5"/>
        </w:rPr>
        <w:t>4.2</w:t>
      </w:r>
      <w:r w:rsidRPr="00910423">
        <w:rPr>
          <w:color w:val="000000"/>
          <w:spacing w:val="-5"/>
        </w:rPr>
        <w:t>.</w:t>
      </w:r>
      <w:r w:rsidRPr="00910423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Pr="00910423">
        <w:rPr>
          <w:color w:val="000000"/>
          <w:spacing w:val="1"/>
        </w:rPr>
        <w:t>премии: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color w:val="000000"/>
          <w:spacing w:val="2"/>
        </w:rPr>
        <w:t xml:space="preserve">          премия за выполненную работу по итогам работы за месяц</w:t>
      </w:r>
      <w:r w:rsidRPr="00910423">
        <w:rPr>
          <w:color w:val="000000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color w:val="000000"/>
        </w:rPr>
      </w:pPr>
      <w:r w:rsidRPr="00910423">
        <w:rPr>
          <w:color w:val="000000"/>
        </w:rPr>
        <w:t>премия за выполнение особо важных и срочных работ;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rFonts w:ascii="Calibri" w:hAnsi="Calibri"/>
          <w:sz w:val="26"/>
          <w:szCs w:val="26"/>
        </w:rPr>
      </w:pPr>
      <w:r w:rsidRPr="00910423">
        <w:rPr>
          <w:color w:val="000000"/>
        </w:rPr>
        <w:t>премия за достижение показателей эффективности.</w:t>
      </w: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  <w:rPr>
          <w:b/>
          <w:bCs/>
          <w:spacing w:val="-5"/>
        </w:rPr>
      </w:pPr>
      <w:r w:rsidRPr="00910423">
        <w:rPr>
          <w:b/>
          <w:bCs/>
          <w:spacing w:val="-7"/>
        </w:rPr>
        <w:t xml:space="preserve">        5. Порядок </w:t>
      </w:r>
      <w:r w:rsidR="00405314" w:rsidRPr="00910423">
        <w:rPr>
          <w:b/>
          <w:bCs/>
          <w:spacing w:val="-7"/>
        </w:rPr>
        <w:t>и условия</w:t>
      </w:r>
      <w:r w:rsidRPr="00910423">
        <w:rPr>
          <w:b/>
          <w:bCs/>
          <w:spacing w:val="-7"/>
        </w:rPr>
        <w:t xml:space="preserve"> выплат стимулирующего характера (премий) за достижение</w:t>
      </w:r>
      <w:r w:rsidRPr="00910423">
        <w:rPr>
          <w:b/>
          <w:bCs/>
          <w:spacing w:val="-5"/>
        </w:rPr>
        <w:t xml:space="preserve"> показателей эффективности работником</w:t>
      </w: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</w:pPr>
    </w:p>
    <w:p w:rsidR="00910423" w:rsidRPr="00910423" w:rsidRDefault="00910423" w:rsidP="00910423">
      <w:pPr>
        <w:shd w:val="clear" w:color="auto" w:fill="FFFFFF"/>
        <w:spacing w:before="5" w:after="200"/>
        <w:ind w:left="10" w:right="62"/>
        <w:contextualSpacing/>
        <w:jc w:val="both"/>
      </w:pPr>
      <w:r w:rsidRPr="00910423">
        <w:rPr>
          <w:spacing w:val="-7"/>
        </w:rPr>
        <w:t xml:space="preserve">    5.1. Выплаты стимулирующего характера (премии) за достижение показателей </w:t>
      </w:r>
      <w:r w:rsidRPr="00910423">
        <w:t>эффективности выплачиваются работнику на основании:</w:t>
      </w:r>
    </w:p>
    <w:p w:rsidR="00910423" w:rsidRPr="00910423" w:rsidRDefault="00910423" w:rsidP="00910423">
      <w:pPr>
        <w:shd w:val="clear" w:color="auto" w:fill="FFFFFF"/>
        <w:spacing w:after="200"/>
        <w:ind w:left="10" w:right="58" w:firstLine="619"/>
        <w:contextualSpacing/>
        <w:jc w:val="both"/>
      </w:pPr>
      <w:r w:rsidRPr="00910423">
        <w:rPr>
          <w:spacing w:val="-2"/>
        </w:rPr>
        <w:t xml:space="preserve">представленных отчётных данных по выполнению показателей </w:t>
      </w:r>
      <w:r w:rsidRPr="00910423">
        <w:rPr>
          <w:spacing w:val="-6"/>
        </w:rPr>
        <w:t>эффективности деятельности работника (эффективный контракт) за отчетный период</w:t>
      </w:r>
      <w:r w:rsidRPr="00910423">
        <w:t>;</w:t>
      </w:r>
    </w:p>
    <w:p w:rsidR="00910423" w:rsidRPr="00910423" w:rsidRDefault="00910423" w:rsidP="00910423">
      <w:pPr>
        <w:shd w:val="clear" w:color="auto" w:fill="FFFFFF"/>
        <w:spacing w:after="200"/>
        <w:ind w:left="634"/>
        <w:contextualSpacing/>
        <w:jc w:val="both"/>
        <w:rPr>
          <w:spacing w:val="-5"/>
        </w:rPr>
      </w:pPr>
      <w:r w:rsidRPr="00910423">
        <w:rPr>
          <w:spacing w:val="-5"/>
        </w:rPr>
        <w:t>пояснительной записки к отчётным данным (в случае отклонений от нормативных показателей)</w:t>
      </w:r>
    </w:p>
    <w:p w:rsidR="00910423" w:rsidRPr="00910423" w:rsidRDefault="00910423" w:rsidP="00910423">
      <w:pPr>
        <w:shd w:val="clear" w:color="auto" w:fill="FFFFFF"/>
        <w:spacing w:after="200"/>
        <w:ind w:right="45"/>
        <w:contextualSpacing/>
        <w:jc w:val="both"/>
      </w:pPr>
      <w:r w:rsidRPr="00910423">
        <w:rPr>
          <w:spacing w:val="-7"/>
        </w:rPr>
        <w:t xml:space="preserve">       5.2. Информация, отражённая в пояснительной записке к отчётным данным, </w:t>
      </w:r>
      <w:r w:rsidRPr="00910423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910423">
        <w:rPr>
          <w:spacing w:val="-4"/>
        </w:rPr>
        <w:t xml:space="preserve">описание выполненной работы по достижению каждого показателя (при </w:t>
      </w:r>
      <w:r w:rsidRPr="00910423">
        <w:rPr>
          <w:spacing w:val="-5"/>
        </w:rPr>
        <w:t>необходимости подтверждённого соответствующими расчётами).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45" w:firstLine="624"/>
        <w:contextualSpacing/>
        <w:jc w:val="both"/>
      </w:pPr>
      <w:r w:rsidRPr="00910423">
        <w:t xml:space="preserve">Кроме того, в пояснительной записке указываются причины, </w:t>
      </w:r>
      <w:r w:rsidRPr="00910423">
        <w:rPr>
          <w:spacing w:val="-4"/>
        </w:rPr>
        <w:t>повлиявшие на снижение (увеличение) показателей по сравнению с плановыми.</w:t>
      </w:r>
    </w:p>
    <w:p w:rsidR="00910423" w:rsidRPr="00910423" w:rsidRDefault="00910423" w:rsidP="00910423">
      <w:pPr>
        <w:shd w:val="clear" w:color="auto" w:fill="FFFFFF"/>
        <w:spacing w:before="5" w:after="200"/>
        <w:ind w:left="14" w:right="43" w:firstLine="619"/>
        <w:contextualSpacing/>
        <w:jc w:val="both"/>
      </w:pPr>
      <w:r w:rsidRPr="00910423">
        <w:t xml:space="preserve">К пояснительной записке (при наличии) могут прилагаться </w:t>
      </w:r>
      <w:r w:rsidRPr="00910423">
        <w:rPr>
          <w:spacing w:val="-4"/>
        </w:rPr>
        <w:t xml:space="preserve">соответствующие документы, подтверждающие фактическое выполнение </w:t>
      </w:r>
      <w:r w:rsidRPr="00910423">
        <w:t>показателей эффективности деятельности работника.</w:t>
      </w:r>
    </w:p>
    <w:p w:rsidR="00910423" w:rsidRPr="00910423" w:rsidRDefault="00910423" w:rsidP="00910423">
      <w:pPr>
        <w:shd w:val="clear" w:color="auto" w:fill="FFFFFF"/>
        <w:spacing w:after="200"/>
        <w:ind w:left="5" w:right="43" w:firstLine="624"/>
        <w:contextualSpacing/>
        <w:jc w:val="both"/>
      </w:pPr>
      <w:r w:rsidRPr="00910423">
        <w:rPr>
          <w:spacing w:val="-4"/>
        </w:rPr>
        <w:t xml:space="preserve">Ответственными за предоставление отчёта о выполнении показателей </w:t>
      </w:r>
      <w:r w:rsidRPr="00910423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34"/>
        <w:contextualSpacing/>
        <w:jc w:val="both"/>
      </w:pPr>
      <w:r w:rsidRPr="00910423">
        <w:rPr>
          <w:spacing w:val="-2"/>
        </w:rPr>
        <w:t xml:space="preserve">       5.3. Расчет количества начисленных баллов для оценки выполнения </w:t>
      </w:r>
      <w:r w:rsidRPr="00910423">
        <w:rPr>
          <w:spacing w:val="-4"/>
        </w:rPr>
        <w:t xml:space="preserve">показателей </w:t>
      </w:r>
      <w:r w:rsidR="006072A4" w:rsidRPr="00910423">
        <w:rPr>
          <w:spacing w:val="-4"/>
        </w:rPr>
        <w:t xml:space="preserve">эффективности </w:t>
      </w:r>
      <w:r w:rsidR="00B41C85" w:rsidRPr="00910423">
        <w:rPr>
          <w:spacing w:val="-4"/>
        </w:rPr>
        <w:t>деятельности работника</w:t>
      </w:r>
      <w:r w:rsidR="006072A4" w:rsidRPr="00910423">
        <w:rPr>
          <w:spacing w:val="-4"/>
        </w:rPr>
        <w:t xml:space="preserve"> </w:t>
      </w:r>
      <w:r w:rsidR="00B41C85" w:rsidRPr="00910423">
        <w:rPr>
          <w:spacing w:val="-4"/>
        </w:rPr>
        <w:t>производится</w:t>
      </w:r>
      <w:r w:rsidR="00B41C85" w:rsidRPr="00910423">
        <w:t xml:space="preserve"> за</w:t>
      </w:r>
      <w:r w:rsidRPr="00910423">
        <w:t xml:space="preserve"> каждый период премирования.</w:t>
      </w:r>
    </w:p>
    <w:p w:rsidR="00910423" w:rsidRPr="00910423" w:rsidRDefault="00910423" w:rsidP="00910423">
      <w:pPr>
        <w:shd w:val="clear" w:color="auto" w:fill="FFFFFF"/>
        <w:spacing w:after="200"/>
        <w:contextualSpacing/>
      </w:pPr>
      <w:r w:rsidRPr="00910423">
        <w:rPr>
          <w:spacing w:val="-4"/>
        </w:rPr>
        <w:t xml:space="preserve">         5.4. При премировании работника следует учитывать: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/>
        <w:ind w:left="662" w:right="43" w:hanging="322"/>
        <w:contextualSpacing/>
        <w:jc w:val="both"/>
      </w:pPr>
      <w:r w:rsidRPr="00910423">
        <w:t xml:space="preserve">объективность: размер вознаграждения работника должен </w:t>
      </w:r>
      <w:r w:rsidRPr="00910423">
        <w:rPr>
          <w:spacing w:val="-5"/>
        </w:rPr>
        <w:t>определяться на основе объективной оценки результатов 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200"/>
        <w:ind w:left="662" w:right="19" w:hanging="322"/>
        <w:contextualSpacing/>
        <w:jc w:val="both"/>
      </w:pPr>
      <w:r w:rsidRPr="00910423">
        <w:rPr>
          <w:spacing w:val="-6"/>
        </w:rPr>
        <w:t xml:space="preserve">прозрачность: работник должен знать, какое вознаграждение он получит </w:t>
      </w:r>
      <w:r w:rsidRPr="00910423">
        <w:t>в зависимости от результатов своего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200"/>
        <w:ind w:left="662" w:right="24" w:hanging="322"/>
        <w:contextualSpacing/>
        <w:jc w:val="both"/>
      </w:pPr>
      <w:r w:rsidRPr="00910423">
        <w:rPr>
          <w:spacing w:val="-7"/>
        </w:rPr>
        <w:t xml:space="preserve">адекватность: вознаграждение должно быть адекватно трудовому вкладу </w:t>
      </w:r>
      <w:r w:rsidRPr="00910423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910423">
        <w:t>уровню квалификации;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200"/>
        <w:ind w:left="662" w:right="19" w:hanging="322"/>
        <w:contextualSpacing/>
        <w:jc w:val="both"/>
      </w:pPr>
      <w:r w:rsidRPr="00910423">
        <w:rPr>
          <w:spacing w:val="-8"/>
        </w:rPr>
        <w:t xml:space="preserve">своевременность: вознаграждение должно следовать за достижением </w:t>
      </w:r>
      <w:r w:rsidRPr="00910423">
        <w:t>результата.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  <w:rPr>
          <w:spacing w:val="-15"/>
        </w:rPr>
      </w:pPr>
      <w:r w:rsidRPr="00910423">
        <w:rPr>
          <w:spacing w:val="-15"/>
        </w:rPr>
        <w:t xml:space="preserve">          5.5.    Премирование работников учреждения культуры производится при условии: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spacing w:val="-14"/>
        </w:rPr>
        <w:t>выполнения показателей эффективности их деятельности за отчетный период</w:t>
      </w:r>
      <w:r w:rsidRPr="00910423">
        <w:rPr>
          <w:spacing w:val="-13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24" w:firstLine="648"/>
        <w:contextualSpacing/>
        <w:jc w:val="both"/>
      </w:pPr>
      <w:r w:rsidRPr="00910423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910423">
        <w:rPr>
          <w:spacing w:val="-6"/>
        </w:rPr>
        <w:t xml:space="preserve">сбоев в работе и качественного выполнения основных задач и </w:t>
      </w:r>
      <w:r w:rsidR="006D338D" w:rsidRPr="00910423">
        <w:rPr>
          <w:spacing w:val="-6"/>
        </w:rPr>
        <w:t>функций,</w:t>
      </w:r>
      <w:r w:rsidR="006D338D" w:rsidRPr="00910423">
        <w:t xml:space="preserve"> непосредственно</w:t>
      </w:r>
      <w:r w:rsidRPr="00910423">
        <w:t xml:space="preserve"> подчиненных и подразделений).</w:t>
      </w:r>
    </w:p>
    <w:p w:rsidR="00910423" w:rsidRPr="00910423" w:rsidRDefault="00910423" w:rsidP="00910423">
      <w:pPr>
        <w:shd w:val="clear" w:color="auto" w:fill="FFFFFF"/>
        <w:spacing w:after="200"/>
        <w:ind w:left="10" w:right="19" w:hanging="10"/>
        <w:contextualSpacing/>
        <w:jc w:val="both"/>
      </w:pPr>
      <w:r w:rsidRPr="00910423">
        <w:rPr>
          <w:spacing w:val="-10"/>
        </w:rPr>
        <w:t xml:space="preserve">          5.6. Для подведения итогов и оценки выполнения показателей эффективности </w:t>
      </w:r>
      <w:r w:rsidRPr="00910423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910423">
        <w:rPr>
          <w:spacing w:val="-6"/>
        </w:rPr>
        <w:t xml:space="preserve">учредить коллегиальный орган (комиссию). </w:t>
      </w:r>
      <w:r w:rsidRPr="00910423"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910423" w:rsidRPr="00910423" w:rsidRDefault="00910423" w:rsidP="00910423">
      <w:pPr>
        <w:shd w:val="clear" w:color="auto" w:fill="FFFFFF"/>
        <w:spacing w:before="14" w:after="200"/>
        <w:ind w:left="14"/>
        <w:contextualSpacing/>
        <w:jc w:val="both"/>
      </w:pPr>
      <w:r w:rsidRPr="00910423">
        <w:rPr>
          <w:spacing w:val="-14"/>
        </w:rPr>
        <w:t xml:space="preserve">        5.7. Степень выполнения каждого показателя эффективности </w:t>
      </w:r>
      <w:r w:rsidR="006072A4" w:rsidRPr="00910423">
        <w:rPr>
          <w:spacing w:val="-14"/>
        </w:rPr>
        <w:t>деятельности оценивается</w:t>
      </w:r>
      <w:r w:rsidRPr="00910423">
        <w:t xml:space="preserve"> в баллах (согласно «эффективному контракту»).</w:t>
      </w:r>
    </w:p>
    <w:p w:rsidR="00910423" w:rsidRPr="00910423" w:rsidRDefault="00910423" w:rsidP="00910423">
      <w:pPr>
        <w:shd w:val="clear" w:color="auto" w:fill="FFFFFF"/>
        <w:spacing w:before="19" w:after="200"/>
        <w:ind w:left="10" w:right="14"/>
        <w:contextualSpacing/>
        <w:jc w:val="both"/>
      </w:pPr>
      <w:r w:rsidRPr="00910423">
        <w:rPr>
          <w:spacing w:val="-9"/>
        </w:rPr>
        <w:t xml:space="preserve">         5.8. При выполнении всех целевых показателей работнику </w:t>
      </w:r>
      <w:r w:rsidRPr="00910423">
        <w:rPr>
          <w:spacing w:val="-6"/>
        </w:rPr>
        <w:t>устанавливается максимальная сумма баллов, и размер премии составляет 100% средств</w:t>
      </w:r>
      <w:r w:rsidRPr="00910423">
        <w:rPr>
          <w:spacing w:val="-11"/>
        </w:rPr>
        <w:t xml:space="preserve">, </w:t>
      </w:r>
      <w:r w:rsidR="006072A4" w:rsidRPr="00910423">
        <w:rPr>
          <w:spacing w:val="-11"/>
        </w:rPr>
        <w:t>предусмотренных на</w:t>
      </w:r>
      <w:r w:rsidRPr="00910423">
        <w:t xml:space="preserve"> эти цели в отчетном периоде.</w:t>
      </w:r>
    </w:p>
    <w:p w:rsidR="00910423" w:rsidRPr="00910423" w:rsidRDefault="00910423" w:rsidP="00910423">
      <w:pPr>
        <w:shd w:val="clear" w:color="auto" w:fill="FFFFFF"/>
        <w:spacing w:before="38" w:after="200"/>
        <w:ind w:right="19"/>
        <w:contextualSpacing/>
        <w:jc w:val="both"/>
      </w:pPr>
      <w:r w:rsidRPr="00910423">
        <w:rPr>
          <w:spacing w:val="-4"/>
        </w:rPr>
        <w:t xml:space="preserve">        5.9.  При начислении </w:t>
      </w:r>
      <w:r w:rsidR="006072A4" w:rsidRPr="00910423">
        <w:rPr>
          <w:spacing w:val="-4"/>
        </w:rPr>
        <w:t>работнику более</w:t>
      </w:r>
      <w:r w:rsidRPr="00910423">
        <w:rPr>
          <w:spacing w:val="-4"/>
        </w:rPr>
        <w:t xml:space="preserve"> низкой суммы </w:t>
      </w:r>
      <w:r w:rsidR="006072A4" w:rsidRPr="00910423">
        <w:rPr>
          <w:spacing w:val="-4"/>
        </w:rPr>
        <w:t>баллов размер</w:t>
      </w:r>
      <w:r w:rsidRPr="00910423">
        <w:rPr>
          <w:spacing w:val="-4"/>
        </w:rPr>
        <w:t xml:space="preserve"> премии снижается в той же пропорции.</w:t>
      </w:r>
    </w:p>
    <w:p w:rsidR="00910423" w:rsidRPr="00910423" w:rsidRDefault="00910423" w:rsidP="00910423">
      <w:pPr>
        <w:shd w:val="clear" w:color="auto" w:fill="FFFFFF"/>
        <w:spacing w:before="24" w:after="200"/>
        <w:ind w:left="5" w:right="14"/>
        <w:contextualSpacing/>
        <w:jc w:val="both"/>
      </w:pPr>
      <w:r w:rsidRPr="00910423">
        <w:lastRenderedPageBreak/>
        <w:t xml:space="preserve">       5.10. Премирование работника производится по итогам работы за </w:t>
      </w:r>
      <w:r w:rsidRPr="00910423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910423">
        <w:t xml:space="preserve">деятельности учреждения оценивается нарастающим итогом, оценка показателей эффективности работников </w:t>
      </w:r>
      <w:r w:rsidR="006072A4" w:rsidRPr="00910423">
        <w:t>также осуществляется</w:t>
      </w:r>
      <w:r w:rsidRPr="00910423">
        <w:t xml:space="preserve"> с </w:t>
      </w:r>
      <w:r w:rsidRPr="00910423">
        <w:rPr>
          <w:spacing w:val="-4"/>
        </w:rPr>
        <w:t>начала отчетного финансового года нарастающим итогом.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before="5"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910423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910423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910423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910423">
        <w:rPr>
          <w:color w:val="000000"/>
          <w:spacing w:val="1"/>
        </w:rPr>
        <w:t xml:space="preserve">надбавки к заработной плате за стаж работы в </w:t>
      </w:r>
      <w:r w:rsidR="006072A4" w:rsidRPr="00910423">
        <w:rPr>
          <w:color w:val="000000"/>
          <w:spacing w:val="1"/>
        </w:rPr>
        <w:t>районах Крайнего</w:t>
      </w:r>
      <w:r w:rsidRPr="00910423">
        <w:rPr>
          <w:color w:val="000000"/>
          <w:spacing w:val="1"/>
        </w:rPr>
        <w:t xml:space="preserve"> Севера и приравненных к ним местностях.</w:t>
      </w:r>
    </w:p>
    <w:p w:rsidR="00063B11" w:rsidRPr="006072A4" w:rsidRDefault="00910423" w:rsidP="006072A4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1"/>
        </w:rPr>
      </w:pPr>
      <w:r w:rsidRPr="00910423">
        <w:rPr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910423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6072A4" w:rsidRPr="006072A4" w:rsidRDefault="006072A4" w:rsidP="006072A4">
      <w:pPr>
        <w:shd w:val="clear" w:color="auto" w:fill="FFFFFF"/>
        <w:spacing w:before="562" w:after="200" w:line="276" w:lineRule="auto"/>
        <w:ind w:right="29"/>
        <w:jc w:val="center"/>
      </w:pPr>
      <w:r w:rsidRPr="006072A4">
        <w:rPr>
          <w:b/>
          <w:bCs/>
          <w:color w:val="000000"/>
        </w:rPr>
        <w:t>6. Материальная помощь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bCs/>
          <w:color w:val="000000"/>
          <w:spacing w:val="22"/>
        </w:rPr>
        <w:t>6.1</w:t>
      </w:r>
      <w:r w:rsidRPr="006072A4">
        <w:rPr>
          <w:rFonts w:cs="Calibri"/>
          <w:b/>
          <w:bCs/>
          <w:color w:val="000000"/>
          <w:spacing w:val="22"/>
        </w:rPr>
        <w:t>.</w:t>
      </w:r>
      <w:r w:rsidRPr="006072A4">
        <w:rPr>
          <w:rFonts w:cs="Calibri"/>
          <w:color w:val="000000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color w:val="000000"/>
        </w:rPr>
        <w:t>Материальная помощь выплачивается в следующих случаях: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работника в</w:t>
      </w:r>
      <w:r w:rsidR="002B2162">
        <w:t xml:space="preserve"> </w:t>
      </w:r>
      <w:r w:rsidRPr="006072A4">
        <w:t>размере 5 000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близких родственников в</w:t>
      </w:r>
      <w:r w:rsidR="002B2162">
        <w:t xml:space="preserve"> </w:t>
      </w:r>
      <w:r w:rsidRPr="006072A4">
        <w:t>размере 3 000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при увольнении в связи с выходом на пенсию, в том числе по болезни и инвалидности в размере 2 000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contextualSpacing/>
        <w:jc w:val="both"/>
      </w:pPr>
      <w:r w:rsidRPr="006072A4">
        <w:t xml:space="preserve">          - в связи с юбилеем (50, 55, 60 лет, далее - по решению руководителя) в размере 2 000 рублей.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jc w:val="both"/>
      </w:pPr>
      <w:r w:rsidRPr="006072A4">
        <w:rPr>
          <w:color w:val="000000"/>
          <w:spacing w:val="1"/>
        </w:rPr>
        <w:t xml:space="preserve">         6.2.   Материальная помощь не является составной частью заработной платы работника.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rPr>
          <w:b/>
          <w:bCs/>
          <w:color w:val="000000"/>
          <w:spacing w:val="-1"/>
        </w:rPr>
      </w:pPr>
    </w:p>
    <w:p w:rsidR="00063B11" w:rsidRPr="00063B11" w:rsidRDefault="006072A4" w:rsidP="006072A4">
      <w:pPr>
        <w:rPr>
          <w:b/>
          <w:sz w:val="18"/>
          <w:szCs w:val="18"/>
        </w:rPr>
      </w:pPr>
      <w:r w:rsidRPr="006072A4">
        <w:rPr>
          <w:b/>
          <w:bCs/>
          <w:color w:val="000000"/>
          <w:spacing w:val="-1"/>
        </w:rPr>
        <w:br w:type="page"/>
      </w:r>
    </w:p>
    <w:p w:rsidR="00063B11" w:rsidRPr="00063B11" w:rsidRDefault="00063B11" w:rsidP="00063B11">
      <w:pPr>
        <w:jc w:val="center"/>
        <w:rPr>
          <w:b/>
          <w:sz w:val="18"/>
          <w:szCs w:val="18"/>
        </w:rPr>
      </w:pPr>
    </w:p>
    <w:p w:rsidR="00063B11" w:rsidRPr="00063B11" w:rsidRDefault="00063B11" w:rsidP="00063B11">
      <w:pPr>
        <w:jc w:val="right"/>
        <w:rPr>
          <w:b/>
          <w:sz w:val="18"/>
          <w:szCs w:val="18"/>
        </w:rPr>
      </w:pPr>
      <w:r w:rsidRPr="00063B11">
        <w:rPr>
          <w:b/>
          <w:sz w:val="18"/>
          <w:szCs w:val="18"/>
        </w:rPr>
        <w:t xml:space="preserve">                                                                                                   Приложение № 1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  <w:contextualSpacing/>
        <w:jc w:val="right"/>
        <w:rPr>
          <w:color w:val="000000"/>
          <w:spacing w:val="1"/>
          <w:sz w:val="20"/>
          <w:szCs w:val="20"/>
        </w:rPr>
      </w:pPr>
      <w:r w:rsidRPr="006103B1">
        <w:rPr>
          <w:color w:val="000000"/>
          <w:spacing w:val="6"/>
          <w:sz w:val="20"/>
        </w:rPr>
        <w:t>к Положению о системе оплаты труда</w:t>
      </w:r>
      <w:r w:rsidRPr="006103B1">
        <w:rPr>
          <w:color w:val="000000"/>
          <w:spacing w:val="6"/>
          <w:sz w:val="16"/>
          <w:szCs w:val="20"/>
        </w:rPr>
        <w:t xml:space="preserve"> </w:t>
      </w:r>
      <w:r w:rsidRPr="006103B1">
        <w:rPr>
          <w:color w:val="000000"/>
          <w:spacing w:val="6"/>
          <w:sz w:val="20"/>
          <w:szCs w:val="20"/>
        </w:rPr>
        <w:t xml:space="preserve">работников муниципального казенного учреждения </w:t>
      </w:r>
      <w:r w:rsidRPr="006103B1">
        <w:rPr>
          <w:color w:val="000000"/>
          <w:spacing w:val="1"/>
          <w:sz w:val="20"/>
          <w:szCs w:val="20"/>
        </w:rPr>
        <w:t>культуры «</w:t>
      </w:r>
      <w:proofErr w:type="spellStart"/>
      <w:r w:rsidRPr="006103B1">
        <w:rPr>
          <w:color w:val="000000"/>
          <w:spacing w:val="1"/>
          <w:sz w:val="20"/>
          <w:szCs w:val="20"/>
        </w:rPr>
        <w:t>Усть-Тымский</w:t>
      </w:r>
      <w:proofErr w:type="spellEnd"/>
      <w:r w:rsidRPr="006103B1">
        <w:rPr>
          <w:color w:val="000000"/>
          <w:spacing w:val="1"/>
          <w:sz w:val="20"/>
          <w:szCs w:val="20"/>
        </w:rPr>
        <w:t xml:space="preserve"> досуговый центр»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</w:pPr>
    </w:p>
    <w:p w:rsidR="00063B11" w:rsidRDefault="00063B11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Pr="00063B11" w:rsidRDefault="00497174" w:rsidP="00063B11">
      <w:pPr>
        <w:jc w:val="right"/>
        <w:rPr>
          <w:sz w:val="18"/>
          <w:szCs w:val="18"/>
        </w:rPr>
      </w:pPr>
    </w:p>
    <w:p w:rsidR="00063B11" w:rsidRPr="00063B11" w:rsidRDefault="00063B11" w:rsidP="00063B11">
      <w:pPr>
        <w:jc w:val="both"/>
        <w:rPr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ПЕРЕЧЕНЬ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должностей </w:t>
      </w:r>
      <w:r w:rsidR="00414D17" w:rsidRPr="00063B11">
        <w:rPr>
          <w:b/>
        </w:rPr>
        <w:t xml:space="preserve">работников </w:t>
      </w:r>
      <w:r w:rsidR="00414D17">
        <w:rPr>
          <w:b/>
        </w:rPr>
        <w:t>МКУК</w:t>
      </w:r>
      <w:r w:rsidR="0015362E">
        <w:rPr>
          <w:b/>
        </w:rPr>
        <w:t xml:space="preserve"> «</w:t>
      </w:r>
      <w:proofErr w:type="spellStart"/>
      <w:r w:rsidR="0015362E">
        <w:rPr>
          <w:b/>
        </w:rPr>
        <w:t>Усть-Тымский</w:t>
      </w:r>
      <w:proofErr w:type="spellEnd"/>
      <w:r w:rsidR="0015362E">
        <w:rPr>
          <w:b/>
        </w:rPr>
        <w:t xml:space="preserve"> </w:t>
      </w:r>
      <w:r w:rsidR="00414D17">
        <w:rPr>
          <w:b/>
        </w:rPr>
        <w:t>досуговый центр», по</w:t>
      </w:r>
      <w:r w:rsidRPr="00063B11">
        <w:rPr>
          <w:b/>
        </w:rPr>
        <w:t xml:space="preserve"> </w:t>
      </w:r>
      <w:r w:rsidR="00847FB9" w:rsidRPr="00063B11">
        <w:rPr>
          <w:b/>
        </w:rPr>
        <w:t>которым устанавливается</w:t>
      </w:r>
      <w:r w:rsidRPr="00063B11">
        <w:rPr>
          <w:b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/>
    <w:p w:rsidR="00063B11" w:rsidRPr="00063B11" w:rsidRDefault="00063B11" w:rsidP="00063B11">
      <w:pPr>
        <w:shd w:val="clear" w:color="auto" w:fill="FFFFFF"/>
        <w:jc w:val="center"/>
      </w:pPr>
      <w:r w:rsidRPr="00063B11">
        <w:rPr>
          <w:b/>
          <w:bCs/>
          <w:color w:val="000000"/>
          <w:spacing w:val="6"/>
          <w:u w:val="single"/>
        </w:rPr>
        <w:t>Учреждения культуры и искусства</w:t>
      </w:r>
    </w:p>
    <w:p w:rsidR="00063B11" w:rsidRPr="00063B11" w:rsidRDefault="00063B11" w:rsidP="00063B11">
      <w:pPr>
        <w:shd w:val="clear" w:color="auto" w:fill="FFFFFF"/>
        <w:ind w:right="34"/>
        <w:jc w:val="center"/>
        <w:rPr>
          <w:b/>
          <w:bCs/>
          <w:color w:val="000000"/>
          <w:spacing w:val="6"/>
        </w:rPr>
      </w:pPr>
      <w:r w:rsidRPr="00063B11">
        <w:rPr>
          <w:b/>
          <w:bCs/>
          <w:color w:val="000000"/>
          <w:spacing w:val="6"/>
          <w:lang w:val="en-US"/>
        </w:rPr>
        <w:t>I</w:t>
      </w:r>
      <w:r w:rsidRPr="00063B11">
        <w:rPr>
          <w:b/>
          <w:bCs/>
          <w:color w:val="000000"/>
          <w:spacing w:val="6"/>
        </w:rPr>
        <w:t>. РУКОВОДИТЕЛИ</w:t>
      </w:r>
    </w:p>
    <w:p w:rsidR="00063B11" w:rsidRPr="00063B11" w:rsidRDefault="00063B11" w:rsidP="00063B11">
      <w:pPr>
        <w:shd w:val="clear" w:color="auto" w:fill="FFFFFF"/>
        <w:ind w:right="34"/>
        <w:jc w:val="center"/>
      </w:pP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6"/>
        </w:rPr>
      </w:pPr>
      <w:r w:rsidRPr="00063B11">
        <w:rPr>
          <w:color w:val="000000"/>
          <w:spacing w:val="6"/>
        </w:rPr>
        <w:t xml:space="preserve">Директор </w:t>
      </w:r>
    </w:p>
    <w:p w:rsidR="00063B11" w:rsidRPr="00063B11" w:rsidRDefault="00063B11" w:rsidP="0040531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shd w:val="clear" w:color="auto" w:fill="FFFFFF"/>
        <w:ind w:left="1286"/>
        <w:jc w:val="both"/>
        <w:rPr>
          <w:b/>
          <w:bCs/>
          <w:color w:val="000000"/>
          <w:spacing w:val="9"/>
        </w:rPr>
      </w:pPr>
    </w:p>
    <w:p w:rsidR="00063B11" w:rsidRPr="00063B11" w:rsidRDefault="00063B11" w:rsidP="00063B11">
      <w:pPr>
        <w:shd w:val="clear" w:color="auto" w:fill="FFFFFF"/>
        <w:ind w:left="1286"/>
        <w:jc w:val="center"/>
      </w:pPr>
      <w:r w:rsidRPr="00063B11">
        <w:rPr>
          <w:b/>
          <w:bCs/>
          <w:color w:val="000000"/>
          <w:spacing w:val="9"/>
          <w:lang w:val="en-US"/>
        </w:rPr>
        <w:t xml:space="preserve">II. </w:t>
      </w:r>
      <w:r w:rsidRPr="00063B11">
        <w:rPr>
          <w:b/>
          <w:bCs/>
          <w:color w:val="000000"/>
          <w:spacing w:val="9"/>
        </w:rPr>
        <w:t>СПЕЦИАЛИСТЫ ВСЕХ КАТЕГОРИЙ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/>
    <w:p w:rsidR="00063B11" w:rsidRPr="00063B11" w:rsidRDefault="00063B11" w:rsidP="00063B11"/>
    <w:p w:rsidR="00063B11" w:rsidRPr="00405314" w:rsidRDefault="00063B11" w:rsidP="00063B11">
      <w:pPr>
        <w:numPr>
          <w:ilvl w:val="0"/>
          <w:numId w:val="3"/>
        </w:numPr>
      </w:pPr>
      <w:r w:rsidRPr="00405314">
        <w:t>Режиссёр</w:t>
      </w:r>
      <w:r w:rsidR="00405314" w:rsidRPr="00405314">
        <w:t xml:space="preserve"> массовых представлений и праздников</w:t>
      </w: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Default="00063B11" w:rsidP="00063B11"/>
    <w:p w:rsidR="006103B1" w:rsidRPr="00063B11" w:rsidRDefault="006103B1" w:rsidP="00063B11"/>
    <w:p w:rsidR="00A223E0" w:rsidRDefault="00063B11" w:rsidP="00A223E0">
      <w:pPr>
        <w:jc w:val="right"/>
        <w:rPr>
          <w:b/>
          <w:sz w:val="18"/>
          <w:szCs w:val="18"/>
        </w:rPr>
      </w:pPr>
      <w:r w:rsidRPr="000D3F12">
        <w:rPr>
          <w:b/>
          <w:sz w:val="18"/>
          <w:szCs w:val="18"/>
        </w:rPr>
        <w:lastRenderedPageBreak/>
        <w:t xml:space="preserve">Приложение № 2 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  <w:contextualSpacing/>
        <w:jc w:val="right"/>
        <w:rPr>
          <w:color w:val="000000"/>
          <w:spacing w:val="1"/>
          <w:sz w:val="20"/>
          <w:szCs w:val="20"/>
        </w:rPr>
      </w:pPr>
      <w:r w:rsidRPr="006103B1">
        <w:rPr>
          <w:color w:val="000000"/>
          <w:spacing w:val="6"/>
          <w:sz w:val="20"/>
        </w:rPr>
        <w:t>к Положению о системе оплаты труда</w:t>
      </w:r>
      <w:r w:rsidRPr="006103B1">
        <w:rPr>
          <w:color w:val="000000"/>
          <w:spacing w:val="6"/>
          <w:sz w:val="16"/>
          <w:szCs w:val="20"/>
        </w:rPr>
        <w:t xml:space="preserve"> </w:t>
      </w:r>
      <w:r w:rsidRPr="006103B1">
        <w:rPr>
          <w:color w:val="000000"/>
          <w:spacing w:val="6"/>
          <w:sz w:val="20"/>
          <w:szCs w:val="20"/>
        </w:rPr>
        <w:t xml:space="preserve">работников муниципального казенного учреждения </w:t>
      </w:r>
      <w:r w:rsidRPr="006103B1">
        <w:rPr>
          <w:color w:val="000000"/>
          <w:spacing w:val="1"/>
          <w:sz w:val="20"/>
          <w:szCs w:val="20"/>
        </w:rPr>
        <w:t>культуры «</w:t>
      </w:r>
      <w:proofErr w:type="spellStart"/>
      <w:r w:rsidRPr="006103B1">
        <w:rPr>
          <w:color w:val="000000"/>
          <w:spacing w:val="1"/>
          <w:sz w:val="20"/>
          <w:szCs w:val="20"/>
        </w:rPr>
        <w:t>Усть-Тымский</w:t>
      </w:r>
      <w:proofErr w:type="spellEnd"/>
      <w:r w:rsidRPr="006103B1">
        <w:rPr>
          <w:color w:val="000000"/>
          <w:spacing w:val="1"/>
          <w:sz w:val="20"/>
          <w:szCs w:val="20"/>
        </w:rPr>
        <w:t xml:space="preserve"> досуговый центр»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</w:pPr>
    </w:p>
    <w:p w:rsidR="00497174" w:rsidRPr="00497174" w:rsidRDefault="00A223E0" w:rsidP="00497174">
      <w:pPr>
        <w:jc w:val="right"/>
        <w:rPr>
          <w:sz w:val="18"/>
          <w:szCs w:val="18"/>
        </w:rPr>
      </w:pPr>
      <w:r w:rsidRPr="00063B11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497174" w:rsidRPr="000D3F12" w:rsidRDefault="00497174" w:rsidP="00063B11">
      <w:pPr>
        <w:jc w:val="right"/>
        <w:rPr>
          <w:b/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ТАРИФНО-КВАЛИФИКАЦИОННЫЕ ХАРАКТКРИСТИКА </w:t>
      </w:r>
    </w:p>
    <w:p w:rsidR="00063B11" w:rsidRPr="00063B11" w:rsidRDefault="00847FB9" w:rsidP="00063B11">
      <w:pPr>
        <w:jc w:val="center"/>
        <w:rPr>
          <w:b/>
        </w:rPr>
      </w:pPr>
      <w:r w:rsidRPr="00063B11">
        <w:rPr>
          <w:b/>
        </w:rPr>
        <w:t>(ТРЕБОВАНИЯ</w:t>
      </w:r>
      <w:r w:rsidR="00063B11" w:rsidRPr="00063B11">
        <w:rPr>
          <w:b/>
        </w:rPr>
        <w:t>)</w:t>
      </w:r>
    </w:p>
    <w:p w:rsid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ПО ДОЛЖНОСТЯМ РАБОТНИКОВ </w:t>
      </w:r>
      <w:r w:rsidR="00A223E0">
        <w:rPr>
          <w:b/>
        </w:rPr>
        <w:t>МКУК «УСТЬ-ТЫМСКИЙ ДОСУГОВЫЙ ЦЕНТР»</w:t>
      </w:r>
    </w:p>
    <w:p w:rsidR="00405314" w:rsidRDefault="00405314" w:rsidP="00063B11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984"/>
      </w:tblGrid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4</w:t>
            </w: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15 632</w:t>
            </w:r>
            <w:r w:rsidR="00405314" w:rsidRPr="00405314">
              <w:rPr>
                <w:rFonts w:eastAsiaTheme="minorHAnsi"/>
                <w:b/>
                <w:lang w:eastAsia="en-US"/>
              </w:rPr>
              <w:t xml:space="preserve"> – </w:t>
            </w:r>
          </w:p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16 667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Высшее профессиональное образование и стаж работы по профилю не менее 3 лет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не менее 5 лет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Среднее профессиональное образование и стаж работы по профилю не менее 3 лет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Среднее профессиональное образование без предъявления требований к стажу или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16 667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16 323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15 976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>
              <w:rPr>
                <w:rFonts w:eastAsiaTheme="minorHAnsi"/>
                <w:b/>
                <w:u w:val="single"/>
                <w:lang w:eastAsia="en-US"/>
              </w:rPr>
              <w:t>15 632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1 580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1 496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1 356</w:t>
            </w: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1 216</w:t>
            </w: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Разряд работ в соответствии с ЕТКР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7 329</w:t>
            </w:r>
            <w:r w:rsidR="00405314" w:rsidRPr="00405314">
              <w:rPr>
                <w:rFonts w:eastAsiaTheme="minorHAnsi"/>
                <w:b/>
                <w:lang w:eastAsia="en-US"/>
              </w:rPr>
              <w:t xml:space="preserve"> – </w:t>
            </w:r>
          </w:p>
          <w:p w:rsidR="00405314" w:rsidRPr="00405314" w:rsidRDefault="003D1E67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11 910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1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7 329</w:t>
            </w:r>
            <w:r w:rsidR="00405314" w:rsidRPr="00405314">
              <w:rPr>
                <w:rFonts w:eastAsiaTheme="minorHAnsi"/>
                <w:b/>
                <w:lang w:eastAsia="en-US"/>
              </w:rPr>
              <w:t>-</w:t>
            </w:r>
          </w:p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>
              <w:rPr>
                <w:rFonts w:eastAsiaTheme="minorHAnsi"/>
                <w:b/>
                <w:u w:val="single"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lastRenderedPageBreak/>
              <w:t>Дворник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Гардеробщик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5C7FE3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05314" w:rsidRDefault="00405314" w:rsidP="00063B11">
      <w:pPr>
        <w:jc w:val="center"/>
        <w:rPr>
          <w:b/>
        </w:rPr>
      </w:pPr>
    </w:p>
    <w:p w:rsidR="00405314" w:rsidRDefault="00405314" w:rsidP="00063B11">
      <w:pPr>
        <w:jc w:val="center"/>
        <w:rPr>
          <w:b/>
        </w:rPr>
      </w:pPr>
    </w:p>
    <w:p w:rsidR="00405314" w:rsidRPr="006103B1" w:rsidRDefault="00405314" w:rsidP="00063B11">
      <w:pPr>
        <w:jc w:val="center"/>
        <w:rPr>
          <w:b/>
        </w:rPr>
      </w:pPr>
    </w:p>
    <w:p w:rsidR="006103B1" w:rsidRPr="006103B1" w:rsidRDefault="006103B1" w:rsidP="006103B1">
      <w:pPr>
        <w:spacing w:after="160" w:line="276" w:lineRule="auto"/>
        <w:contextualSpacing/>
        <w:jc w:val="right"/>
        <w:rPr>
          <w:rFonts w:eastAsiaTheme="minorHAnsi"/>
          <w:sz w:val="22"/>
          <w:lang w:eastAsia="en-US"/>
        </w:rPr>
      </w:pPr>
      <w:r w:rsidRPr="006103B1">
        <w:rPr>
          <w:rFonts w:eastAsiaTheme="minorHAnsi"/>
          <w:sz w:val="22"/>
          <w:lang w:eastAsia="en-US"/>
        </w:rPr>
        <w:t>Приложение № 2</w:t>
      </w:r>
    </w:p>
    <w:p w:rsidR="006103B1" w:rsidRPr="006103B1" w:rsidRDefault="005C7FE3" w:rsidP="006103B1">
      <w:pPr>
        <w:spacing w:after="160" w:line="276" w:lineRule="auto"/>
        <w:contextualSpacing/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к постановлению от 01.11</w:t>
      </w:r>
      <w:r w:rsidR="006103B1" w:rsidRPr="006103B1">
        <w:rPr>
          <w:rFonts w:eastAsiaTheme="minorHAnsi"/>
          <w:sz w:val="22"/>
          <w:lang w:eastAsia="en-US"/>
        </w:rPr>
        <w:t xml:space="preserve">.2023 г. № </w:t>
      </w:r>
      <w:r>
        <w:rPr>
          <w:rFonts w:eastAsiaTheme="minorHAnsi"/>
          <w:sz w:val="22"/>
          <w:lang w:eastAsia="en-US"/>
        </w:rPr>
        <w:t>24</w:t>
      </w:r>
    </w:p>
    <w:p w:rsidR="006103B1" w:rsidRPr="006103B1" w:rsidRDefault="006103B1" w:rsidP="006103B1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405314" w:rsidRDefault="00405314" w:rsidP="00063B11">
      <w:pPr>
        <w:jc w:val="center"/>
        <w:rPr>
          <w:b/>
        </w:rPr>
      </w:pPr>
    </w:p>
    <w:p w:rsidR="00405314" w:rsidRDefault="00405314" w:rsidP="00063B11">
      <w:pPr>
        <w:jc w:val="center"/>
        <w:rPr>
          <w:b/>
        </w:rPr>
      </w:pPr>
    </w:p>
    <w:p w:rsidR="006103B1" w:rsidRPr="006103B1" w:rsidRDefault="006103B1" w:rsidP="006103B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103B1">
        <w:rPr>
          <w:b/>
          <w:bCs/>
        </w:rPr>
        <w:t>Положение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b/>
          <w:lang w:eastAsia="en-US"/>
        </w:rPr>
      </w:pPr>
      <w:r w:rsidRPr="006103B1">
        <w:rPr>
          <w:rFonts w:eastAsiaTheme="minorHAnsi" w:cstheme="minorBidi"/>
          <w:b/>
          <w:lang w:eastAsia="en-US"/>
        </w:rPr>
        <w:t>о системе оплаты труда руководителей, заместителей руководителей муниципального казенного у</w:t>
      </w:r>
      <w:r>
        <w:rPr>
          <w:rFonts w:eastAsiaTheme="minorHAnsi" w:cstheme="minorBidi"/>
          <w:b/>
          <w:lang w:eastAsia="en-US"/>
        </w:rPr>
        <w:t>чреждения культуры «</w:t>
      </w:r>
      <w:proofErr w:type="spellStart"/>
      <w:r>
        <w:rPr>
          <w:rFonts w:eastAsiaTheme="minorHAnsi" w:cstheme="minorBidi"/>
          <w:b/>
          <w:lang w:eastAsia="en-US"/>
        </w:rPr>
        <w:t>Усть-Тымский</w:t>
      </w:r>
      <w:proofErr w:type="spellEnd"/>
      <w:r w:rsidRPr="006103B1">
        <w:rPr>
          <w:rFonts w:eastAsiaTheme="minorHAnsi" w:cstheme="minorBidi"/>
          <w:b/>
          <w:lang w:eastAsia="en-US"/>
        </w:rPr>
        <w:t xml:space="preserve"> досуговый центр»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numPr>
          <w:ilvl w:val="0"/>
          <w:numId w:val="12"/>
        </w:numPr>
        <w:spacing w:after="160" w:line="259" w:lineRule="auto"/>
        <w:contextualSpacing/>
        <w:jc w:val="center"/>
        <w:outlineLvl w:val="1"/>
        <w:rPr>
          <w:b/>
        </w:rPr>
      </w:pPr>
      <w:r w:rsidRPr="006103B1">
        <w:rPr>
          <w:b/>
        </w:rPr>
        <w:t>Общие положения</w:t>
      </w:r>
    </w:p>
    <w:p w:rsidR="006103B1" w:rsidRPr="006103B1" w:rsidRDefault="006103B1" w:rsidP="006103B1">
      <w:pPr>
        <w:ind w:left="1069"/>
        <w:contextualSpacing/>
        <w:outlineLvl w:val="1"/>
      </w:pP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1.1. Настоящее Положение определяет систему оплаты труда руководителей, заместителей руководителей муниципального казенного у</w:t>
      </w:r>
      <w:r>
        <w:rPr>
          <w:rFonts w:eastAsiaTheme="minorHAnsi" w:cstheme="minorBidi"/>
          <w:lang w:eastAsia="en-US"/>
        </w:rPr>
        <w:t>чреждения культуры «</w:t>
      </w:r>
      <w:proofErr w:type="spellStart"/>
      <w:r>
        <w:rPr>
          <w:rFonts w:eastAsiaTheme="minorHAnsi" w:cstheme="minorBidi"/>
          <w:lang w:eastAsia="en-US"/>
        </w:rPr>
        <w:t>Усть-Тымский</w:t>
      </w:r>
      <w:proofErr w:type="spellEnd"/>
      <w:r w:rsidRPr="006103B1">
        <w:rPr>
          <w:rFonts w:eastAsiaTheme="minorHAnsi" w:cstheme="minorBidi"/>
          <w:lang w:eastAsia="en-US"/>
        </w:rPr>
        <w:t xml:space="preserve"> досуговый центр» (далее - учреждение), устанавливая для них: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размеры должностных окладов;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виды компенсационных выплат;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виды, основания выплаты и размеры стимулирующих выплат, в частности премий.</w:t>
      </w:r>
    </w:p>
    <w:p w:rsidR="006103B1" w:rsidRPr="006103B1" w:rsidRDefault="006103B1" w:rsidP="006103B1">
      <w:pPr>
        <w:numPr>
          <w:ilvl w:val="1"/>
          <w:numId w:val="12"/>
        </w:numPr>
        <w:spacing w:after="160" w:line="259" w:lineRule="auto"/>
        <w:ind w:firstLine="709"/>
        <w:contextualSpacing/>
        <w:jc w:val="both"/>
        <w:rPr>
          <w:color w:val="000000"/>
        </w:rPr>
      </w:pPr>
      <w:r w:rsidRPr="006103B1">
        <w:rPr>
          <w:color w:val="000000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</w:t>
      </w:r>
      <w:r>
        <w:rPr>
          <w:color w:val="000000"/>
        </w:rPr>
        <w:t>чреждения культуры «</w:t>
      </w:r>
      <w:proofErr w:type="spellStart"/>
      <w:r>
        <w:rPr>
          <w:color w:val="000000"/>
        </w:rPr>
        <w:t>Усть-Тымский</w:t>
      </w:r>
      <w:proofErr w:type="spellEnd"/>
      <w:r w:rsidRPr="006103B1">
        <w:rPr>
          <w:color w:val="000000"/>
        </w:rPr>
        <w:t xml:space="preserve"> досуговый центр» на соответствующий финансовый год и средств, полученных от предпринимательской и иной приносящей доход деятельности</w:t>
      </w:r>
    </w:p>
    <w:p w:rsidR="006103B1" w:rsidRPr="006103B1" w:rsidRDefault="006103B1" w:rsidP="006103B1">
      <w:pPr>
        <w:ind w:left="1189"/>
        <w:contextualSpacing/>
        <w:jc w:val="both"/>
      </w:pPr>
    </w:p>
    <w:p w:rsidR="006103B1" w:rsidRPr="006103B1" w:rsidRDefault="006103B1" w:rsidP="006103B1">
      <w:pPr>
        <w:numPr>
          <w:ilvl w:val="0"/>
          <w:numId w:val="12"/>
        </w:numPr>
        <w:spacing w:after="160" w:line="259" w:lineRule="auto"/>
        <w:contextualSpacing/>
        <w:jc w:val="center"/>
        <w:outlineLvl w:val="1"/>
        <w:rPr>
          <w:b/>
        </w:rPr>
      </w:pPr>
      <w:r w:rsidRPr="006103B1">
        <w:rPr>
          <w:b/>
        </w:rPr>
        <w:t>Должностные оклады</w:t>
      </w:r>
    </w:p>
    <w:p w:rsidR="006103B1" w:rsidRPr="006103B1" w:rsidRDefault="006103B1" w:rsidP="006103B1">
      <w:pPr>
        <w:ind w:left="1069"/>
        <w:contextualSpacing/>
        <w:outlineLvl w:val="1"/>
      </w:pPr>
    </w:p>
    <w:p w:rsidR="006103B1" w:rsidRPr="006103B1" w:rsidRDefault="006103B1" w:rsidP="00610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2.1. Размер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следующем порядке</w:t>
      </w:r>
      <w:r w:rsidRPr="006103B1">
        <w:rPr>
          <w:rFonts w:eastAsiaTheme="minorHAnsi" w:cstheme="minorBidi"/>
          <w:b/>
          <w:lang w:eastAsia="en-US"/>
        </w:rPr>
        <w:t>: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 xml:space="preserve">Должностные оклады руководителей муниципальных учреждений культуры 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3289"/>
        <w:gridCol w:w="2709"/>
      </w:tblGrid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 xml:space="preserve">Группа по оплате труда </w:t>
            </w:r>
          </w:p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>руководителей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rPr>
                <w:rFonts w:cs="Calibri"/>
                <w:color w:val="000000"/>
              </w:rPr>
              <w:t xml:space="preserve">Размер </w:t>
            </w:r>
            <w:r w:rsidRPr="006103B1">
              <w:rPr>
                <w:rFonts w:cs="Calibri"/>
                <w:color w:val="000000"/>
                <w:spacing w:val="-2"/>
              </w:rPr>
              <w:t xml:space="preserve">должностного </w:t>
            </w:r>
            <w:r w:rsidRPr="006103B1">
              <w:rPr>
                <w:rFonts w:cs="Calibri"/>
                <w:color w:val="000000"/>
                <w:spacing w:val="-1"/>
              </w:rPr>
              <w:t xml:space="preserve">оклада </w:t>
            </w:r>
            <w:r w:rsidRPr="006103B1">
              <w:rPr>
                <w:rFonts w:cs="Calibri"/>
                <w:color w:val="000000"/>
                <w:spacing w:val="1"/>
              </w:rPr>
              <w:t>(рублей)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6103B1">
              <w:rPr>
                <w:rFonts w:ascii="Arial" w:eastAsiaTheme="minorEastAsia" w:hAnsi="Arial" w:cs="Arial"/>
                <w:color w:val="000000"/>
                <w:spacing w:val="5"/>
              </w:rPr>
              <w:t>Сумма надбавки за работу в Учреждениях расположенных в сельской местности (руб.)</w:t>
            </w:r>
          </w:p>
        </w:tc>
      </w:tr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I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>17 341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ascii="Arial" w:eastAsiaTheme="minorEastAsia" w:hAnsi="Arial" w:cs="Arial"/>
                <w:color w:val="000000"/>
                <w:spacing w:val="5"/>
              </w:rPr>
            </w:pPr>
            <w:r w:rsidRPr="006103B1">
              <w:rPr>
                <w:rFonts w:ascii="Arial" w:eastAsiaTheme="minorEastAsia" w:hAnsi="Arial" w:cs="Arial"/>
                <w:color w:val="000000"/>
                <w:spacing w:val="5"/>
              </w:rPr>
              <w:t>1 580</w:t>
            </w:r>
          </w:p>
        </w:tc>
      </w:tr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II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>16 414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ascii="Arial" w:eastAsiaTheme="minorEastAsia" w:hAnsi="Arial" w:cs="Arial"/>
                <w:color w:val="000000"/>
                <w:spacing w:val="5"/>
              </w:rPr>
            </w:pPr>
            <w:r w:rsidRPr="006103B1">
              <w:rPr>
                <w:rFonts w:ascii="Arial" w:eastAsiaTheme="minorEastAsia" w:hAnsi="Arial" w:cs="Arial"/>
                <w:color w:val="000000"/>
                <w:spacing w:val="5"/>
              </w:rPr>
              <w:t>1 495</w:t>
            </w:r>
          </w:p>
        </w:tc>
      </w:tr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III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>15 823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ascii="Arial" w:eastAsiaTheme="minorEastAsia" w:hAnsi="Arial" w:cs="Arial"/>
                <w:color w:val="000000"/>
                <w:spacing w:val="5"/>
              </w:rPr>
            </w:pPr>
            <w:r w:rsidRPr="006103B1">
              <w:rPr>
                <w:rFonts w:ascii="Arial" w:eastAsiaTheme="minorEastAsia" w:hAnsi="Arial" w:cs="Arial"/>
                <w:color w:val="000000"/>
                <w:spacing w:val="5"/>
              </w:rPr>
              <w:t>1 442</w:t>
            </w:r>
          </w:p>
        </w:tc>
      </w:tr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val="en-US"/>
              </w:rPr>
            </w:pPr>
            <w:r w:rsidRPr="006103B1">
              <w:rPr>
                <w:b/>
                <w:u w:val="single"/>
                <w:lang w:val="en-US"/>
              </w:rPr>
              <w:t>IV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03B1">
              <w:rPr>
                <w:b/>
                <w:u w:val="single"/>
              </w:rPr>
              <w:t>14 710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ascii="Arial" w:eastAsiaTheme="minorEastAsia" w:hAnsi="Arial" w:cs="Arial"/>
                <w:b/>
                <w:color w:val="000000"/>
                <w:spacing w:val="5"/>
                <w:u w:val="single"/>
              </w:rPr>
            </w:pPr>
            <w:r w:rsidRPr="006103B1">
              <w:rPr>
                <w:rFonts w:ascii="Arial" w:eastAsiaTheme="minorEastAsia" w:hAnsi="Arial" w:cs="Arial"/>
                <w:b/>
                <w:color w:val="000000"/>
                <w:spacing w:val="5"/>
                <w:u w:val="single"/>
              </w:rPr>
              <w:t>1 340</w:t>
            </w:r>
          </w:p>
        </w:tc>
      </w:tr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V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>13 937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ascii="Arial" w:eastAsiaTheme="minorEastAsia" w:hAnsi="Arial" w:cs="Arial"/>
                <w:color w:val="000000"/>
                <w:spacing w:val="5"/>
              </w:rPr>
            </w:pPr>
            <w:r w:rsidRPr="006103B1">
              <w:rPr>
                <w:rFonts w:ascii="Arial" w:eastAsiaTheme="minorEastAsia" w:hAnsi="Arial" w:cs="Arial"/>
                <w:color w:val="000000"/>
                <w:spacing w:val="5"/>
              </w:rPr>
              <w:t>1270</w:t>
            </w:r>
          </w:p>
        </w:tc>
      </w:tr>
    </w:tbl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 xml:space="preserve">2.2. Показатели отнесения учреждений к группам по оплате труда руководителя учреждения определяются приказом Отдела культуры и туризма Администрации </w:t>
      </w:r>
      <w:proofErr w:type="spellStart"/>
      <w:r w:rsidRPr="006103B1">
        <w:rPr>
          <w:rFonts w:eastAsiaTheme="minorHAnsi" w:cstheme="minorBidi"/>
          <w:lang w:eastAsia="en-US"/>
        </w:rPr>
        <w:t>Каргасокского</w:t>
      </w:r>
      <w:proofErr w:type="spellEnd"/>
      <w:r w:rsidRPr="006103B1">
        <w:rPr>
          <w:rFonts w:eastAsiaTheme="minorHAnsi" w:cstheme="minorBidi"/>
          <w:lang w:eastAsia="en-US"/>
        </w:rPr>
        <w:t xml:space="preserve"> района. </w:t>
      </w:r>
    </w:p>
    <w:p w:rsidR="006103B1" w:rsidRPr="006103B1" w:rsidRDefault="006103B1" w:rsidP="006103B1">
      <w:pPr>
        <w:ind w:firstLine="709"/>
        <w:jc w:val="center"/>
        <w:outlineLvl w:val="1"/>
        <w:rPr>
          <w:rFonts w:eastAsiaTheme="minorHAnsi" w:cstheme="minorBidi"/>
          <w:b/>
          <w:lang w:eastAsia="en-US"/>
        </w:rPr>
      </w:pPr>
      <w:r w:rsidRPr="006103B1">
        <w:rPr>
          <w:rFonts w:eastAsiaTheme="minorHAnsi" w:cstheme="minorBidi"/>
          <w:b/>
          <w:lang w:eastAsia="en-US"/>
        </w:rPr>
        <w:t>3. Компенсационные выплаты</w:t>
      </w:r>
    </w:p>
    <w:p w:rsidR="006103B1" w:rsidRPr="006103B1" w:rsidRDefault="006103B1" w:rsidP="006103B1">
      <w:pPr>
        <w:ind w:firstLine="709"/>
        <w:jc w:val="center"/>
        <w:outlineLvl w:val="1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542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color w:val="000000"/>
          <w:spacing w:val="-15"/>
          <w:lang w:eastAsia="en-US"/>
        </w:rPr>
        <w:lastRenderedPageBreak/>
        <w:t>3.1.</w:t>
      </w:r>
      <w:r w:rsidRPr="006103B1">
        <w:rPr>
          <w:rFonts w:eastAsiaTheme="minorHAnsi" w:cstheme="minorBidi"/>
          <w:color w:val="000000"/>
          <w:lang w:eastAsia="en-US"/>
        </w:rPr>
        <w:tab/>
      </w:r>
      <w:r w:rsidRPr="006103B1">
        <w:rPr>
          <w:rFonts w:eastAsiaTheme="minorHAnsi" w:cstheme="minorBidi"/>
          <w:color w:val="000000"/>
          <w:spacing w:val="8"/>
          <w:lang w:eastAsia="en-US"/>
        </w:rPr>
        <w:t>Руководителю учреждения, его заместителям в соответствии с трудовым законодательством и иными</w:t>
      </w:r>
      <w:r w:rsidRPr="006103B1">
        <w:rPr>
          <w:rFonts w:eastAsiaTheme="minorHAnsi" w:cstheme="minorBidi"/>
          <w:color w:val="000000"/>
          <w:spacing w:val="-1"/>
          <w:lang w:eastAsia="en-US"/>
        </w:rPr>
        <w:t xml:space="preserve"> нормативными правовыми актами, содержащими нормы трудового права, </w:t>
      </w:r>
      <w:r w:rsidRPr="006103B1">
        <w:rPr>
          <w:rFonts w:eastAsiaTheme="minorHAnsi" w:cstheme="minorBidi"/>
          <w:color w:val="000000"/>
          <w:lang w:eastAsia="en-US"/>
        </w:rPr>
        <w:t>устанавливаются следующие компенсационные выплаты: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8"/>
          <w:lang w:eastAsia="en-US"/>
        </w:rPr>
      </w:pPr>
      <w:r w:rsidRPr="006103B1">
        <w:rPr>
          <w:rFonts w:eastAsiaTheme="minorHAnsi" w:cstheme="minorBidi"/>
          <w:color w:val="000000"/>
          <w:spacing w:val="7"/>
          <w:lang w:eastAsia="en-US"/>
        </w:rPr>
        <w:t>выплаты работникам, занятым на работах с вредными и (или)</w:t>
      </w:r>
      <w:r w:rsidRPr="006103B1">
        <w:rPr>
          <w:rFonts w:eastAsiaTheme="minorHAnsi" w:cstheme="minorBidi"/>
          <w:color w:val="000000"/>
          <w:spacing w:val="1"/>
          <w:lang w:eastAsia="en-US"/>
        </w:rPr>
        <w:t xml:space="preserve"> опасными условиями труда;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доплата за совмещение профессий (должностей);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доплата за расширение зон обслуживания;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8"/>
          <w:lang w:eastAsia="en-US"/>
        </w:rPr>
        <w:t>доплата за увеличение объема работы или исполнение обязанностей временно</w:t>
      </w:r>
      <w:r w:rsidRPr="006103B1">
        <w:rPr>
          <w:rFonts w:eastAsiaTheme="minorHAnsi" w:cstheme="minorBidi"/>
          <w:color w:val="000000"/>
          <w:spacing w:val="1"/>
          <w:lang w:eastAsia="en-US"/>
        </w:rPr>
        <w:t xml:space="preserve"> отсутствующего работника без освобождения от работы, определенной трудовым</w:t>
      </w:r>
      <w:r w:rsidRPr="006103B1">
        <w:rPr>
          <w:rFonts w:eastAsiaTheme="minorHAnsi" w:cstheme="minorBidi"/>
          <w:color w:val="000000"/>
          <w:spacing w:val="-1"/>
          <w:lang w:eastAsia="en-US"/>
        </w:rPr>
        <w:t xml:space="preserve"> договором;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4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повышенная оплата за работу в выходные и нерабочие праздничные дни;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1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повышенная оплата сверхурочной работы;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1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районный коэффициент;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2"/>
          <w:lang w:eastAsia="en-US"/>
        </w:rPr>
        <w:t>процентная надбавка к заработной плате за стаж работы в районе, приравненном к</w:t>
      </w:r>
      <w:r w:rsidRPr="006103B1">
        <w:rPr>
          <w:rFonts w:eastAsiaTheme="minorHAnsi" w:cstheme="minorBidi"/>
          <w:color w:val="000000"/>
          <w:lang w:eastAsia="en-US"/>
        </w:rPr>
        <w:t xml:space="preserve"> районам Крайнего Севера;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lang w:eastAsia="en-US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6103B1" w:rsidRPr="006103B1" w:rsidRDefault="006103B1" w:rsidP="006103B1">
      <w:pPr>
        <w:numPr>
          <w:ilvl w:val="1"/>
          <w:numId w:val="11"/>
        </w:numPr>
        <w:shd w:val="clear" w:color="auto" w:fill="FFFFFF"/>
        <w:tabs>
          <w:tab w:val="left" w:pos="542"/>
        </w:tabs>
        <w:spacing w:after="160" w:line="259" w:lineRule="auto"/>
        <w:ind w:left="0" w:firstLine="709"/>
        <w:contextualSpacing/>
        <w:jc w:val="both"/>
        <w:rPr>
          <w:color w:val="000000"/>
          <w:spacing w:val="6"/>
        </w:rPr>
      </w:pPr>
      <w:r w:rsidRPr="006103B1">
        <w:rPr>
          <w:color w:val="000000"/>
        </w:rPr>
        <w:t xml:space="preserve">Если в соответствии  с трудовым законодательством  и иными нормативными </w:t>
      </w:r>
      <w:r w:rsidRPr="006103B1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6103B1">
        <w:rPr>
          <w:color w:val="000000"/>
          <w:spacing w:val="4"/>
        </w:rPr>
        <w:t>на  работах с вредными и (или) опасными условиями</w:t>
      </w:r>
      <w:r w:rsidRPr="006103B1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6103B1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6103B1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№426-ФЗ «О специальной оценке условий труда» в следующих размерах:</w:t>
      </w:r>
    </w:p>
    <w:p w:rsidR="006103B1" w:rsidRPr="006103B1" w:rsidRDefault="006103B1" w:rsidP="006103B1">
      <w:pPr>
        <w:shd w:val="clear" w:color="auto" w:fill="FFFFFF"/>
        <w:tabs>
          <w:tab w:val="left" w:pos="542"/>
        </w:tabs>
        <w:ind w:left="4921"/>
        <w:contextualSpacing/>
        <w:jc w:val="both"/>
        <w:rPr>
          <w:color w:val="000000"/>
          <w:spacing w:val="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526"/>
      </w:tblGrid>
      <w:tr w:rsidR="006103B1" w:rsidRPr="006103B1" w:rsidTr="00653E00">
        <w:tc>
          <w:tcPr>
            <w:tcW w:w="6096" w:type="dxa"/>
            <w:vAlign w:val="center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  <w:vAlign w:val="center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Размер доплаты, </w:t>
            </w:r>
          </w:p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% от оклада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4,2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4,4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4,7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5</w:t>
            </w:r>
          </w:p>
        </w:tc>
      </w:tr>
    </w:tbl>
    <w:p w:rsidR="006103B1" w:rsidRPr="006103B1" w:rsidRDefault="006103B1" w:rsidP="006103B1">
      <w:pPr>
        <w:shd w:val="clear" w:color="auto" w:fill="FFFFFF"/>
        <w:tabs>
          <w:tab w:val="left" w:pos="542"/>
        </w:tabs>
        <w:ind w:firstLine="709"/>
        <w:contextualSpacing/>
        <w:jc w:val="both"/>
        <w:rPr>
          <w:rFonts w:eastAsiaTheme="minorHAnsi" w:cstheme="minorBidi"/>
          <w:color w:val="000000"/>
          <w:spacing w:val="1"/>
          <w:lang w:eastAsia="en-US"/>
        </w:rPr>
      </w:pPr>
    </w:p>
    <w:p w:rsidR="006103B1" w:rsidRPr="006103B1" w:rsidRDefault="006103B1" w:rsidP="006103B1">
      <w:pPr>
        <w:shd w:val="clear" w:color="auto" w:fill="FFFFFF"/>
        <w:ind w:firstLine="709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6103B1">
        <w:rPr>
          <w:rFonts w:eastAsiaTheme="minorHAnsi" w:cstheme="minorBidi"/>
          <w:color w:val="000000"/>
          <w:spacing w:val="-15"/>
          <w:lang w:eastAsia="en-US"/>
        </w:rPr>
        <w:t>3.3.</w:t>
      </w:r>
      <w:r w:rsidRPr="006103B1">
        <w:rPr>
          <w:rFonts w:eastAsiaTheme="minorHAnsi" w:cstheme="minorBidi"/>
          <w:color w:val="000000"/>
          <w:lang w:eastAsia="en-US"/>
        </w:rPr>
        <w:tab/>
      </w:r>
      <w:r w:rsidRPr="006103B1">
        <w:rPr>
          <w:rFonts w:eastAsiaTheme="minorHAnsi" w:cstheme="minorBidi"/>
          <w:color w:val="000000"/>
          <w:spacing w:val="6"/>
          <w:lang w:eastAsia="en-US"/>
        </w:rPr>
        <w:t>Дополнительно к компенсационным выплатам, указанным в пункте 3.1. настоящего</w:t>
      </w:r>
      <w:r w:rsidRPr="006103B1">
        <w:rPr>
          <w:rFonts w:eastAsiaTheme="minorHAnsi" w:cstheme="minorBidi"/>
          <w:color w:val="000000"/>
          <w:spacing w:val="4"/>
          <w:lang w:eastAsia="en-US"/>
        </w:rPr>
        <w:t xml:space="preserve"> Положения, руководителям и их заместителям учреждений устанавливается компенсационная выплата за</w:t>
      </w:r>
      <w:r w:rsidRPr="006103B1">
        <w:rPr>
          <w:rFonts w:eastAsiaTheme="minorHAnsi" w:cstheme="minorBidi"/>
          <w:color w:val="000000"/>
          <w:spacing w:val="2"/>
          <w:lang w:eastAsia="en-US"/>
        </w:rPr>
        <w:t xml:space="preserve"> работу в учреждении (структурном подразделении учреждения), расположенном в </w:t>
      </w:r>
      <w:r w:rsidRPr="006103B1">
        <w:rPr>
          <w:rFonts w:eastAsiaTheme="minorHAnsi" w:cstheme="minorBidi"/>
          <w:color w:val="000000"/>
          <w:lang w:eastAsia="en-US"/>
        </w:rPr>
        <w:t xml:space="preserve">сельской местности, в диапазоне от 445 до 1580 рублей в месяц. </w:t>
      </w:r>
    </w:p>
    <w:p w:rsidR="006103B1" w:rsidRPr="006103B1" w:rsidRDefault="006103B1" w:rsidP="006103B1">
      <w:pPr>
        <w:shd w:val="clear" w:color="auto" w:fill="FFFFFF"/>
        <w:tabs>
          <w:tab w:val="left" w:pos="744"/>
        </w:tabs>
        <w:ind w:firstLine="709"/>
        <w:contextualSpacing/>
        <w:jc w:val="both"/>
        <w:rPr>
          <w:rFonts w:eastAsiaTheme="minorHAnsi" w:cstheme="minorBidi"/>
          <w:color w:val="000000"/>
          <w:spacing w:val="-15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3.4. Размеры компенсационной выплаты, указанной в пункте 3.3.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3.3. настоящего Положения.</w:t>
      </w:r>
    </w:p>
    <w:p w:rsidR="006103B1" w:rsidRPr="006103B1" w:rsidRDefault="006103B1" w:rsidP="006103B1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eastAsiaTheme="minorHAnsi" w:cstheme="minorBidi"/>
          <w:color w:val="000000"/>
          <w:spacing w:val="-6"/>
          <w:lang w:eastAsia="en-US"/>
        </w:rPr>
      </w:pPr>
      <w:r w:rsidRPr="006103B1">
        <w:rPr>
          <w:rFonts w:eastAsiaTheme="minorHAnsi" w:cstheme="minorBidi"/>
          <w:color w:val="000000"/>
          <w:spacing w:val="5"/>
          <w:lang w:eastAsia="en-US"/>
        </w:rPr>
        <w:t>3.5. Оклад (должностной оклад) и компенсационная выплата, указанная в пункте 3.3.</w:t>
      </w:r>
      <w:r w:rsidRPr="006103B1">
        <w:rPr>
          <w:rFonts w:eastAsiaTheme="minorHAnsi" w:cstheme="minorBidi"/>
          <w:color w:val="000000"/>
          <w:spacing w:val="1"/>
          <w:lang w:eastAsia="en-US"/>
        </w:rPr>
        <w:t xml:space="preserve"> настоящего Положения, не образуют новый оклад (должностной оклад).</w:t>
      </w:r>
    </w:p>
    <w:p w:rsidR="006103B1" w:rsidRPr="006103B1" w:rsidRDefault="006103B1" w:rsidP="006103B1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eastAsiaTheme="minorHAnsi" w:cstheme="minorBidi"/>
          <w:color w:val="000000"/>
          <w:spacing w:val="-7"/>
          <w:lang w:eastAsia="en-US"/>
        </w:rPr>
      </w:pPr>
      <w:r w:rsidRPr="006103B1">
        <w:rPr>
          <w:rFonts w:eastAsiaTheme="minorHAnsi" w:cstheme="minorBidi"/>
          <w:color w:val="000000"/>
          <w:spacing w:val="8"/>
          <w:lang w:eastAsia="en-US"/>
        </w:rPr>
        <w:lastRenderedPageBreak/>
        <w:t xml:space="preserve">3.6. Компенсационные выплаты, указанные в главе 3 настоящего Положения, не </w:t>
      </w:r>
      <w:r w:rsidRPr="006103B1">
        <w:rPr>
          <w:rFonts w:eastAsiaTheme="minorHAnsi" w:cstheme="minorBidi"/>
          <w:color w:val="000000"/>
          <w:spacing w:val="6"/>
          <w:lang w:eastAsia="en-US"/>
        </w:rPr>
        <w:t xml:space="preserve">учитывается при начислении иных компенсационных и стимулирующих выплат, за </w:t>
      </w:r>
      <w:r w:rsidRPr="006103B1">
        <w:rPr>
          <w:rFonts w:eastAsiaTheme="minorHAnsi" w:cstheme="minorBidi"/>
          <w:color w:val="000000"/>
          <w:spacing w:val="8"/>
          <w:lang w:eastAsia="en-US"/>
        </w:rPr>
        <w:t xml:space="preserve">исключением начисления районного коэффициента к заработной плате и процентной </w:t>
      </w:r>
      <w:r w:rsidRPr="006103B1">
        <w:rPr>
          <w:rFonts w:eastAsiaTheme="minorHAnsi" w:cstheme="minorBidi"/>
          <w:color w:val="000000"/>
          <w:spacing w:val="1"/>
          <w:lang w:eastAsia="en-US"/>
        </w:rPr>
        <w:t>надбавки к заработной плате за стаж работы в районах Крайнего Севера и приравненных к ним местностях.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b/>
          <w:lang w:eastAsia="en-US"/>
        </w:rPr>
      </w:pPr>
      <w:r w:rsidRPr="006103B1">
        <w:rPr>
          <w:rFonts w:eastAsiaTheme="minorHAnsi" w:cstheme="minorBidi"/>
          <w:b/>
          <w:lang w:eastAsia="en-US"/>
        </w:rPr>
        <w:t>4. Стимулирующие выплаты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4.1 Руководителям и заместителям руководителей при наличии соответствующих оснований устанавливаются надбавки в соответствии с:</w:t>
      </w: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Законом Томской области от 13.06.2007 №112-ОЗ «О реализации государственной политики в сфере культуры и искусства на территории Томской области»;</w:t>
      </w: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Законом Томской области от 12.08.2013 №149-ОЗ «Об образовании в Томской области»;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4.2. Руководителям учреждений культуры выплачивается премия по итогам работы за месяц.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b/>
          <w:lang w:eastAsia="en-US"/>
        </w:rPr>
      </w:pPr>
    </w:p>
    <w:p w:rsidR="006103B1" w:rsidRPr="006103B1" w:rsidRDefault="006103B1" w:rsidP="006103B1">
      <w:pPr>
        <w:numPr>
          <w:ilvl w:val="0"/>
          <w:numId w:val="13"/>
        </w:numPr>
        <w:spacing w:after="160" w:line="259" w:lineRule="auto"/>
        <w:contextualSpacing/>
        <w:jc w:val="center"/>
        <w:outlineLvl w:val="1"/>
        <w:rPr>
          <w:b/>
        </w:rPr>
      </w:pPr>
      <w:r w:rsidRPr="006103B1">
        <w:rPr>
          <w:b/>
        </w:rPr>
        <w:t>Премия руководителям учреждения по итогам работы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5.2. 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– показатели и критерии оценки эффективности деятельности).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5.4. Размер выплачиваемой руководителю учреждения премии по итогам работы за период времени не может превышать максимального размера, установленного для соответствующего периода времени.</w:t>
      </w:r>
    </w:p>
    <w:p w:rsidR="006103B1" w:rsidRPr="006103B1" w:rsidRDefault="006103B1" w:rsidP="006103B1">
      <w:pPr>
        <w:rPr>
          <w:rFonts w:eastAsiaTheme="minorHAnsi" w:cstheme="minorBidi"/>
          <w:b/>
          <w:lang w:eastAsia="en-US"/>
        </w:rPr>
      </w:pPr>
    </w:p>
    <w:p w:rsidR="006103B1" w:rsidRPr="006103B1" w:rsidRDefault="006103B1" w:rsidP="006103B1">
      <w:pPr>
        <w:numPr>
          <w:ilvl w:val="0"/>
          <w:numId w:val="10"/>
        </w:numPr>
        <w:spacing w:after="160" w:line="259" w:lineRule="auto"/>
        <w:ind w:left="0" w:firstLine="0"/>
        <w:contextualSpacing/>
        <w:jc w:val="center"/>
        <w:outlineLvl w:val="1"/>
        <w:rPr>
          <w:b/>
        </w:rPr>
      </w:pPr>
      <w:r w:rsidRPr="006103B1">
        <w:rPr>
          <w:b/>
        </w:rPr>
        <w:t>Материальная помощь</w:t>
      </w:r>
    </w:p>
    <w:p w:rsidR="006103B1" w:rsidRPr="006103B1" w:rsidRDefault="006103B1" w:rsidP="006103B1">
      <w:pPr>
        <w:ind w:left="960"/>
        <w:contextualSpacing/>
        <w:outlineLvl w:val="1"/>
      </w:pP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6103B1">
        <w:rPr>
          <w:bCs/>
          <w:color w:val="000000"/>
          <w:spacing w:val="22"/>
        </w:rPr>
        <w:t>6.1</w:t>
      </w:r>
      <w:r w:rsidRPr="006103B1">
        <w:rPr>
          <w:b/>
          <w:bCs/>
          <w:color w:val="000000"/>
          <w:spacing w:val="22"/>
        </w:rPr>
        <w:t>.</w:t>
      </w:r>
      <w:r w:rsidRPr="006103B1">
        <w:rPr>
          <w:color w:val="000000"/>
        </w:rPr>
        <w:t xml:space="preserve"> Материальная помощь оказывается руководителю учреждения, его заместителям при наличии экономии фонда оплаты труда учреждения.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Calibri"/>
          <w:color w:val="000000"/>
        </w:rPr>
      </w:pPr>
      <w:r w:rsidRPr="006103B1">
        <w:rPr>
          <w:rFonts w:cs="Calibri"/>
          <w:color w:val="000000"/>
        </w:rPr>
        <w:t>Материальная помощь выплачивается в следующих случаях: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в связи со смертью в размере 5 000 рублей;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в связи со смертью близких родственников в размере 3 000 рублей;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при увольнении в связи с выходом на пенсию, в том числе по болезни и инвалидности в размере 2 000 рублей;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в связи с юбилеем (50, 55, 60 лет, далее - по решению руководителя) в размере 2 000 рублей.</w:t>
      </w:r>
    </w:p>
    <w:p w:rsidR="006103B1" w:rsidRPr="006103B1" w:rsidRDefault="006103B1" w:rsidP="006103B1">
      <w:pPr>
        <w:shd w:val="clear" w:color="auto" w:fill="FFFFFF"/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6.2. Материальная помощь не является составной частью заработной платы руководителей и их заместителей.</w:t>
      </w:r>
    </w:p>
    <w:p w:rsidR="006103B1" w:rsidRPr="006103B1" w:rsidRDefault="006103B1" w:rsidP="006103B1">
      <w:pPr>
        <w:shd w:val="clear" w:color="auto" w:fill="FFFFFF"/>
        <w:ind w:firstLine="709"/>
        <w:rPr>
          <w:rFonts w:eastAsiaTheme="minorHAnsi" w:cstheme="minorBidi"/>
          <w:b/>
          <w:bCs/>
          <w:color w:val="000000"/>
          <w:spacing w:val="-1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063B11" w:rsidRPr="00063B11" w:rsidRDefault="00063B11" w:rsidP="00063B11"/>
    <w:sectPr w:rsidR="00063B11" w:rsidRPr="00063B11" w:rsidSect="00B50528">
      <w:pgSz w:w="11909" w:h="16834"/>
      <w:pgMar w:top="709" w:right="710" w:bottom="36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876B76"/>
    <w:multiLevelType w:val="hybridMultilevel"/>
    <w:tmpl w:val="769CD3D0"/>
    <w:lvl w:ilvl="0" w:tplc="8B18B752">
      <w:start w:val="10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" w15:restartNumberingAfterBreak="0">
    <w:nsid w:val="1BAE2731"/>
    <w:multiLevelType w:val="hybridMultilevel"/>
    <w:tmpl w:val="390C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292C8A"/>
    <w:multiLevelType w:val="hybridMultilevel"/>
    <w:tmpl w:val="4F5CE332"/>
    <w:lvl w:ilvl="0" w:tplc="11EE4E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4B830B9"/>
    <w:multiLevelType w:val="multilevel"/>
    <w:tmpl w:val="6C209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9" w15:restartNumberingAfterBreak="0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EA7192"/>
    <w:multiLevelType w:val="multilevel"/>
    <w:tmpl w:val="7D6AE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  <w:color w:val="auto"/>
      </w:rPr>
    </w:lvl>
  </w:abstractNum>
  <w:abstractNum w:abstractNumId="11" w15:restartNumberingAfterBreak="0">
    <w:nsid w:val="620949AC"/>
    <w:multiLevelType w:val="multilevel"/>
    <w:tmpl w:val="29120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12" w15:restartNumberingAfterBreak="0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8E"/>
    <w:rsid w:val="00016562"/>
    <w:rsid w:val="00030443"/>
    <w:rsid w:val="00037E5A"/>
    <w:rsid w:val="00063B11"/>
    <w:rsid w:val="00073AD9"/>
    <w:rsid w:val="0009214C"/>
    <w:rsid w:val="000D3F12"/>
    <w:rsid w:val="000E36F4"/>
    <w:rsid w:val="0015362E"/>
    <w:rsid w:val="0019415E"/>
    <w:rsid w:val="001C056D"/>
    <w:rsid w:val="00251276"/>
    <w:rsid w:val="00283B34"/>
    <w:rsid w:val="002B2162"/>
    <w:rsid w:val="0032414D"/>
    <w:rsid w:val="003530C0"/>
    <w:rsid w:val="00371D78"/>
    <w:rsid w:val="003D1E67"/>
    <w:rsid w:val="003E562A"/>
    <w:rsid w:val="00405314"/>
    <w:rsid w:val="00414D17"/>
    <w:rsid w:val="0047208C"/>
    <w:rsid w:val="00497174"/>
    <w:rsid w:val="00497FDA"/>
    <w:rsid w:val="004C10FF"/>
    <w:rsid w:val="004D7884"/>
    <w:rsid w:val="00520776"/>
    <w:rsid w:val="005242A6"/>
    <w:rsid w:val="00525332"/>
    <w:rsid w:val="005C7FE3"/>
    <w:rsid w:val="005D21CE"/>
    <w:rsid w:val="006072A4"/>
    <w:rsid w:val="006103B1"/>
    <w:rsid w:val="00630E11"/>
    <w:rsid w:val="006602BD"/>
    <w:rsid w:val="00693AC9"/>
    <w:rsid w:val="006A35F7"/>
    <w:rsid w:val="006D338D"/>
    <w:rsid w:val="007600B3"/>
    <w:rsid w:val="00787D8E"/>
    <w:rsid w:val="00793ECF"/>
    <w:rsid w:val="00847FB9"/>
    <w:rsid w:val="00895288"/>
    <w:rsid w:val="008C0D33"/>
    <w:rsid w:val="00910423"/>
    <w:rsid w:val="00944783"/>
    <w:rsid w:val="009A2AF4"/>
    <w:rsid w:val="00A20F53"/>
    <w:rsid w:val="00A223E0"/>
    <w:rsid w:val="00A61A35"/>
    <w:rsid w:val="00A70EDC"/>
    <w:rsid w:val="00A74CD6"/>
    <w:rsid w:val="00A84C0A"/>
    <w:rsid w:val="00AD59B2"/>
    <w:rsid w:val="00B24002"/>
    <w:rsid w:val="00B41C85"/>
    <w:rsid w:val="00B50528"/>
    <w:rsid w:val="00BD57B1"/>
    <w:rsid w:val="00CB5891"/>
    <w:rsid w:val="00D21B3C"/>
    <w:rsid w:val="00D86F07"/>
    <w:rsid w:val="00D974DD"/>
    <w:rsid w:val="00E07D15"/>
    <w:rsid w:val="00E55916"/>
    <w:rsid w:val="00E94CA2"/>
    <w:rsid w:val="00EB3EC8"/>
    <w:rsid w:val="00EC1D7A"/>
    <w:rsid w:val="00F41EF0"/>
    <w:rsid w:val="00F67D9A"/>
    <w:rsid w:val="00FB112C"/>
    <w:rsid w:val="00FB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AA55"/>
  <w15:docId w15:val="{E948002C-DFA7-4AC8-8C2D-E5C6050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D3F1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D3F1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A2A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D3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3F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3F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F12"/>
  </w:style>
  <w:style w:type="character" w:styleId="a5">
    <w:name w:val="Emphasis"/>
    <w:basedOn w:val="a0"/>
    <w:qFormat/>
    <w:rsid w:val="000D3F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8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C5FB-8061-47D0-ADAF-5B584998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2019-10-29T09:00:00Z</cp:lastPrinted>
  <dcterms:created xsi:type="dcterms:W3CDTF">2019-04-30T09:10:00Z</dcterms:created>
  <dcterms:modified xsi:type="dcterms:W3CDTF">2023-12-04T04:38:00Z</dcterms:modified>
</cp:coreProperties>
</file>