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95" w:rsidRDefault="001F4895" w:rsidP="001F48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1F4895" w:rsidRDefault="001F4895" w:rsidP="001F48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«УСТЬ-ТЫМСКОЕ СЕЛЬСКОЕ ПОСЕЛЕНИЕ»</w:t>
      </w:r>
    </w:p>
    <w:p w:rsidR="001F4895" w:rsidRDefault="001F4895" w:rsidP="001F4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4895" w:rsidRDefault="001F4895" w:rsidP="001F4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1F4895" w:rsidRDefault="001F4895" w:rsidP="001F4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4895" w:rsidRDefault="001F4895" w:rsidP="001F4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F4895" w:rsidRDefault="001F4895" w:rsidP="001F489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895" w:rsidRPr="00C62880" w:rsidRDefault="001F4895" w:rsidP="001F4895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.  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.2023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№ </w:t>
      </w:r>
    </w:p>
    <w:p w:rsidR="001F4895" w:rsidRDefault="001F4895" w:rsidP="001F489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1F4895" w:rsidRDefault="001F4895" w:rsidP="001F4895">
      <w:pPr>
        <w:widowControl w:val="0"/>
        <w:tabs>
          <w:tab w:val="left" w:pos="1560"/>
        </w:tabs>
        <w:suppressAutoHyphens/>
        <w:spacing w:after="0" w:line="240" w:lineRule="auto"/>
        <w:jc w:val="center"/>
      </w:pPr>
    </w:p>
    <w:p w:rsidR="001F4895" w:rsidRDefault="001F4895" w:rsidP="001F4895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14CB5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914CB5"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 xml:space="preserve">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30.11.2022 № 31 «Об утверждении административного</w:t>
      </w:r>
      <w:r w:rsidRPr="00DC65DA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DC65DA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</w:t>
      </w:r>
      <w:r>
        <w:rPr>
          <w:rFonts w:ascii="Times New Roman" w:hAnsi="Times New Roman"/>
          <w:sz w:val="24"/>
          <w:szCs w:val="24"/>
        </w:rPr>
        <w:t>вия разрешения на строительство</w:t>
      </w:r>
      <w:r w:rsidRPr="00914C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4895" w:rsidRPr="00914CB5" w:rsidRDefault="001F4895" w:rsidP="001F4895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28.03.2023 г. № 04)</w:t>
      </w:r>
    </w:p>
    <w:bookmarkEnd w:id="0"/>
    <w:p w:rsidR="001F4895" w:rsidRPr="00914CB5" w:rsidRDefault="001F4895" w:rsidP="001F4895">
      <w:pPr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1F4895" w:rsidRDefault="001F4895" w:rsidP="001F4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В </w:t>
      </w:r>
      <w:r>
        <w:rPr>
          <w:rFonts w:ascii="Times New Roman" w:hAnsi="Times New Roman"/>
          <w:sz w:val="24"/>
          <w:szCs w:val="24"/>
        </w:rPr>
        <w:t>целях приведения в соответствие с действующим законодательством</w:t>
      </w:r>
    </w:p>
    <w:p w:rsidR="001F4895" w:rsidRDefault="001F4895" w:rsidP="001F4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4895" w:rsidRDefault="001F4895" w:rsidP="001F4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1F4895" w:rsidRDefault="001F4895" w:rsidP="001F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895" w:rsidRDefault="001F4895" w:rsidP="001F4895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Внести в Административный регламент</w:t>
      </w:r>
      <w:r w:rsidRPr="00DC65DA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</w:t>
      </w:r>
      <w:r>
        <w:rPr>
          <w:rFonts w:ascii="Times New Roman" w:hAnsi="Times New Roman"/>
          <w:sz w:val="24"/>
          <w:szCs w:val="24"/>
        </w:rPr>
        <w:t>вия разрешения на строительство</w:t>
      </w:r>
      <w:r w:rsidRPr="00914C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30.11.2022 № 31</w:t>
      </w:r>
      <w:r w:rsidRPr="0091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(в редакции постановления от 28.03.2023 г. № 04)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1F4895" w:rsidRDefault="001F4895" w:rsidP="001F4895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1.1. подпункт «в» пункта 2.9.1 исключить.</w:t>
      </w:r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А. В.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</w:p>
    <w:p w:rsidR="00C9419E" w:rsidRDefault="00C9419E" w:rsidP="00C9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19E" w:rsidRDefault="00C9419E" w:rsidP="001F4895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C00567" w:rsidRDefault="00C00567"/>
    <w:sectPr w:rsidR="00C0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95"/>
    <w:rsid w:val="001F4895"/>
    <w:rsid w:val="00954CC2"/>
    <w:rsid w:val="00C00567"/>
    <w:rsid w:val="00C8720F"/>
    <w:rsid w:val="00C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2023-04-19T03:23:00Z</dcterms:created>
  <dcterms:modified xsi:type="dcterms:W3CDTF">2023-04-19T04:01:00Z</dcterms:modified>
</cp:coreProperties>
</file>