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F32E9D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28.12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.2023г.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</w:t>
      </w:r>
      <w:r w:rsidR="00D65B19">
        <w:rPr>
          <w:rFonts w:ascii="Times New Roman" w:eastAsia="Calibri" w:hAnsi="Times New Roman" w:cs="Times New Roman"/>
          <w:b/>
          <w:sz w:val="24"/>
          <w:szCs w:val="24"/>
        </w:rPr>
        <w:t>46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29.12.2022 № 15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29.12.2022 № 15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4606C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характеристики бюджета поселения на 2023 год: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Общий объем доходов бюдж</w:t>
      </w:r>
      <w:r w:rsidR="009E21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ета поселения в сумме 46 575 222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рубл</w:t>
      </w:r>
      <w:r w:rsidR="00C230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71</w:t>
      </w:r>
      <w:r w:rsidR="009E21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копейка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в том числе налоговые и неналог</w:t>
      </w:r>
      <w:r w:rsidR="009E21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овые доходы в сумме 1 181 000,00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рублей, безв</w:t>
      </w:r>
      <w:r w:rsidR="00C230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озмездные поступления 45 394 222 рубля 71 копейка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</w:t>
      </w:r>
      <w:r w:rsidR="0049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</w:t>
      </w:r>
      <w:r w:rsidR="003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поселения в сумме </w:t>
      </w:r>
      <w:r w:rsidR="00E24198" w:rsidRPr="00E24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47 550 164</w:t>
      </w:r>
      <w:r w:rsidR="00E24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241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38</w:t>
      </w:r>
      <w:r w:rsidR="003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</w:t>
      </w:r>
      <w:r w:rsidR="002B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ицит бюджета поселения в сумме </w:t>
      </w:r>
      <w:r w:rsidR="003F72C4">
        <w:rPr>
          <w:rFonts w:ascii="Times New Roman" w:eastAsia="Times New Roman" w:hAnsi="Times New Roman" w:cs="Times New Roman"/>
          <w:sz w:val="24"/>
          <w:szCs w:val="24"/>
          <w:lang w:eastAsia="ru-RU"/>
        </w:rPr>
        <w:t>974 941</w:t>
      </w:r>
      <w:r w:rsidR="0036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 67 копеек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54E39" w:rsidRPr="004606C7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D65B19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</w:t>
      </w:r>
      <w:r w:rsidR="00571BA3">
        <w:rPr>
          <w:rFonts w:ascii="Times New Roman" w:eastAsia="Calibri" w:hAnsi="Times New Roman" w:cs="Times New Roman"/>
          <w:sz w:val="20"/>
          <w:szCs w:val="20"/>
        </w:rPr>
        <w:t>.2023г.№ 46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2023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529"/>
        <w:gridCol w:w="1701"/>
      </w:tblGrid>
      <w:tr w:rsidR="004606C7" w:rsidRPr="00D11B28" w:rsidTr="00AC1EE4">
        <w:trPr>
          <w:trHeight w:val="20"/>
        </w:trPr>
        <w:tc>
          <w:tcPr>
            <w:tcW w:w="851" w:type="dxa"/>
            <w:hideMark/>
          </w:tcPr>
          <w:p w:rsidR="004606C7" w:rsidRPr="00D11B28" w:rsidRDefault="004712E8" w:rsidP="004712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ГАД</w:t>
            </w:r>
          </w:p>
        </w:tc>
        <w:tc>
          <w:tcPr>
            <w:tcW w:w="2551" w:type="dxa"/>
            <w:hideMark/>
          </w:tcPr>
          <w:p w:rsidR="004606C7" w:rsidRPr="00D11B28" w:rsidRDefault="004606C7" w:rsidP="004712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529" w:type="dxa"/>
            <w:hideMark/>
          </w:tcPr>
          <w:p w:rsidR="004606C7" w:rsidRPr="00D11B28" w:rsidRDefault="004606C7" w:rsidP="004712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4606C7" w:rsidRPr="00D11B28" w:rsidRDefault="004606C7" w:rsidP="004712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2023 год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1 181</w:t>
            </w:r>
            <w:r w:rsidR="00D11B28"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D11B28" w:rsidRPr="00D11B28" w:rsidTr="003F72C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451 000,00</w:t>
            </w:r>
          </w:p>
        </w:tc>
      </w:tr>
      <w:tr w:rsidR="00D11B28" w:rsidRPr="00D11B28" w:rsidTr="003F72C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451 000,00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448 000,00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571BA3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3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3" w:rsidRPr="00571BA3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3" w:rsidRPr="00571BA3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3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1 800,00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1.01.02030.01.2100.110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10,00</w:t>
            </w:r>
          </w:p>
        </w:tc>
      </w:tr>
      <w:tr w:rsidR="003F72C4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2C4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2C4" w:rsidRPr="00571BA3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1.01.02140.01.10</w:t>
            </w: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2C4" w:rsidRPr="00571BA3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2C4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473</w:t>
            </w:r>
            <w:r w:rsidR="00D11B28"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473</w:t>
            </w:r>
            <w:r w:rsidR="00D11B28"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D11B28" w:rsidRPr="00D11B28" w:rsidTr="003F72C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243 700,00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1 300,00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571BA3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BA3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255 000,00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3F72C4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-27</w:t>
            </w:r>
            <w:r w:rsidR="00D11B28"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1 480,00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1.06.06033.10.2100.110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13 500,00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1.06.06043.10.2100.110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10,00</w:t>
            </w:r>
          </w:p>
        </w:tc>
      </w:tr>
      <w:tr w:rsidR="00D11B28" w:rsidRPr="00D11B28" w:rsidTr="00F141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8 200,00</w:t>
            </w:r>
          </w:p>
        </w:tc>
      </w:tr>
      <w:tr w:rsidR="00D11B28" w:rsidRPr="00D11B28" w:rsidTr="00F141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8 200,00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211 800,00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1.11.05035.10.0000.120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5 580,00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56 220,00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45 394 222,71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45 395 279,58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2 582 000,00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215 800,00</w:t>
            </w:r>
          </w:p>
        </w:tc>
      </w:tr>
      <w:tr w:rsidR="00D11B28" w:rsidRPr="00D11B28" w:rsidTr="00F141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41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F141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597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41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479,58</w:t>
            </w:r>
          </w:p>
        </w:tc>
      </w:tr>
      <w:tr w:rsidR="00D11B28" w:rsidRPr="00D11B28" w:rsidTr="00F141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41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F141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597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141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479,58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-1 056,87</w:t>
            </w:r>
          </w:p>
        </w:tc>
      </w:tr>
      <w:tr w:rsidR="00D11B28" w:rsidRPr="00D11B28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-1 056,87</w:t>
            </w:r>
          </w:p>
        </w:tc>
      </w:tr>
      <w:tr w:rsidR="00D11B28" w:rsidRPr="0074324F" w:rsidTr="00D11B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D11B28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28" w:rsidRPr="00D11B28" w:rsidRDefault="00F14120" w:rsidP="00D11B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41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</w:t>
            </w:r>
            <w:r w:rsidR="00C749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575 222,71</w:t>
            </w:r>
          </w:p>
        </w:tc>
      </w:tr>
    </w:tbl>
    <w:p w:rsidR="004712E8" w:rsidRPr="0074324F" w:rsidRDefault="004712E8" w:rsidP="00186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1EE4" w:rsidRDefault="00AC1EE4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1EE4" w:rsidRDefault="00AC1EE4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1EE4" w:rsidRDefault="00AC1EE4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1EE4" w:rsidRDefault="00AC1EE4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1EE4" w:rsidRDefault="00AC1EE4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063" w:rsidRPr="004606C7" w:rsidRDefault="00C23063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C23063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28.12.2023г.№ 46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B463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>на 2023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4606C7" w:rsidRPr="00AF3C27" w:rsidTr="00ED5091">
        <w:tc>
          <w:tcPr>
            <w:tcW w:w="959" w:type="dxa"/>
          </w:tcPr>
          <w:p w:rsidR="004606C7" w:rsidRPr="00AF3C27" w:rsidRDefault="004606C7" w:rsidP="004F0BA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КФСР</w:t>
            </w:r>
          </w:p>
        </w:tc>
        <w:tc>
          <w:tcPr>
            <w:tcW w:w="6662" w:type="dxa"/>
          </w:tcPr>
          <w:p w:rsidR="004606C7" w:rsidRPr="00AF3C27" w:rsidRDefault="004606C7" w:rsidP="004F0BA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4606C7" w:rsidRPr="00AF3C27" w:rsidRDefault="004606C7" w:rsidP="004F0BA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F3C27">
              <w:rPr>
                <w:rFonts w:ascii="Times New Roman" w:eastAsia="Calibri" w:hAnsi="Times New Roman" w:cs="Times New Roman"/>
              </w:rPr>
              <w:t>Ассигнования на 2023 год</w:t>
            </w:r>
          </w:p>
        </w:tc>
      </w:tr>
      <w:tr w:rsidR="00987173" w:rsidRPr="00AF3C27" w:rsidTr="003B0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6 106 551,78</w:t>
            </w:r>
          </w:p>
        </w:tc>
      </w:tr>
      <w:tr w:rsidR="00987173" w:rsidRPr="00AF3C27" w:rsidTr="003B0674">
        <w:trPr>
          <w:trHeight w:val="7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796 200,00</w:t>
            </w:r>
          </w:p>
        </w:tc>
      </w:tr>
      <w:tr w:rsidR="00987173" w:rsidRPr="00AF3C27" w:rsidTr="003B0674">
        <w:trPr>
          <w:trHeight w:val="10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5 248 176,78</w:t>
            </w:r>
          </w:p>
        </w:tc>
      </w:tr>
      <w:tr w:rsidR="00987173" w:rsidRPr="00AF3C27" w:rsidTr="003B0674">
        <w:trPr>
          <w:trHeight w:val="3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23 175,00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215 800,00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215 800,00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250 064,00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250 064,00</w:t>
            </w:r>
          </w:p>
        </w:tc>
      </w:tr>
      <w:tr w:rsidR="00987173" w:rsidRPr="00AF3C27" w:rsidTr="003B0674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1 398 000,00</w:t>
            </w:r>
          </w:p>
        </w:tc>
      </w:tr>
      <w:tr w:rsidR="00987173" w:rsidRPr="00AF3C27" w:rsidTr="003B0674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538 000,00</w:t>
            </w:r>
          </w:p>
        </w:tc>
      </w:tr>
      <w:tr w:rsidR="00987173" w:rsidRPr="00AF3C27" w:rsidTr="003B0674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860 000,00</w:t>
            </w:r>
          </w:p>
        </w:tc>
      </w:tr>
      <w:tr w:rsidR="00987173" w:rsidRPr="00AF3C27" w:rsidTr="003B0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36 486 922,40</w:t>
            </w:r>
          </w:p>
        </w:tc>
      </w:tr>
      <w:tr w:rsidR="00987173" w:rsidRPr="00AF3C27" w:rsidTr="003B0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251 400,00</w:t>
            </w:r>
          </w:p>
        </w:tc>
      </w:tr>
      <w:tr w:rsidR="00987173" w:rsidRPr="00AF3C27" w:rsidTr="003B0674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35 670 118,40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565 404,00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14 900,00</w:t>
            </w:r>
          </w:p>
        </w:tc>
      </w:tr>
      <w:tr w:rsidR="00987173" w:rsidRPr="00AF3C27" w:rsidTr="003B067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14 900,00</w:t>
            </w:r>
          </w:p>
        </w:tc>
      </w:tr>
      <w:tr w:rsidR="00987173" w:rsidRPr="00AF3C27" w:rsidTr="003B067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2 950 377,20</w:t>
            </w:r>
          </w:p>
        </w:tc>
      </w:tr>
      <w:tr w:rsidR="00987173" w:rsidRPr="00AF3C27" w:rsidTr="003B067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2 895 867,64</w:t>
            </w:r>
          </w:p>
        </w:tc>
      </w:tr>
      <w:tr w:rsidR="00987173" w:rsidRPr="00AF3C27" w:rsidTr="003B0674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54 509,56</w:t>
            </w:r>
          </w:p>
        </w:tc>
      </w:tr>
      <w:tr w:rsidR="00987173" w:rsidRPr="00AF3C27" w:rsidTr="003B0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127 549,00</w:t>
            </w:r>
          </w:p>
        </w:tc>
      </w:tr>
      <w:tr w:rsidR="00987173" w:rsidRPr="00AF3C27" w:rsidTr="003B0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3" w:rsidRPr="00987173" w:rsidRDefault="00987173" w:rsidP="00987173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sz w:val="24"/>
                <w:szCs w:val="24"/>
              </w:rPr>
              <w:t>127 549,00</w:t>
            </w:r>
          </w:p>
        </w:tc>
      </w:tr>
      <w:tr w:rsidR="00987173" w:rsidRPr="00AF3C27" w:rsidTr="003B0674">
        <w:tc>
          <w:tcPr>
            <w:tcW w:w="959" w:type="dxa"/>
          </w:tcPr>
          <w:p w:rsidR="00987173" w:rsidRPr="00987173" w:rsidRDefault="00987173" w:rsidP="009871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17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87173" w:rsidRPr="00987173" w:rsidRDefault="00987173" w:rsidP="009871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173" w:rsidRPr="00987173" w:rsidRDefault="00987173" w:rsidP="00987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47 550 164,38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FE0" w:rsidRDefault="00225FE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173" w:rsidRDefault="0098717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Pr="004606C7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987173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28.12.2023г.№ 46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подгруппам видов расходов на 2023 год</w:t>
      </w:r>
    </w:p>
    <w:tbl>
      <w:tblPr>
        <w:tblW w:w="10524" w:type="dxa"/>
        <w:tblLook w:val="04A0" w:firstRow="1" w:lastRow="0" w:firstColumn="1" w:lastColumn="0" w:noHBand="0" w:noVBand="1"/>
      </w:tblPr>
      <w:tblGrid>
        <w:gridCol w:w="6319"/>
        <w:gridCol w:w="1826"/>
        <w:gridCol w:w="799"/>
        <w:gridCol w:w="1622"/>
      </w:tblGrid>
      <w:tr w:rsidR="004606C7" w:rsidRPr="00E24198" w:rsidTr="003B067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142FC0" w:rsidP="00142FC0">
            <w:pPr>
              <w:tabs>
                <w:tab w:val="center" w:pos="3079"/>
              </w:tabs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lang w:eastAsia="ru-RU"/>
              </w:rPr>
            </w:pPr>
            <w:r w:rsidRPr="00E24198">
              <w:rPr>
                <w:rFonts w:ascii="Times New Roman" w:eastAsia="Gungsuh" w:hAnsi="Times New Roman" w:cs="Times New Roman"/>
                <w:b/>
                <w:bCs/>
                <w:lang w:eastAsia="ru-RU"/>
              </w:rPr>
              <w:tab/>
            </w:r>
            <w:r w:rsidR="004606C7" w:rsidRPr="00E24198">
              <w:rPr>
                <w:rFonts w:ascii="Times New Roman" w:eastAsia="Gungsuh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3B067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lang w:eastAsia="ru-RU"/>
              </w:rPr>
            </w:pPr>
            <w:r w:rsidRPr="00E24198">
              <w:rPr>
                <w:rFonts w:ascii="Times New Roman" w:eastAsia="Gungsuh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3B067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lang w:eastAsia="ru-RU"/>
              </w:rPr>
            </w:pPr>
            <w:r w:rsidRPr="00E24198">
              <w:rPr>
                <w:rFonts w:ascii="Times New Roman" w:eastAsia="Gungsuh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3B067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lang w:eastAsia="ru-RU"/>
              </w:rPr>
            </w:pPr>
            <w:r w:rsidRPr="00E24198">
              <w:rPr>
                <w:rFonts w:ascii="Times New Roman" w:eastAsia="Gungsuh" w:hAnsi="Times New Roman" w:cs="Times New Roman"/>
                <w:b/>
                <w:bCs/>
                <w:lang w:eastAsia="ru-RU"/>
              </w:rPr>
              <w:t>Ассигнования 2023 год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54 509,56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54 509,56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54 509,56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0158000904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54 509,56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0158000904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54 509,56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1 214 647,00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культуры в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Каргасокском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1 214 647,00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9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1 214 647,00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1 174 400,00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0218140650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1 174 400,00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40 247,00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40 247,00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127 549,00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127 549,00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127 549,00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127 549,00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98 132,00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29 417,00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790 115,75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554 444,13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"Подготовка объектов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коммунального комплекса к безаварийному прохождению </w:t>
            </w: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отопительного сезона"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0618000000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554 444,13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061800Р710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554 444,13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061800Р710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554 444,13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"Чистая вода"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0640000000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235 671,62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0648000000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235 671,62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0648000000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44 671,62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0648000000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191 000,00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15 874 804,00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мероприятие"Оказание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0718200919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14 970 804,00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215 800,00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215 800,00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0728151180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215 800,00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0728200000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14 755 004,00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0728240120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14 755 004,00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0728240120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14 755 004,00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район»"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мероприятие"Проведение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0738300000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0738340610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0738340610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29 488 539,07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39 000,00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9900000950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5 885,00</w:t>
            </w:r>
          </w:p>
        </w:tc>
      </w:tr>
      <w:tr w:rsidR="00142FC0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9900000950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C0" w:rsidRPr="00916EC7" w:rsidRDefault="00142FC0" w:rsidP="00142F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5 885,00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251 400,00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251 400,00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20 123 523,00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20 123 523,00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1 681 220,64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1 253 364,72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427 854,04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374 600,00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374 600,00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434 000,00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190 804,00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190 804,00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муниципального образования "</w:t>
            </w: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250 064,00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9900007005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250 064,00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9900009203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77 290,00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77 165,00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9900040120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1 475,65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9900040120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1 475,65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9900055492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44 248,40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9900055492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44 248,40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6 015 028,38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796 200,00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796 200,00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5 218 828,38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3 575 463,56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1 174 412,58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93 409,96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31" w:rsidRPr="00916EC7" w:rsidRDefault="00B06A31" w:rsidP="00B06A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lang w:eastAsia="ru-RU"/>
              </w:rPr>
              <w:t>375 542,28</w:t>
            </w:r>
          </w:p>
        </w:tc>
      </w:tr>
      <w:tr w:rsidR="00B06A31" w:rsidRPr="00E24198" w:rsidTr="00E24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A31" w:rsidRPr="00916EC7" w:rsidRDefault="00B06A31" w:rsidP="00B0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A31" w:rsidRPr="00916EC7" w:rsidRDefault="00B06A31" w:rsidP="00B0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A31" w:rsidRPr="00916EC7" w:rsidRDefault="00B06A31" w:rsidP="00B0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A31" w:rsidRPr="00916EC7" w:rsidRDefault="00B06A31" w:rsidP="00B06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47 550 164,38</w:t>
            </w:r>
          </w:p>
        </w:tc>
      </w:tr>
    </w:tbl>
    <w:p w:rsidR="00E01943" w:rsidRPr="004606C7" w:rsidRDefault="00E0194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A31" w:rsidRDefault="00B06A31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Pr="004606C7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4606C7" w:rsidRPr="004606C7" w:rsidRDefault="00B06A31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28.12.2023г.№ 46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2023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337"/>
        <w:gridCol w:w="709"/>
        <w:gridCol w:w="1660"/>
      </w:tblGrid>
      <w:tr w:rsidR="004606C7" w:rsidRPr="00E24198" w:rsidTr="004F0BA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030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1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030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1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030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1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030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1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030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1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C7" w:rsidRPr="00E24198" w:rsidRDefault="004606C7" w:rsidP="00030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1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47 550 164,38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6 106 551,78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796 200,00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796 200,00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796 200,00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796 200,00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5 248 176,78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F19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44 248,40</w:t>
            </w:r>
            <w:bookmarkEnd w:id="1"/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44 248,40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5 203 928,38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5 203 928,38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3 575 463,56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1 159 512,58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93 409,96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375 542,28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23 175,00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5 885,00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17 290,00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17 165,00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250 064,00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250 064,00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250 064,00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250 064,00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1 398 000,00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район»"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мероприятие"Проведение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36 486 922,40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251 400,00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251 400,00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251 400,00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790 115,75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554 444,13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"Подготовка объектов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554 444,13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554 444,13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554 444,13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235 671,62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235 671,62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44 671,62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14 755 004,00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14 755 004,00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14 755 004,00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14 755 004,00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14 755 004,00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20 124 998,65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20 123 523,00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20 123 523,00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1 475,65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1 475,65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565 404,00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374 600,00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374 600,00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190 804,00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2 950 377,20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1 214 647,00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"Развитие культуры в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1 214 647,00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1 214 647,00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1 174 400,00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1 174 400,00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40 247,00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40 247,00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1 681 220,64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1 681 220,64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1 253 364,72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427 854,04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54 509,56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54 509,56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54 509,56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54 509,56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54 509,56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127 549,00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127 549,00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127 549,00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127 549,00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127 549,00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98 132,00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98" w:rsidRPr="00D118B1" w:rsidRDefault="00E24198" w:rsidP="00E2419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29 417,00</w:t>
            </w:r>
          </w:p>
        </w:tc>
      </w:tr>
      <w:tr w:rsidR="00E24198" w:rsidRPr="00E24198" w:rsidTr="00E24198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98" w:rsidRPr="00D118B1" w:rsidRDefault="00E24198" w:rsidP="00E2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98" w:rsidRPr="00D118B1" w:rsidRDefault="00E24198" w:rsidP="00E2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98" w:rsidRPr="00D118B1" w:rsidRDefault="00E24198" w:rsidP="00E2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47 550 164,38</w:t>
            </w:r>
          </w:p>
        </w:tc>
      </w:tr>
    </w:tbl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0A91" w:rsidRDefault="00030A9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4198" w:rsidRDefault="00E2419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0A91" w:rsidRPr="004606C7" w:rsidRDefault="00030A9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5449BB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E24198">
        <w:rPr>
          <w:rFonts w:ascii="Times New Roman" w:eastAsia="Calibri" w:hAnsi="Times New Roman" w:cs="Times New Roman"/>
          <w:sz w:val="20"/>
          <w:szCs w:val="20"/>
        </w:rPr>
        <w:t xml:space="preserve">       От 28.12.2023г.№ 46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2023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E24198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42 597 479,58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72A1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72A15">
              <w:rPr>
                <w:rFonts w:ascii="Times New Roman" w:eastAsia="Calibri" w:hAnsi="Times New Roman" w:cs="Times New Roman"/>
                <w:sz w:val="20"/>
                <w:szCs w:val="20"/>
              </w:rPr>
              <w:t>86 840,00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7F204F" w:rsidRPr="004606C7" w:rsidRDefault="00E2419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14 755 004,00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7F204F" w:rsidRDefault="00E2419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1 174 400,00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72A15">
              <w:rPr>
                <w:rFonts w:ascii="Times New Roman" w:eastAsia="Calibri" w:hAnsi="Times New Roman" w:cs="Times New Roman"/>
                <w:sz w:val="20"/>
                <w:szCs w:val="20"/>
              </w:rPr>
              <w:t>3 532,00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E24198" w:rsidRPr="004606C7" w:rsidTr="00ED5091">
        <w:tc>
          <w:tcPr>
            <w:tcW w:w="7054" w:type="dxa"/>
          </w:tcPr>
          <w:p w:rsidR="00E24198" w:rsidRPr="00E24198" w:rsidRDefault="00E24198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134" w:type="dxa"/>
          </w:tcPr>
          <w:p w:rsidR="00E24198" w:rsidRPr="004606C7" w:rsidRDefault="00E2419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E24198" w:rsidRPr="004606C7" w:rsidRDefault="00E2419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44 248,40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760 000,00</w:t>
            </w:r>
          </w:p>
        </w:tc>
      </w:tr>
      <w:tr w:rsidR="00872A15" w:rsidRPr="004606C7" w:rsidTr="00ED5091">
        <w:tc>
          <w:tcPr>
            <w:tcW w:w="7054" w:type="dxa"/>
          </w:tcPr>
          <w:p w:rsidR="00872A15" w:rsidRPr="007F204F" w:rsidRDefault="000B4B72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организацию летней трудовой занятости несовершеннолетних детей </w:t>
            </w:r>
            <w:proofErr w:type="spellStart"/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по договору благотворительного пожертвования с ООО "Газпром </w:t>
            </w:r>
            <w:proofErr w:type="spellStart"/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Томск" №01/1024/23 от 31.07.2023</w:t>
            </w:r>
          </w:p>
        </w:tc>
        <w:tc>
          <w:tcPr>
            <w:tcW w:w="1134" w:type="dxa"/>
          </w:tcPr>
          <w:p w:rsidR="00872A15" w:rsidRDefault="00872A1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843" w:type="dxa"/>
          </w:tcPr>
          <w:p w:rsidR="00872A15" w:rsidRDefault="00872A1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54 509,56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(Дотация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20 098 963,00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1134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843" w:type="dxa"/>
          </w:tcPr>
          <w:p w:rsidR="007F204F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250 064,00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104 000,00</w:t>
            </w:r>
          </w:p>
        </w:tc>
      </w:tr>
      <w:tr w:rsidR="00EB632F" w:rsidRPr="004606C7" w:rsidTr="00ED5091">
        <w:tc>
          <w:tcPr>
            <w:tcW w:w="7054" w:type="dxa"/>
          </w:tcPr>
          <w:p w:rsidR="00EB632F" w:rsidRPr="004606C7" w:rsidRDefault="000B4B72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поселений, входящим в состав </w:t>
            </w:r>
            <w:proofErr w:type="spellStart"/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на возмещение затрат по содержанию локальных водоочистных комплексов</w:t>
            </w:r>
          </w:p>
        </w:tc>
        <w:tc>
          <w:tcPr>
            <w:tcW w:w="1134" w:type="dxa"/>
          </w:tcPr>
          <w:p w:rsidR="00EB632F" w:rsidRPr="004606C7" w:rsidRDefault="00EB632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843" w:type="dxa"/>
          </w:tcPr>
          <w:p w:rsidR="00EB632F" w:rsidRPr="004606C7" w:rsidRDefault="00E2419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235 671,62</w:t>
            </w:r>
          </w:p>
        </w:tc>
      </w:tr>
      <w:tr w:rsidR="00932918" w:rsidRPr="004606C7" w:rsidTr="00ED5091">
        <w:tc>
          <w:tcPr>
            <w:tcW w:w="7054" w:type="dxa"/>
          </w:tcPr>
          <w:p w:rsidR="00932918" w:rsidRPr="004606C7" w:rsidRDefault="000B4B72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B72">
              <w:rPr>
                <w:rFonts w:ascii="Times New Roman" w:eastAsia="Calibri" w:hAnsi="Times New Roman" w:cs="Times New Roman"/>
                <w:sz w:val="20"/>
                <w:szCs w:val="20"/>
              </w:rP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</w:tcPr>
          <w:p w:rsidR="00932918" w:rsidRPr="004606C7" w:rsidRDefault="0093291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843" w:type="dxa"/>
          </w:tcPr>
          <w:p w:rsidR="00932918" w:rsidRPr="004606C7" w:rsidRDefault="00932918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AF3C27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C27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подготовку генеральных планов поселений.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215 800,00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2 582 000,00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781 800,00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1 800 200,00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4F" w:rsidRPr="004606C7" w:rsidRDefault="004C2105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E241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5 395 279,58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4198" w:rsidRDefault="00E24198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4198" w:rsidRPr="004606C7" w:rsidRDefault="00E24198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E24198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28.12.2023г.№ 46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2023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4606C7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C749D4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974 941,67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C749D4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974 941,67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D6D" w:rsidRDefault="00AE3D6D"/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9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2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5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6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5"/>
  </w:num>
  <w:num w:numId="7">
    <w:abstractNumId w:val="1"/>
  </w:num>
  <w:num w:numId="8">
    <w:abstractNumId w:val="18"/>
  </w:num>
  <w:num w:numId="9">
    <w:abstractNumId w:val="8"/>
  </w:num>
  <w:num w:numId="10">
    <w:abstractNumId w:val="6"/>
  </w:num>
  <w:num w:numId="11">
    <w:abstractNumId w:val="3"/>
  </w:num>
  <w:num w:numId="12">
    <w:abstractNumId w:val="16"/>
  </w:num>
  <w:num w:numId="13">
    <w:abstractNumId w:val="4"/>
  </w:num>
  <w:num w:numId="14">
    <w:abstractNumId w:val="17"/>
    <w:lvlOverride w:ilvl="0">
      <w:startOverride w:val="7"/>
    </w:lvlOverride>
  </w:num>
  <w:num w:numId="15">
    <w:abstractNumId w:val="11"/>
  </w:num>
  <w:num w:numId="16">
    <w:abstractNumId w:val="14"/>
  </w:num>
  <w:num w:numId="17">
    <w:abstractNumId w:val="20"/>
  </w:num>
  <w:num w:numId="18">
    <w:abstractNumId w:val="24"/>
  </w:num>
  <w:num w:numId="19">
    <w:abstractNumId w:val="26"/>
  </w:num>
  <w:num w:numId="20">
    <w:abstractNumId w:val="23"/>
  </w:num>
  <w:num w:numId="21">
    <w:abstractNumId w:val="21"/>
  </w:num>
  <w:num w:numId="22">
    <w:abstractNumId w:val="15"/>
  </w:num>
  <w:num w:numId="23">
    <w:abstractNumId w:val="7"/>
  </w:num>
  <w:num w:numId="24">
    <w:abstractNumId w:val="9"/>
  </w:num>
  <w:num w:numId="25">
    <w:abstractNumId w:val="0"/>
  </w:num>
  <w:num w:numId="26">
    <w:abstractNumId w:val="22"/>
  </w:num>
  <w:num w:numId="27">
    <w:abstractNumId w:val="10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30A91"/>
    <w:rsid w:val="000917F2"/>
    <w:rsid w:val="000B4B72"/>
    <w:rsid w:val="001255CB"/>
    <w:rsid w:val="00134280"/>
    <w:rsid w:val="00142FC0"/>
    <w:rsid w:val="001746A8"/>
    <w:rsid w:val="00186B2B"/>
    <w:rsid w:val="0018729C"/>
    <w:rsid w:val="00215533"/>
    <w:rsid w:val="00225FE0"/>
    <w:rsid w:val="002502D1"/>
    <w:rsid w:val="00254E39"/>
    <w:rsid w:val="002B2DB2"/>
    <w:rsid w:val="00320860"/>
    <w:rsid w:val="0035625B"/>
    <w:rsid w:val="00366694"/>
    <w:rsid w:val="003B0674"/>
    <w:rsid w:val="003B6DD0"/>
    <w:rsid w:val="003D17FC"/>
    <w:rsid w:val="003F72C4"/>
    <w:rsid w:val="00446BD7"/>
    <w:rsid w:val="004606C7"/>
    <w:rsid w:val="004712E8"/>
    <w:rsid w:val="0047314B"/>
    <w:rsid w:val="00491B08"/>
    <w:rsid w:val="00493A73"/>
    <w:rsid w:val="004C2105"/>
    <w:rsid w:val="004E27C8"/>
    <w:rsid w:val="004F0BA7"/>
    <w:rsid w:val="005449BB"/>
    <w:rsid w:val="00571BA3"/>
    <w:rsid w:val="0058358E"/>
    <w:rsid w:val="005835C6"/>
    <w:rsid w:val="005B5184"/>
    <w:rsid w:val="006853D1"/>
    <w:rsid w:val="006B2B59"/>
    <w:rsid w:val="006F3F93"/>
    <w:rsid w:val="00703889"/>
    <w:rsid w:val="00731401"/>
    <w:rsid w:val="00743063"/>
    <w:rsid w:val="0074324F"/>
    <w:rsid w:val="00775754"/>
    <w:rsid w:val="007C7EFD"/>
    <w:rsid w:val="007E5E5E"/>
    <w:rsid w:val="007F204F"/>
    <w:rsid w:val="008121E5"/>
    <w:rsid w:val="00814E33"/>
    <w:rsid w:val="00836EDD"/>
    <w:rsid w:val="0086024E"/>
    <w:rsid w:val="00867443"/>
    <w:rsid w:val="00872A15"/>
    <w:rsid w:val="008F46D3"/>
    <w:rsid w:val="00915785"/>
    <w:rsid w:val="0093082B"/>
    <w:rsid w:val="00932918"/>
    <w:rsid w:val="00987173"/>
    <w:rsid w:val="009A4514"/>
    <w:rsid w:val="009E216E"/>
    <w:rsid w:val="00A92664"/>
    <w:rsid w:val="00AC0732"/>
    <w:rsid w:val="00AC1EE4"/>
    <w:rsid w:val="00AE3D6D"/>
    <w:rsid w:val="00AF110C"/>
    <w:rsid w:val="00AF3C27"/>
    <w:rsid w:val="00B06A31"/>
    <w:rsid w:val="00B40AE2"/>
    <w:rsid w:val="00B46369"/>
    <w:rsid w:val="00B96BE2"/>
    <w:rsid w:val="00BA0BB6"/>
    <w:rsid w:val="00BE06E4"/>
    <w:rsid w:val="00C23063"/>
    <w:rsid w:val="00C65D89"/>
    <w:rsid w:val="00C749D4"/>
    <w:rsid w:val="00CB6FE4"/>
    <w:rsid w:val="00D11B28"/>
    <w:rsid w:val="00D575CA"/>
    <w:rsid w:val="00D65B19"/>
    <w:rsid w:val="00D835FD"/>
    <w:rsid w:val="00E01943"/>
    <w:rsid w:val="00E14131"/>
    <w:rsid w:val="00E24198"/>
    <w:rsid w:val="00EA3B46"/>
    <w:rsid w:val="00EB35CB"/>
    <w:rsid w:val="00EB632F"/>
    <w:rsid w:val="00ED5091"/>
    <w:rsid w:val="00F14120"/>
    <w:rsid w:val="00F32E9D"/>
    <w:rsid w:val="00F34D43"/>
    <w:rsid w:val="00F63A9E"/>
    <w:rsid w:val="00F9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69BF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2023-07-05T08:05:00Z</cp:lastPrinted>
  <dcterms:created xsi:type="dcterms:W3CDTF">2023-06-06T08:53:00Z</dcterms:created>
  <dcterms:modified xsi:type="dcterms:W3CDTF">2024-01-12T09:32:00Z</dcterms:modified>
</cp:coreProperties>
</file>