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B1" w:rsidRDefault="00A807B1" w:rsidP="00A807B1">
      <w:pPr>
        <w:jc w:val="center"/>
      </w:pPr>
      <w:r>
        <w:t>МУНИЦИПАЛЬНОЕ ОБРАЗОВАНИЕ  « УСТЬ-ТЫМСКОЕ СЕЛЬСКОЕ ПОСЕЛЕНИЕ»</w:t>
      </w:r>
    </w:p>
    <w:p w:rsidR="00A807B1" w:rsidRDefault="00A807B1" w:rsidP="00A807B1">
      <w:pPr>
        <w:jc w:val="center"/>
      </w:pPr>
      <w:r>
        <w:t>ТОМСКАЯ ОБЛАСТЬ  КАРГАСОКСКИЙ РАЙОН</w:t>
      </w:r>
    </w:p>
    <w:p w:rsidR="00A807B1" w:rsidRPr="00DB5CD1" w:rsidRDefault="00A807B1" w:rsidP="00A807B1">
      <w:pPr>
        <w:jc w:val="center"/>
        <w:rPr>
          <w:b/>
        </w:rPr>
      </w:pPr>
    </w:p>
    <w:p w:rsidR="00A807B1" w:rsidRPr="00DB5CD1" w:rsidRDefault="00A807B1" w:rsidP="00A807B1">
      <w:pPr>
        <w:jc w:val="center"/>
        <w:rPr>
          <w:b/>
        </w:rPr>
      </w:pPr>
      <w:r w:rsidRPr="00DB5CD1">
        <w:rPr>
          <w:b/>
        </w:rPr>
        <w:t>АДМИНИСТРАЦИЯ УСТЬ-ТЫМСКОГО СЕЛЬСКОГО ПОСЕЛЕНИЯ</w:t>
      </w:r>
    </w:p>
    <w:p w:rsidR="00A807B1" w:rsidRPr="00DB5CD1" w:rsidRDefault="00A807B1" w:rsidP="00A807B1">
      <w:pPr>
        <w:jc w:val="center"/>
        <w:rPr>
          <w:b/>
        </w:rPr>
      </w:pPr>
    </w:p>
    <w:p w:rsidR="00A807B1" w:rsidRPr="00DB5CD1" w:rsidRDefault="00A807B1" w:rsidP="00A807B1">
      <w:pPr>
        <w:jc w:val="center"/>
        <w:rPr>
          <w:b/>
        </w:rPr>
      </w:pPr>
    </w:p>
    <w:p w:rsidR="00A807B1" w:rsidRPr="00DB5CD1" w:rsidRDefault="00A807B1" w:rsidP="00A807B1">
      <w:pPr>
        <w:jc w:val="center"/>
        <w:rPr>
          <w:b/>
        </w:rPr>
      </w:pPr>
      <w:r w:rsidRPr="00DB5CD1">
        <w:rPr>
          <w:b/>
        </w:rPr>
        <w:t>ПОСТАНОВЛЕНИЕ</w:t>
      </w:r>
    </w:p>
    <w:p w:rsidR="00A807B1" w:rsidRDefault="00A807B1" w:rsidP="00A807B1"/>
    <w:p w:rsidR="00A807B1" w:rsidRDefault="0048325C" w:rsidP="00A807B1">
      <w:pPr>
        <w:rPr>
          <w:b/>
        </w:rPr>
      </w:pPr>
      <w:r>
        <w:t>01.08</w:t>
      </w:r>
      <w:r w:rsidR="00A807B1">
        <w:t xml:space="preserve">.2012 </w:t>
      </w:r>
      <w:r>
        <w:t>г.</w:t>
      </w:r>
      <w:r w:rsidR="00A807B1">
        <w:t xml:space="preserve">                                                                                                                   </w:t>
      </w:r>
      <w:r w:rsidR="00A807B1" w:rsidRPr="00D5531C">
        <w:rPr>
          <w:b/>
        </w:rPr>
        <w:t xml:space="preserve">№ </w:t>
      </w:r>
      <w:r w:rsidR="00A57360">
        <w:rPr>
          <w:b/>
        </w:rPr>
        <w:t>19</w:t>
      </w:r>
    </w:p>
    <w:p w:rsidR="0048325C" w:rsidRDefault="0048325C" w:rsidP="00A807B1"/>
    <w:p w:rsidR="00A807B1" w:rsidRDefault="00A807B1" w:rsidP="00A807B1">
      <w:r>
        <w:t>с. Усть-Тым</w:t>
      </w:r>
    </w:p>
    <w:p w:rsidR="00A807B1" w:rsidRDefault="00A807B1" w:rsidP="00A807B1"/>
    <w:p w:rsidR="00A807B1" w:rsidRDefault="00A807B1" w:rsidP="00A807B1">
      <w:r>
        <w:t xml:space="preserve"> Об утверждении Порядка составления и</w:t>
      </w:r>
    </w:p>
    <w:p w:rsidR="00A807B1" w:rsidRDefault="00A807B1" w:rsidP="00A807B1">
      <w:r>
        <w:t xml:space="preserve">представления в </w:t>
      </w:r>
      <w:proofErr w:type="gramStart"/>
      <w:r>
        <w:t>муниципальное</w:t>
      </w:r>
      <w:proofErr w:type="gramEnd"/>
      <w:r>
        <w:t xml:space="preserve"> казенное</w:t>
      </w:r>
    </w:p>
    <w:p w:rsidR="00A807B1" w:rsidRDefault="00A807B1" w:rsidP="00A807B1">
      <w:r>
        <w:t>учреждение «Управление финансов Администрации</w:t>
      </w:r>
    </w:p>
    <w:p w:rsidR="00A807B1" w:rsidRDefault="00A807B1" w:rsidP="00A807B1">
      <w:r>
        <w:t xml:space="preserve">Каргасокского района» бюджетной отчетности </w:t>
      </w:r>
      <w:proofErr w:type="gramStart"/>
      <w:r>
        <w:t>об</w:t>
      </w:r>
      <w:proofErr w:type="gramEnd"/>
    </w:p>
    <w:p w:rsidR="00A807B1" w:rsidRDefault="00A807B1" w:rsidP="00A807B1">
      <w:proofErr w:type="gramStart"/>
      <w:r>
        <w:t>исполнении</w:t>
      </w:r>
      <w:proofErr w:type="gramEnd"/>
      <w:r>
        <w:t xml:space="preserve"> бюджета Администрации Усть-Тымского</w:t>
      </w:r>
    </w:p>
    <w:p w:rsidR="00A807B1" w:rsidRDefault="00A807B1" w:rsidP="00A807B1">
      <w:r>
        <w:t>сельского поселения.</w:t>
      </w:r>
    </w:p>
    <w:p w:rsidR="00A807B1" w:rsidRDefault="00A807B1" w:rsidP="00A807B1"/>
    <w:p w:rsidR="00A807B1" w:rsidRDefault="00A807B1" w:rsidP="00A807B1"/>
    <w:p w:rsidR="00A807B1" w:rsidRDefault="00A807B1" w:rsidP="008771BB">
      <w:pPr>
        <w:jc w:val="both"/>
      </w:pPr>
      <w:r>
        <w:t xml:space="preserve">        В соответствии со статьей 154 Бюджетного кодекса Российской Федера</w:t>
      </w:r>
      <w:r w:rsidR="00411E81">
        <w:t>ции, Инструкцией о порядке сост</w:t>
      </w:r>
      <w:r>
        <w:t>авления и представления годовой, квартальной, и месячной отчетности об исполнении бюджетов системы Российской Федерации, утвержденной Приказом Министерства финансов Российской Федерации от 28 декабря 2010г №191н, в целях</w:t>
      </w:r>
      <w:r w:rsidR="00411E81">
        <w:t xml:space="preserve"> составления бюджетной отчетности об исполнении консолидированного бюджета</w:t>
      </w:r>
    </w:p>
    <w:p w:rsidR="00411E81" w:rsidRDefault="00411E81" w:rsidP="008771BB">
      <w:pPr>
        <w:jc w:val="both"/>
      </w:pPr>
    </w:p>
    <w:p w:rsidR="00411E81" w:rsidRPr="008771BB" w:rsidRDefault="00411E81" w:rsidP="00A807B1">
      <w:pPr>
        <w:rPr>
          <w:b/>
        </w:rPr>
      </w:pPr>
      <w:r w:rsidRPr="008771BB">
        <w:rPr>
          <w:b/>
        </w:rPr>
        <w:t>ПОСТАНОВЛЯЮ:</w:t>
      </w:r>
    </w:p>
    <w:p w:rsidR="008771BB" w:rsidRDefault="008771BB" w:rsidP="00A807B1"/>
    <w:p w:rsidR="00411E81" w:rsidRDefault="00411E81" w:rsidP="008771BB">
      <w:pPr>
        <w:jc w:val="both"/>
      </w:pPr>
      <w:r>
        <w:t xml:space="preserve">1.Утвердить прилагаемый Порядок составления и представления в муниципальное казенное учреждение «Управление финансов Администрации </w:t>
      </w:r>
      <w:proofErr w:type="spellStart"/>
      <w:r>
        <w:t>Каргасоксого</w:t>
      </w:r>
      <w:proofErr w:type="spellEnd"/>
      <w:r>
        <w:t xml:space="preserve"> района» бюджетной отчетности об исполнении бюджета поселения.</w:t>
      </w:r>
    </w:p>
    <w:p w:rsidR="00411E81" w:rsidRDefault="00411E81" w:rsidP="008771BB">
      <w:pPr>
        <w:jc w:val="both"/>
      </w:pPr>
      <w:r>
        <w:t>2.Настоящее постановление считать действующим с 01января 2012г.</w:t>
      </w:r>
    </w:p>
    <w:p w:rsidR="008A5350" w:rsidRDefault="008A5350" w:rsidP="008771BB">
      <w:pPr>
        <w:jc w:val="both"/>
      </w:pPr>
      <w:r>
        <w:t>3.Постановление Администрации Усть-Тымского сельского поселения «Об  утверждении Порядка составления и представления в Управление финансов Администрации Каргасокского района бюджетной отчетности об исполнении бюджета поселения»  от 15.02.2011г №04а считать утратившим силу.</w:t>
      </w:r>
    </w:p>
    <w:p w:rsidR="008A5350" w:rsidRDefault="008A5350" w:rsidP="008771BB">
      <w:pPr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807B1" w:rsidRDefault="00A807B1" w:rsidP="00A807B1">
      <w:r>
        <w:t xml:space="preserve"> </w:t>
      </w:r>
    </w:p>
    <w:p w:rsidR="00A807B1" w:rsidRDefault="00A807B1" w:rsidP="00A807B1"/>
    <w:p w:rsidR="00A807B1" w:rsidRDefault="00A807B1" w:rsidP="00A807B1">
      <w:pPr>
        <w:jc w:val="both"/>
      </w:pPr>
      <w:r>
        <w:t xml:space="preserve">       </w:t>
      </w:r>
    </w:p>
    <w:p w:rsidR="00A807B1" w:rsidRDefault="00A807B1" w:rsidP="00A807B1"/>
    <w:p w:rsidR="00A807B1" w:rsidRDefault="00A807B1" w:rsidP="00A807B1"/>
    <w:p w:rsidR="00A807B1" w:rsidRDefault="00A807B1" w:rsidP="00A807B1"/>
    <w:p w:rsidR="00A807B1" w:rsidRDefault="00A807B1" w:rsidP="00A807B1"/>
    <w:p w:rsidR="00B34CB4" w:rsidRDefault="00A807B1" w:rsidP="00A807B1">
      <w:r>
        <w:t xml:space="preserve">Глава </w:t>
      </w:r>
      <w:proofErr w:type="spellStart"/>
      <w:r w:rsidR="00B34CB4">
        <w:t>Усть-Тымского</w:t>
      </w:r>
      <w:proofErr w:type="spellEnd"/>
    </w:p>
    <w:p w:rsidR="00A807B1" w:rsidRDefault="00B34CB4" w:rsidP="00A807B1">
      <w:r>
        <w:t xml:space="preserve">сельского </w:t>
      </w:r>
      <w:r w:rsidR="00A807B1">
        <w:t xml:space="preserve">поселения                                                                 </w:t>
      </w:r>
      <w:r>
        <w:t xml:space="preserve">                     </w:t>
      </w:r>
      <w:r w:rsidR="00A807B1">
        <w:t>А.</w:t>
      </w:r>
      <w:r>
        <w:t xml:space="preserve"> </w:t>
      </w:r>
      <w:r w:rsidR="00A807B1">
        <w:t>А.</w:t>
      </w:r>
      <w:r>
        <w:t xml:space="preserve"> </w:t>
      </w:r>
      <w:proofErr w:type="spellStart"/>
      <w:r w:rsidR="00A807B1">
        <w:t>Сысолин</w:t>
      </w:r>
      <w:proofErr w:type="spellEnd"/>
    </w:p>
    <w:p w:rsidR="00A807B1" w:rsidRDefault="00A807B1" w:rsidP="00A807B1"/>
    <w:p w:rsidR="00A807B1" w:rsidRDefault="00A807B1" w:rsidP="00A807B1"/>
    <w:p w:rsidR="00A807B1" w:rsidRDefault="00A807B1" w:rsidP="00A807B1"/>
    <w:p w:rsidR="008C698E" w:rsidRDefault="008C698E"/>
    <w:p w:rsidR="00D62EE3" w:rsidRDefault="00D62EE3"/>
    <w:p w:rsidR="000257B8" w:rsidRDefault="000257B8" w:rsidP="000257B8"/>
    <w:p w:rsidR="00D62EE3" w:rsidRDefault="00D62EE3" w:rsidP="000257B8">
      <w:r>
        <w:lastRenderedPageBreak/>
        <w:t xml:space="preserve">                                             </w:t>
      </w:r>
    </w:p>
    <w:p w:rsidR="00D62EE3" w:rsidRPr="00D62EE3" w:rsidRDefault="00D62EE3" w:rsidP="00D62EE3">
      <w:pPr>
        <w:jc w:val="right"/>
        <w:rPr>
          <w:sz w:val="16"/>
          <w:szCs w:val="16"/>
        </w:rPr>
      </w:pPr>
      <w:r>
        <w:t xml:space="preserve">                                </w:t>
      </w:r>
      <w:r w:rsidR="000257B8">
        <w:t xml:space="preserve">                            </w:t>
      </w:r>
      <w:r>
        <w:t xml:space="preserve"> </w:t>
      </w:r>
      <w:r w:rsidRPr="00D62EE3">
        <w:rPr>
          <w:sz w:val="16"/>
          <w:szCs w:val="16"/>
        </w:rPr>
        <w:t>Приложение</w:t>
      </w:r>
    </w:p>
    <w:p w:rsidR="00D62EE3" w:rsidRPr="00D62EE3" w:rsidRDefault="00D62EE3" w:rsidP="00D62EE3">
      <w:pPr>
        <w:jc w:val="right"/>
        <w:rPr>
          <w:sz w:val="16"/>
          <w:szCs w:val="16"/>
        </w:rPr>
      </w:pPr>
      <w:r w:rsidRPr="00D62EE3">
        <w:rPr>
          <w:sz w:val="16"/>
          <w:szCs w:val="16"/>
        </w:rPr>
        <w:t xml:space="preserve">                                                                   </w:t>
      </w:r>
      <w:r w:rsidR="00B34CB4">
        <w:rPr>
          <w:sz w:val="16"/>
          <w:szCs w:val="16"/>
        </w:rPr>
        <w:t xml:space="preserve">                               к постановлению </w:t>
      </w:r>
    </w:p>
    <w:p w:rsidR="00D62EE3" w:rsidRPr="00D62EE3" w:rsidRDefault="00D62EE3" w:rsidP="00D62EE3">
      <w:pPr>
        <w:jc w:val="right"/>
        <w:rPr>
          <w:sz w:val="16"/>
          <w:szCs w:val="16"/>
        </w:rPr>
      </w:pPr>
      <w:r w:rsidRPr="00D62EE3">
        <w:rPr>
          <w:sz w:val="16"/>
          <w:szCs w:val="16"/>
        </w:rPr>
        <w:t xml:space="preserve">                                                                                                  Администрации Усть-Тымского</w:t>
      </w:r>
    </w:p>
    <w:p w:rsidR="00D62EE3" w:rsidRPr="00D62EE3" w:rsidRDefault="00D62EE3" w:rsidP="00D62EE3">
      <w:pPr>
        <w:jc w:val="right"/>
        <w:rPr>
          <w:sz w:val="16"/>
          <w:szCs w:val="16"/>
        </w:rPr>
      </w:pPr>
      <w:r w:rsidRPr="00D62EE3">
        <w:rPr>
          <w:sz w:val="16"/>
          <w:szCs w:val="16"/>
        </w:rPr>
        <w:t xml:space="preserve">                                                                   </w:t>
      </w:r>
      <w:r w:rsidR="00B34CB4">
        <w:rPr>
          <w:sz w:val="16"/>
          <w:szCs w:val="16"/>
        </w:rPr>
        <w:t xml:space="preserve">                               с</w:t>
      </w:r>
      <w:r w:rsidRPr="00D62EE3">
        <w:rPr>
          <w:sz w:val="16"/>
          <w:szCs w:val="16"/>
        </w:rPr>
        <w:t xml:space="preserve">ельского поселения </w:t>
      </w:r>
      <w:proofErr w:type="gramStart"/>
      <w:r w:rsidRPr="00D62EE3">
        <w:rPr>
          <w:sz w:val="16"/>
          <w:szCs w:val="16"/>
        </w:rPr>
        <w:t>от</w:t>
      </w:r>
      <w:proofErr w:type="gramEnd"/>
    </w:p>
    <w:p w:rsidR="00D62EE3" w:rsidRDefault="00D62EE3" w:rsidP="00D62EE3">
      <w:pPr>
        <w:jc w:val="right"/>
        <w:rPr>
          <w:sz w:val="16"/>
          <w:szCs w:val="16"/>
        </w:rPr>
      </w:pPr>
      <w:r w:rsidRPr="00D62EE3">
        <w:rPr>
          <w:sz w:val="16"/>
          <w:szCs w:val="16"/>
        </w:rPr>
        <w:t xml:space="preserve">                                                                    </w:t>
      </w:r>
      <w:r w:rsidR="0048325C">
        <w:rPr>
          <w:sz w:val="16"/>
          <w:szCs w:val="16"/>
        </w:rPr>
        <w:t xml:space="preserve">                              01</w:t>
      </w:r>
      <w:r w:rsidRPr="00D62EE3">
        <w:rPr>
          <w:sz w:val="16"/>
          <w:szCs w:val="16"/>
        </w:rPr>
        <w:t>.08.2012</w:t>
      </w:r>
      <w:r w:rsidR="00B34CB4">
        <w:rPr>
          <w:sz w:val="16"/>
          <w:szCs w:val="16"/>
        </w:rPr>
        <w:t xml:space="preserve"> </w:t>
      </w:r>
      <w:r w:rsidRPr="00D62EE3">
        <w:rPr>
          <w:sz w:val="16"/>
          <w:szCs w:val="16"/>
        </w:rPr>
        <w:t>г</w:t>
      </w:r>
      <w:r w:rsidR="00B34CB4">
        <w:rPr>
          <w:sz w:val="16"/>
          <w:szCs w:val="16"/>
        </w:rPr>
        <w:t xml:space="preserve">. </w:t>
      </w:r>
      <w:r w:rsidRPr="00D62EE3">
        <w:rPr>
          <w:sz w:val="16"/>
          <w:szCs w:val="16"/>
        </w:rPr>
        <w:t xml:space="preserve"> №</w:t>
      </w:r>
      <w:r w:rsidR="00A57360">
        <w:rPr>
          <w:sz w:val="16"/>
          <w:szCs w:val="16"/>
        </w:rPr>
        <w:t xml:space="preserve"> 19</w:t>
      </w:r>
    </w:p>
    <w:p w:rsidR="00D62EE3" w:rsidRDefault="00D62EE3" w:rsidP="00D62EE3">
      <w:pPr>
        <w:jc w:val="right"/>
        <w:rPr>
          <w:sz w:val="16"/>
          <w:szCs w:val="16"/>
        </w:rPr>
      </w:pPr>
    </w:p>
    <w:p w:rsidR="00D62EE3" w:rsidRPr="000257B8" w:rsidRDefault="000257B8" w:rsidP="004C2A47">
      <w:pPr>
        <w:jc w:val="center"/>
      </w:pPr>
      <w:r w:rsidRPr="000257B8">
        <w:t>ПОРЯДОК</w:t>
      </w:r>
    </w:p>
    <w:p w:rsidR="00B34CB4" w:rsidRPr="000257B8" w:rsidRDefault="000257B8" w:rsidP="000257B8">
      <w:pPr>
        <w:jc w:val="center"/>
      </w:pPr>
      <w:r w:rsidRPr="000257B8">
        <w:t>СОСТАВЛЕНИЯ И ПРЕДСТАВЛЕНИЯ В МУНИЦИПАЛЬНОЕ КАЗЁННОЕ УЧРЕЖДЕНИЕ</w:t>
      </w:r>
      <w:r>
        <w:t xml:space="preserve"> </w:t>
      </w:r>
      <w:r w:rsidRPr="000257B8">
        <w:t>«УПРАВЛЕНИЕ ФИНАНСОВ АДМИНИСТРАЦИИ КАРГАСОКСКОГО РАЙОНА</w:t>
      </w:r>
      <w:r w:rsidR="004C2A47" w:rsidRPr="000257B8">
        <w:t xml:space="preserve">» </w:t>
      </w:r>
      <w:r w:rsidRPr="000257B8">
        <w:t>БЮДЖЕТНОЙ ОТЧЁТНОСТИ ОБ ИСПОЛНЕНИИ БЮДЖЕТА</w:t>
      </w:r>
      <w:r w:rsidR="004C2A47" w:rsidRPr="000257B8">
        <w:t xml:space="preserve"> </w:t>
      </w:r>
    </w:p>
    <w:p w:rsidR="004C2A47" w:rsidRPr="00B34CB4" w:rsidRDefault="000257B8" w:rsidP="00B34CB4">
      <w:pPr>
        <w:jc w:val="center"/>
        <w:rPr>
          <w:b/>
        </w:rPr>
      </w:pPr>
      <w:r w:rsidRPr="000257B8">
        <w:t>АДМИНИСТРАЦИИ УСТЬ-ТЫМСКОГО СЕЛЬСКОГО ПОСЕЛЕНИЯ</w:t>
      </w:r>
    </w:p>
    <w:p w:rsidR="004C2A47" w:rsidRDefault="004C2A47" w:rsidP="004C2A47">
      <w:pPr>
        <w:jc w:val="center"/>
        <w:rPr>
          <w:sz w:val="28"/>
          <w:szCs w:val="28"/>
        </w:rPr>
      </w:pPr>
    </w:p>
    <w:p w:rsidR="004C2A47" w:rsidRPr="000257B8" w:rsidRDefault="000257B8" w:rsidP="000257B8">
      <w:pPr>
        <w:pStyle w:val="a3"/>
        <w:numPr>
          <w:ilvl w:val="0"/>
          <w:numId w:val="2"/>
        </w:numPr>
        <w:jc w:val="center"/>
      </w:pPr>
      <w:r w:rsidRPr="000257B8">
        <w:t>ОБЩЕЕ ПОЛОЖЕНИЕ</w:t>
      </w:r>
    </w:p>
    <w:p w:rsidR="004C2A47" w:rsidRPr="004C2A47" w:rsidRDefault="004C2A47" w:rsidP="004C2A47">
      <w:pPr>
        <w:jc w:val="center"/>
      </w:pPr>
    </w:p>
    <w:p w:rsidR="004C2A47" w:rsidRDefault="004C2A47" w:rsidP="00B34CB4">
      <w:pPr>
        <w:pStyle w:val="a3"/>
        <w:numPr>
          <w:ilvl w:val="1"/>
          <w:numId w:val="1"/>
        </w:numPr>
        <w:jc w:val="both"/>
      </w:pPr>
      <w:r w:rsidRPr="004C2A47">
        <w:t>Бюджетная</w:t>
      </w:r>
      <w:r w:rsidR="00521F5D">
        <w:t xml:space="preserve"> </w:t>
      </w:r>
      <w:r w:rsidRPr="004C2A47">
        <w:t xml:space="preserve"> отчетность составляется по методологии и стандартам</w:t>
      </w:r>
      <w:r>
        <w:t xml:space="preserve"> </w:t>
      </w:r>
      <w:r w:rsidR="00521F5D">
        <w:t xml:space="preserve"> </w:t>
      </w:r>
      <w:r>
        <w:t>бюджетной отчетности,</w:t>
      </w:r>
      <w:r w:rsidR="00521F5D">
        <w:t xml:space="preserve"> </w:t>
      </w:r>
      <w:r>
        <w:t xml:space="preserve"> установленным</w:t>
      </w:r>
      <w:r w:rsidR="00521F5D">
        <w:t xml:space="preserve"> </w:t>
      </w:r>
      <w:r>
        <w:t xml:space="preserve"> Министерством финансов Российской Федерации.</w:t>
      </w:r>
    </w:p>
    <w:p w:rsidR="004C2A47" w:rsidRDefault="004C2A47" w:rsidP="00B34CB4">
      <w:pPr>
        <w:pStyle w:val="a3"/>
        <w:numPr>
          <w:ilvl w:val="1"/>
          <w:numId w:val="1"/>
        </w:numPr>
        <w:jc w:val="both"/>
      </w:pPr>
      <w:r w:rsidRPr="004C2A47">
        <w:t>Бюджетная отчетность составляется</w:t>
      </w:r>
      <w:r>
        <w:t xml:space="preserve"> в рублях с копейками, если иное не указано в форме, нарастающим итогом с начала текущего финансового года на отчетную дату.</w:t>
      </w:r>
    </w:p>
    <w:p w:rsidR="004C2A47" w:rsidRDefault="004C2A47" w:rsidP="00B34CB4">
      <w:pPr>
        <w:pStyle w:val="a3"/>
        <w:numPr>
          <w:ilvl w:val="1"/>
          <w:numId w:val="1"/>
        </w:numPr>
        <w:jc w:val="both"/>
      </w:pPr>
      <w:r>
        <w:t>Ежемесячная</w:t>
      </w:r>
      <w:r w:rsidRPr="004C2A47">
        <w:t xml:space="preserve"> отчетность составляется</w:t>
      </w:r>
      <w:r>
        <w:t xml:space="preserve"> на 1-е число месяца, следующего за </w:t>
      </w:r>
      <w:proofErr w:type="gramStart"/>
      <w:r>
        <w:t>отчетным</w:t>
      </w:r>
      <w:proofErr w:type="gramEnd"/>
      <w:r>
        <w:t>, квартальная</w:t>
      </w:r>
      <w:r w:rsidR="00B34CB4">
        <w:t xml:space="preserve"> </w:t>
      </w:r>
      <w:r>
        <w:t>- по состоянию на 1 апреля, 1 июля, 1 октября текущего финансового года, годовая</w:t>
      </w:r>
      <w:r w:rsidR="00B34CB4">
        <w:t xml:space="preserve"> </w:t>
      </w:r>
      <w:r>
        <w:t>- на 1 января</w:t>
      </w:r>
      <w:r w:rsidR="00521F5D">
        <w:t xml:space="preserve"> </w:t>
      </w:r>
      <w:r>
        <w:t xml:space="preserve"> очередного</w:t>
      </w:r>
      <w:r w:rsidR="00521F5D">
        <w:t xml:space="preserve"> </w:t>
      </w:r>
      <w:r>
        <w:t xml:space="preserve"> финансового года</w:t>
      </w:r>
      <w:r w:rsidR="000E6BB0">
        <w:t>.</w:t>
      </w:r>
      <w:r w:rsidR="00521F5D">
        <w:t xml:space="preserve">  </w:t>
      </w:r>
      <w:r w:rsidR="000E6BB0">
        <w:t xml:space="preserve"> Отчетным</w:t>
      </w:r>
      <w:r w:rsidR="00521F5D">
        <w:t xml:space="preserve"> </w:t>
      </w:r>
      <w:r w:rsidR="000E6BB0">
        <w:t xml:space="preserve"> годом</w:t>
      </w:r>
      <w:r w:rsidR="00521F5D">
        <w:t xml:space="preserve"> </w:t>
      </w:r>
      <w:r w:rsidR="000E6BB0">
        <w:t xml:space="preserve"> является календарный год</w:t>
      </w:r>
      <w:r w:rsidR="00B34CB4">
        <w:t xml:space="preserve"> –</w:t>
      </w:r>
      <w:r w:rsidR="000E6BB0">
        <w:t xml:space="preserve"> </w:t>
      </w:r>
      <w:r w:rsidR="00B34CB4">
        <w:t xml:space="preserve">с </w:t>
      </w:r>
      <w:r w:rsidR="000E6BB0">
        <w:t>1 января по 31 декабря включительно.</w:t>
      </w:r>
    </w:p>
    <w:p w:rsidR="000E6BB0" w:rsidRDefault="000E6BB0" w:rsidP="00B34CB4">
      <w:pPr>
        <w:pStyle w:val="a3"/>
        <w:numPr>
          <w:ilvl w:val="1"/>
          <w:numId w:val="1"/>
        </w:numPr>
        <w:jc w:val="both"/>
      </w:pPr>
      <w:r>
        <w:t>Ежемесячная, квартальная и оперативная бюджетная отчетность представляется в Муниципальное</w:t>
      </w:r>
      <w:r w:rsidR="00521F5D">
        <w:t xml:space="preserve"> </w:t>
      </w:r>
      <w:r>
        <w:t xml:space="preserve"> казенное учреждение</w:t>
      </w:r>
      <w:r w:rsidR="00521F5D">
        <w:t xml:space="preserve"> </w:t>
      </w:r>
      <w:r>
        <w:t xml:space="preserve"> «Управление</w:t>
      </w:r>
      <w:r w:rsidR="00521F5D">
        <w:t xml:space="preserve"> финансов Администрации Каргасокского района»</w:t>
      </w:r>
      <w:r w:rsidR="000257B8">
        <w:t xml:space="preserve"> </w:t>
      </w:r>
      <w:r w:rsidR="00521F5D">
        <w:t>- далее «Управление финансов АКР в электронном виде в системе «БАРС».</w:t>
      </w:r>
    </w:p>
    <w:p w:rsidR="00521F5D" w:rsidRDefault="00521F5D" w:rsidP="00B34CB4">
      <w:pPr>
        <w:pStyle w:val="a3"/>
        <w:numPr>
          <w:ilvl w:val="1"/>
          <w:numId w:val="1"/>
        </w:numPr>
        <w:jc w:val="both"/>
      </w:pPr>
      <w:r>
        <w:t>Годовая бюджетная отчетность представляется в электронном виде в системе «БАРС» и  на  бумажных  носителях.   На бумажном носителе бюджетная отчетность представляется в сброшюрованном виде, подписывается главой сельского поселения</w:t>
      </w:r>
      <w:r w:rsidR="00616608">
        <w:t>, главным бухгалтером и руководителем (специалистом) планово-финансовой службы сельского поселения.</w:t>
      </w:r>
    </w:p>
    <w:p w:rsidR="00616608" w:rsidRDefault="000257B8" w:rsidP="00B34CB4">
      <w:pPr>
        <w:pStyle w:val="a3"/>
        <w:numPr>
          <w:ilvl w:val="1"/>
          <w:numId w:val="1"/>
        </w:numPr>
        <w:jc w:val="both"/>
      </w:pPr>
      <w:r>
        <w:t>Показатели бюджетной отчетности</w:t>
      </w:r>
      <w:r w:rsidR="00616608">
        <w:t>, представленной в электронном виде должны быть идентичны показателям бюджетной отчетности, представленной на бумажном носителе.</w:t>
      </w:r>
    </w:p>
    <w:p w:rsidR="00616608" w:rsidRDefault="00616608" w:rsidP="00616608">
      <w:pPr>
        <w:pStyle w:val="a3"/>
        <w:ind w:left="360"/>
      </w:pPr>
    </w:p>
    <w:p w:rsidR="00616608" w:rsidRDefault="00616608" w:rsidP="00616608">
      <w:pPr>
        <w:pStyle w:val="a3"/>
        <w:ind w:left="360"/>
        <w:jc w:val="center"/>
      </w:pPr>
      <w:r>
        <w:t>2.</w:t>
      </w:r>
      <w:r w:rsidR="000257B8" w:rsidRPr="000257B8">
        <w:t>ЕЖЕМЕСЯЧНАЯ И КВАРТАЛЬНАЯ ОТЧЁТНОСТЬ</w:t>
      </w:r>
    </w:p>
    <w:p w:rsidR="00521F5D" w:rsidRDefault="00521F5D" w:rsidP="00521F5D">
      <w:pPr>
        <w:pStyle w:val="a3"/>
        <w:ind w:left="360"/>
      </w:pPr>
    </w:p>
    <w:p w:rsidR="00616608" w:rsidRDefault="000257B8" w:rsidP="000257B8">
      <w:pPr>
        <w:jc w:val="both"/>
      </w:pPr>
      <w:r>
        <w:t xml:space="preserve">2.1. </w:t>
      </w:r>
      <w:r w:rsidR="00616608">
        <w:t>В состав ежемесячной бюджетной отчетности об исполнении бюджета входит:</w:t>
      </w:r>
    </w:p>
    <w:p w:rsidR="00616608" w:rsidRDefault="00616608" w:rsidP="000257B8">
      <w:pPr>
        <w:jc w:val="both"/>
      </w:pPr>
      <w:r>
        <w:t>2.1.1</w:t>
      </w:r>
      <w:r w:rsidR="00CC6DAC">
        <w:t>.</w:t>
      </w:r>
      <w:r>
        <w:t xml:space="preserve"> Отчет об исполнении бюджета (ф.0503117)</w:t>
      </w:r>
      <w:r w:rsidR="00CC6DAC">
        <w:t>;</w:t>
      </w:r>
    </w:p>
    <w:p w:rsidR="00616608" w:rsidRDefault="00616608" w:rsidP="000257B8">
      <w:pPr>
        <w:jc w:val="both"/>
      </w:pPr>
      <w:r>
        <w:t>2.1.2</w:t>
      </w:r>
      <w:r w:rsidR="00CC6DAC">
        <w:t>.</w:t>
      </w:r>
      <w:r>
        <w:t xml:space="preserve"> Справка по консолидируемым расчетам (ф</w:t>
      </w:r>
      <w:r w:rsidR="000257B8">
        <w:t>.</w:t>
      </w:r>
      <w:r>
        <w:t>0503125) по денежным расчетам;</w:t>
      </w:r>
    </w:p>
    <w:p w:rsidR="00616608" w:rsidRDefault="00616608" w:rsidP="000257B8">
      <w:pPr>
        <w:jc w:val="both"/>
      </w:pPr>
      <w:r>
        <w:t>2.1.3</w:t>
      </w:r>
      <w:r w:rsidR="00CC6DAC">
        <w:t>.</w:t>
      </w:r>
      <w:r>
        <w:t xml:space="preserve"> Справочная таблица к отчету об исполнении</w:t>
      </w:r>
      <w:r w:rsidR="008925DB">
        <w:t xml:space="preserve"> консолидируемого бюджета (ф</w:t>
      </w:r>
      <w:r w:rsidR="000257B8">
        <w:t>.</w:t>
      </w:r>
      <w:r w:rsidR="008925DB">
        <w:t>0503387</w:t>
      </w:r>
      <w:r w:rsidR="00CC6DAC">
        <w:t>);</w:t>
      </w:r>
    </w:p>
    <w:p w:rsidR="008925DB" w:rsidRDefault="000257B8" w:rsidP="000257B8">
      <w:pPr>
        <w:jc w:val="both"/>
      </w:pPr>
      <w:r>
        <w:t>2.1.4</w:t>
      </w:r>
      <w:r w:rsidR="00CC6DAC">
        <w:t>.</w:t>
      </w:r>
      <w:r>
        <w:t xml:space="preserve"> Пояснительная записка (ф.</w:t>
      </w:r>
      <w:r w:rsidR="008925DB">
        <w:t>0503160).</w:t>
      </w:r>
    </w:p>
    <w:p w:rsidR="008925DB" w:rsidRDefault="008925DB" w:rsidP="000257B8">
      <w:pPr>
        <w:jc w:val="both"/>
      </w:pPr>
      <w:r>
        <w:t>2.2</w:t>
      </w:r>
      <w:r w:rsidR="00CC6DAC">
        <w:t>.</w:t>
      </w:r>
      <w:r>
        <w:t xml:space="preserve"> Дополнительно к формам месячной отчетности в состав квартальной бюджетной отчетности:</w:t>
      </w:r>
    </w:p>
    <w:p w:rsidR="008925DB" w:rsidRDefault="008925DB" w:rsidP="000257B8">
      <w:pPr>
        <w:jc w:val="both"/>
      </w:pPr>
      <w:r>
        <w:t>2.2.1</w:t>
      </w:r>
      <w:r w:rsidR="00CC6DAC">
        <w:t>.</w:t>
      </w:r>
      <w:r>
        <w:t xml:space="preserve"> Справка по консолидируемым расчетам (ф</w:t>
      </w:r>
      <w:r w:rsidR="000257B8">
        <w:t>.</w:t>
      </w:r>
      <w:r>
        <w:t xml:space="preserve">0503125) </w:t>
      </w:r>
      <w:r w:rsidR="000257B8">
        <w:t>(</w:t>
      </w:r>
      <w:r>
        <w:t xml:space="preserve">по </w:t>
      </w:r>
      <w:proofErr w:type="spellStart"/>
      <w:r>
        <w:t>неденежным</w:t>
      </w:r>
      <w:proofErr w:type="spellEnd"/>
      <w:r>
        <w:t xml:space="preserve"> расчетам</w:t>
      </w:r>
      <w:r w:rsidR="000257B8">
        <w:t>)</w:t>
      </w:r>
      <w:r>
        <w:t>;</w:t>
      </w:r>
    </w:p>
    <w:p w:rsidR="008925DB" w:rsidRDefault="008925DB" w:rsidP="000257B8">
      <w:pPr>
        <w:jc w:val="both"/>
      </w:pPr>
      <w:r>
        <w:t>2.2.2</w:t>
      </w:r>
      <w:r w:rsidR="00CC6DAC">
        <w:t>.</w:t>
      </w:r>
      <w:r>
        <w:t xml:space="preserve"> Отчет об исполнении смет доходов и расходов по приносящей</w:t>
      </w:r>
      <w:r w:rsidR="00CC6DAC">
        <w:t xml:space="preserve"> доход деятельности (ф.0503117);</w:t>
      </w:r>
    </w:p>
    <w:p w:rsidR="008925DB" w:rsidRDefault="008925DB" w:rsidP="000257B8">
      <w:pPr>
        <w:jc w:val="both"/>
      </w:pPr>
      <w:r>
        <w:t>2.2.3</w:t>
      </w:r>
      <w:r w:rsidR="00CC6DAC">
        <w:t>.</w:t>
      </w:r>
      <w:r>
        <w:t xml:space="preserve"> Сведения об испол</w:t>
      </w:r>
      <w:r w:rsidR="00E15A6C">
        <w:t xml:space="preserve">нении  информационно-коммуникационных </w:t>
      </w:r>
      <w:r>
        <w:t xml:space="preserve"> технологий (ф.0503377)</w:t>
      </w:r>
      <w:r w:rsidR="00CC6DAC">
        <w:t>.</w:t>
      </w:r>
    </w:p>
    <w:p w:rsidR="008925DB" w:rsidRDefault="008925DB" w:rsidP="000257B8">
      <w:pPr>
        <w:jc w:val="both"/>
      </w:pPr>
      <w:r>
        <w:t>2.3</w:t>
      </w:r>
      <w:r w:rsidR="00CC6DAC">
        <w:t>.</w:t>
      </w:r>
      <w:r>
        <w:t xml:space="preserve"> Сроки предоставления ежемесячной и квартальной бюджетной отчетности устанавливаются 6 числа,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00553" w:rsidRDefault="00F00553" w:rsidP="00616608"/>
    <w:p w:rsidR="00F00553" w:rsidRDefault="00CC6DAC" w:rsidP="00F00553">
      <w:pPr>
        <w:jc w:val="center"/>
        <w:rPr>
          <w:sz w:val="28"/>
          <w:szCs w:val="28"/>
        </w:rPr>
      </w:pPr>
      <w:r w:rsidRPr="00CC6DAC">
        <w:lastRenderedPageBreak/>
        <w:t>3</w:t>
      </w:r>
      <w:r>
        <w:rPr>
          <w:sz w:val="28"/>
          <w:szCs w:val="28"/>
        </w:rPr>
        <w:t>.</w:t>
      </w:r>
      <w:r w:rsidRPr="00CC6DAC">
        <w:t>ГОДОВАЯ БЮДЖЕТНАЯ ОТЧЁТНОСТЬ</w:t>
      </w:r>
    </w:p>
    <w:p w:rsidR="00F00553" w:rsidRDefault="00F00553" w:rsidP="00F00553">
      <w:pPr>
        <w:rPr>
          <w:sz w:val="28"/>
          <w:szCs w:val="28"/>
        </w:rPr>
      </w:pPr>
    </w:p>
    <w:p w:rsidR="00F00553" w:rsidRPr="00CC6DAC" w:rsidRDefault="00F00553" w:rsidP="00CC6DAC">
      <w:pPr>
        <w:jc w:val="both"/>
      </w:pPr>
      <w:r w:rsidRPr="00CC6DAC">
        <w:t>3.1. В состав годовой бюджетной отчетности включаются:</w:t>
      </w:r>
    </w:p>
    <w:p w:rsidR="00F00553" w:rsidRPr="00CC6DAC" w:rsidRDefault="00F00553" w:rsidP="00CC6DAC">
      <w:pPr>
        <w:jc w:val="both"/>
      </w:pPr>
      <w:r w:rsidRPr="00CC6DAC">
        <w:t>3.1.1</w:t>
      </w:r>
      <w:r w:rsidR="00CC6DAC">
        <w:t>.</w:t>
      </w:r>
      <w:r w:rsidRPr="00CC6DAC">
        <w:t xml:space="preserve"> Баланс исполнения бюджета   (ф.0503120);</w:t>
      </w:r>
    </w:p>
    <w:p w:rsidR="00F00553" w:rsidRPr="00CC6DAC" w:rsidRDefault="00F00553" w:rsidP="00CC6DAC">
      <w:pPr>
        <w:jc w:val="both"/>
      </w:pPr>
      <w:r w:rsidRPr="00CC6DAC">
        <w:t>3.1.2</w:t>
      </w:r>
      <w:r w:rsidR="00CC6DAC">
        <w:t>.</w:t>
      </w:r>
      <w:r w:rsidRPr="00CC6DAC">
        <w:t xml:space="preserve"> Справка по консолидируемым расчетам (ф.0503125) по денежным и не денежным </w:t>
      </w:r>
      <w:r w:rsidR="004B3F67" w:rsidRPr="00CC6DAC">
        <w:t xml:space="preserve"> </w:t>
      </w:r>
      <w:r w:rsidRPr="00CC6DAC">
        <w:t>расчетам;</w:t>
      </w:r>
    </w:p>
    <w:p w:rsidR="00F00553" w:rsidRPr="00CC6DAC" w:rsidRDefault="00F00553" w:rsidP="00CC6DAC">
      <w:pPr>
        <w:jc w:val="both"/>
      </w:pPr>
      <w:r w:rsidRPr="00CC6DAC">
        <w:t>3.1.3</w:t>
      </w:r>
      <w:r w:rsidR="00CC6DAC">
        <w:t>.</w:t>
      </w:r>
      <w:r w:rsidRPr="00CC6DAC">
        <w:t xml:space="preserve"> Справка по заключению счетов бюджетного учета отчетного финансового года (ф.0503110);</w:t>
      </w:r>
    </w:p>
    <w:p w:rsidR="00F00553" w:rsidRPr="00CC6DAC" w:rsidRDefault="00F00553" w:rsidP="00CC6DAC">
      <w:pPr>
        <w:jc w:val="both"/>
      </w:pPr>
      <w:r w:rsidRPr="00CC6DAC">
        <w:t>3.1.4</w:t>
      </w:r>
      <w:r w:rsidR="00CC6DAC">
        <w:t>.</w:t>
      </w:r>
      <w:r w:rsidRPr="00CC6DAC">
        <w:t xml:space="preserve"> Отчет о кассовом поступлении и выбытии средств от приносящей доход деятельности (ф.0503134);</w:t>
      </w:r>
    </w:p>
    <w:p w:rsidR="00F00553" w:rsidRPr="00CC6DAC" w:rsidRDefault="00F00553" w:rsidP="00CC6DAC">
      <w:pPr>
        <w:jc w:val="both"/>
      </w:pPr>
      <w:r w:rsidRPr="00CC6DAC">
        <w:t>3.1.5</w:t>
      </w:r>
      <w:r w:rsidR="00CC6DAC">
        <w:t>.</w:t>
      </w:r>
      <w:r w:rsidRPr="00CC6DAC">
        <w:t xml:space="preserve"> Отчет об исполнении бюджета (ф.0503117).</w:t>
      </w:r>
    </w:p>
    <w:p w:rsidR="00F00553" w:rsidRPr="00CC6DAC" w:rsidRDefault="00F00553" w:rsidP="00CC6DAC">
      <w:pPr>
        <w:jc w:val="both"/>
      </w:pPr>
      <w:r w:rsidRPr="00CC6DAC">
        <w:t>3.1.6</w:t>
      </w:r>
      <w:r w:rsidR="00CC6DAC">
        <w:t>.</w:t>
      </w:r>
      <w:r w:rsidR="004B3F67" w:rsidRPr="00CC6DAC">
        <w:t xml:space="preserve"> </w:t>
      </w:r>
      <w:r w:rsidRPr="00CC6DAC">
        <w:t>Отчет об исполнении смет доходов и расходов по приносящей</w:t>
      </w:r>
      <w:r w:rsidR="004B3F67" w:rsidRPr="00CC6DAC">
        <w:t xml:space="preserve"> доход деятельности (ф.0503114)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3.1.7</w:t>
      </w:r>
      <w:r w:rsidR="00CC6DAC">
        <w:t>.</w:t>
      </w:r>
      <w:r w:rsidRPr="00CC6DAC">
        <w:t xml:space="preserve">  Отчет о движении денежных средств (ф.0503123)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3.1.8</w:t>
      </w:r>
      <w:r w:rsidR="00CC6DAC">
        <w:t>.</w:t>
      </w:r>
      <w:r w:rsidRPr="00CC6DAC">
        <w:t xml:space="preserve"> Отчет о финансовых результатах деятельности (ф.0503121)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3.1.9</w:t>
      </w:r>
      <w:r w:rsidR="00CC6DAC">
        <w:t>.</w:t>
      </w:r>
      <w:r w:rsidRPr="00CC6DAC">
        <w:t xml:space="preserve">  Пояснительная записка (ф.0503160)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3.1.10</w:t>
      </w:r>
      <w:r w:rsidR="00CC6DAC">
        <w:t>.</w:t>
      </w:r>
      <w:r w:rsidRPr="00CC6DAC">
        <w:t>Сведения о количестве подведомственных учреждений (ф.0503361)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3.1.11</w:t>
      </w:r>
      <w:r w:rsidR="00CC6DAC">
        <w:t>.</w:t>
      </w:r>
      <w:r w:rsidRPr="00CC6DAC">
        <w:t>Сведения об исполнении бюджета (ф.0503364)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3.1.12</w:t>
      </w:r>
      <w:r w:rsidR="00CC6DAC">
        <w:t>.</w:t>
      </w:r>
      <w:r w:rsidRPr="00CC6DAC">
        <w:t>Сведения о движении нефинансовых активов (ф.0503368)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3.1.13</w:t>
      </w:r>
      <w:r w:rsidR="00CC6DAC">
        <w:t>.</w:t>
      </w:r>
      <w:r w:rsidRPr="00CC6DAC">
        <w:t>Сведения о дебиторской и кредиторской задолженности (ф.0603369)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3.1.14</w:t>
      </w:r>
      <w:r w:rsidR="00CC6DAC">
        <w:t>.</w:t>
      </w:r>
      <w:r w:rsidRPr="00CC6DAC">
        <w:t xml:space="preserve"> Сведения о финансовых вложениях (ф.0503371)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3.1.15</w:t>
      </w:r>
      <w:r w:rsidR="00CC6DAC">
        <w:t>.</w:t>
      </w:r>
      <w:r w:rsidRPr="00CC6DAC">
        <w:t>Сведения об изменении остатков валюты баланса (ф.0503373)</w:t>
      </w:r>
      <w:r w:rsidR="00CC6DAC">
        <w:t>;</w:t>
      </w:r>
    </w:p>
    <w:p w:rsidR="004B3F67" w:rsidRPr="00CC6DAC" w:rsidRDefault="004B3F67" w:rsidP="00CC6DAC">
      <w:pPr>
        <w:jc w:val="both"/>
      </w:pPr>
      <w:r w:rsidRPr="00CC6DAC">
        <w:t>3.1.16</w:t>
      </w:r>
      <w:r w:rsidR="00CC6DAC">
        <w:t>.</w:t>
      </w:r>
      <w:r w:rsidRPr="00CC6DAC">
        <w:t>Сведения о недостачах и хищениях (ф.0503376)</w:t>
      </w:r>
      <w:r w:rsidR="00CC6DAC">
        <w:t>;</w:t>
      </w:r>
    </w:p>
    <w:p w:rsidR="004B3F67" w:rsidRPr="00CC6DAC" w:rsidRDefault="00187292" w:rsidP="00CC6DAC">
      <w:pPr>
        <w:jc w:val="both"/>
      </w:pPr>
      <w:r w:rsidRPr="00CC6DAC">
        <w:t>3.1.17</w:t>
      </w:r>
      <w:r w:rsidR="00CC6DAC">
        <w:t>.</w:t>
      </w:r>
      <w:r w:rsidRPr="00CC6DAC">
        <w:t>Сведения об использовании информационно-коммуникационных технологий (ф.0503377)</w:t>
      </w:r>
      <w:r w:rsidR="00CC6DAC">
        <w:t>;</w:t>
      </w:r>
    </w:p>
    <w:p w:rsidR="00187292" w:rsidRPr="00CC6DAC" w:rsidRDefault="00187292" w:rsidP="00CC6DAC">
      <w:pPr>
        <w:jc w:val="both"/>
      </w:pPr>
      <w:r w:rsidRPr="00CC6DAC">
        <w:t>3.1.18</w:t>
      </w:r>
      <w:r w:rsidR="00CC6DAC">
        <w:t>.</w:t>
      </w:r>
      <w:r w:rsidRPr="00CC6DAC">
        <w:t>Сведения о кассовом исполнении сметы доходов и расходов по приносящей доход деятельности (ф.0503382)</w:t>
      </w:r>
      <w:r w:rsidR="00CC6DAC">
        <w:t>.</w:t>
      </w:r>
    </w:p>
    <w:p w:rsidR="00187292" w:rsidRPr="00CC6DAC" w:rsidRDefault="00187292" w:rsidP="00CC6DAC">
      <w:pPr>
        <w:jc w:val="both"/>
      </w:pPr>
      <w:r w:rsidRPr="00CC6DAC">
        <w:t>3.2</w:t>
      </w:r>
      <w:r w:rsidR="00CC6DAC">
        <w:t>.</w:t>
      </w:r>
      <w:r w:rsidRPr="00CC6DAC">
        <w:t xml:space="preserve"> Сроки предст</w:t>
      </w:r>
      <w:r w:rsidR="00C2178E" w:rsidRPr="00CC6DAC">
        <w:t>авления годовой бюджетной отчетности устанавливаются приказом Управления финансов АКР.</w:t>
      </w:r>
    </w:p>
    <w:p w:rsidR="00C2178E" w:rsidRPr="00C2178E" w:rsidRDefault="00C2178E" w:rsidP="00C2178E">
      <w:pPr>
        <w:jc w:val="center"/>
        <w:rPr>
          <w:sz w:val="28"/>
          <w:szCs w:val="28"/>
        </w:rPr>
      </w:pPr>
    </w:p>
    <w:p w:rsidR="00C2178E" w:rsidRPr="00CC6DAC" w:rsidRDefault="00CC6DAC" w:rsidP="00C2178E">
      <w:pPr>
        <w:jc w:val="center"/>
      </w:pPr>
      <w:r w:rsidRPr="00CC6DAC">
        <w:t>4. ОПЕРАТИВНАЯ ОТЧЁТНОСТЬ</w:t>
      </w:r>
    </w:p>
    <w:p w:rsidR="004B3F67" w:rsidRPr="00F00553" w:rsidRDefault="004B3F67" w:rsidP="00F00553">
      <w:pPr>
        <w:rPr>
          <w:sz w:val="28"/>
          <w:szCs w:val="28"/>
        </w:rPr>
      </w:pPr>
    </w:p>
    <w:p w:rsidR="00616608" w:rsidRDefault="00C2178E" w:rsidP="00CC6DAC">
      <w:pPr>
        <w:jc w:val="both"/>
      </w:pPr>
      <w:r>
        <w:t>4.1</w:t>
      </w:r>
      <w:r w:rsidR="00CC6DAC">
        <w:t>.</w:t>
      </w:r>
      <w:r>
        <w:t xml:space="preserve"> Ежемесячно в Управление финансов АКР представляется следующая оперативная отчетность: </w:t>
      </w:r>
    </w:p>
    <w:p w:rsidR="00C2178E" w:rsidRDefault="00C2178E" w:rsidP="00CC6DAC">
      <w:pPr>
        <w:jc w:val="both"/>
      </w:pPr>
      <w:r>
        <w:t>4.1.1</w:t>
      </w:r>
      <w:r w:rsidR="00CC6DAC">
        <w:t>.</w:t>
      </w:r>
      <w:r>
        <w:t xml:space="preserve"> Мониторинг кредиторской задолженности (Приложение 1 к настоящему порядку).</w:t>
      </w:r>
    </w:p>
    <w:p w:rsidR="00C2178E" w:rsidRPr="004C2A47" w:rsidRDefault="00C2178E" w:rsidP="00CC6DAC">
      <w:pPr>
        <w:jc w:val="both"/>
      </w:pPr>
      <w:r>
        <w:t>4.2</w:t>
      </w:r>
      <w:r w:rsidR="00CC6DAC">
        <w:t>.</w:t>
      </w:r>
      <w:r>
        <w:t xml:space="preserve">    Срок представления оперативной бюджетной отчетности в Управление финансов АКР устанавливается до 2-го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sectPr w:rsidR="00C2178E" w:rsidRPr="004C2A47" w:rsidSect="005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1CE5"/>
    <w:multiLevelType w:val="multilevel"/>
    <w:tmpl w:val="51BAA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B5F3F01"/>
    <w:multiLevelType w:val="hybridMultilevel"/>
    <w:tmpl w:val="E95C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7B1"/>
    <w:rsid w:val="000257B8"/>
    <w:rsid w:val="000E6BB0"/>
    <w:rsid w:val="00187292"/>
    <w:rsid w:val="00411E81"/>
    <w:rsid w:val="0048325C"/>
    <w:rsid w:val="004B3F67"/>
    <w:rsid w:val="004C2A47"/>
    <w:rsid w:val="005016B4"/>
    <w:rsid w:val="00521F5D"/>
    <w:rsid w:val="005B68E9"/>
    <w:rsid w:val="00616608"/>
    <w:rsid w:val="007B38DE"/>
    <w:rsid w:val="008770A6"/>
    <w:rsid w:val="008771BB"/>
    <w:rsid w:val="008925DB"/>
    <w:rsid w:val="008A5350"/>
    <w:rsid w:val="008C698E"/>
    <w:rsid w:val="00A57360"/>
    <w:rsid w:val="00A807B1"/>
    <w:rsid w:val="00B34CB4"/>
    <w:rsid w:val="00C2178E"/>
    <w:rsid w:val="00CC6DAC"/>
    <w:rsid w:val="00D62EE3"/>
    <w:rsid w:val="00E15A6C"/>
    <w:rsid w:val="00F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5</cp:revision>
  <cp:lastPrinted>2012-09-03T07:03:00Z</cp:lastPrinted>
  <dcterms:created xsi:type="dcterms:W3CDTF">2012-08-28T03:42:00Z</dcterms:created>
  <dcterms:modified xsi:type="dcterms:W3CDTF">2012-09-03T07:06:00Z</dcterms:modified>
</cp:coreProperties>
</file>