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B2" w:rsidRPr="005743BB" w:rsidRDefault="008160B2" w:rsidP="008160B2">
      <w:pPr>
        <w:jc w:val="center"/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МУНИЦИПАЛЬНОЕ ОБРАЗОВАНИЕ УСТЬ-ТЫМСКОЕ СЕЛЬСКОЕ ПОСЕЛЕНИЕ</w:t>
      </w:r>
    </w:p>
    <w:p w:rsidR="008160B2" w:rsidRPr="005743BB" w:rsidRDefault="008160B2" w:rsidP="008160B2">
      <w:pPr>
        <w:jc w:val="center"/>
        <w:rPr>
          <w:color w:val="1D1B11" w:themeColor="background2" w:themeShade="1A"/>
        </w:rPr>
      </w:pPr>
    </w:p>
    <w:p w:rsidR="008160B2" w:rsidRPr="005743BB" w:rsidRDefault="008160B2" w:rsidP="008160B2">
      <w:pPr>
        <w:jc w:val="center"/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ТОМСКАЯ ОБЛАСТЬ КАРГАСОКСКИЙ РАЙОН</w:t>
      </w:r>
    </w:p>
    <w:p w:rsidR="008160B2" w:rsidRPr="005743BB" w:rsidRDefault="008160B2" w:rsidP="008160B2">
      <w:pPr>
        <w:jc w:val="center"/>
        <w:rPr>
          <w:b/>
          <w:color w:val="1D1B11" w:themeColor="background2" w:themeShade="1A"/>
        </w:rPr>
      </w:pPr>
    </w:p>
    <w:p w:rsidR="008160B2" w:rsidRPr="005743BB" w:rsidRDefault="008160B2" w:rsidP="008160B2">
      <w:pPr>
        <w:jc w:val="center"/>
        <w:rPr>
          <w:b/>
          <w:color w:val="1D1B11" w:themeColor="background2" w:themeShade="1A"/>
        </w:rPr>
      </w:pPr>
      <w:r w:rsidRPr="005743BB">
        <w:rPr>
          <w:b/>
          <w:color w:val="1D1B11" w:themeColor="background2" w:themeShade="1A"/>
        </w:rPr>
        <w:t>АДМИНИСТРАЦИЯ УСТЬ-ТЫМСКОГО СЕЛЬСКОГО ПОСЕЛЕНИЯ</w:t>
      </w:r>
    </w:p>
    <w:p w:rsidR="008160B2" w:rsidRPr="005743BB" w:rsidRDefault="008160B2" w:rsidP="008160B2">
      <w:pPr>
        <w:rPr>
          <w:b/>
          <w:color w:val="1D1B11" w:themeColor="background2" w:themeShade="1A"/>
        </w:rPr>
      </w:pPr>
    </w:p>
    <w:p w:rsidR="008160B2" w:rsidRPr="005743BB" w:rsidRDefault="008160B2" w:rsidP="008160B2">
      <w:pPr>
        <w:jc w:val="center"/>
        <w:rPr>
          <w:b/>
          <w:color w:val="1D1B11" w:themeColor="background2" w:themeShade="1A"/>
        </w:rPr>
      </w:pPr>
      <w:r w:rsidRPr="005743BB">
        <w:rPr>
          <w:b/>
          <w:color w:val="1D1B11" w:themeColor="background2" w:themeShade="1A"/>
        </w:rPr>
        <w:t>ПОСТАНОВЛЕНИЕ</w:t>
      </w: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b/>
          <w:color w:val="1D1B11" w:themeColor="background2" w:themeShade="1A"/>
        </w:rPr>
      </w:pPr>
      <w:r w:rsidRPr="005743BB">
        <w:rPr>
          <w:color w:val="1D1B11" w:themeColor="background2" w:themeShade="1A"/>
        </w:rPr>
        <w:t>25.12.2017 г.</w:t>
      </w:r>
      <w:r w:rsidRPr="005743BB">
        <w:rPr>
          <w:b/>
          <w:color w:val="1D1B11" w:themeColor="background2" w:themeShade="1A"/>
        </w:rPr>
        <w:t xml:space="preserve">                                                                                                                        </w:t>
      </w:r>
      <w:r w:rsidR="000B6D35" w:rsidRPr="005743BB">
        <w:rPr>
          <w:b/>
          <w:color w:val="1D1B11" w:themeColor="background2" w:themeShade="1A"/>
        </w:rPr>
        <w:t xml:space="preserve">  </w:t>
      </w:r>
      <w:r w:rsidRPr="005743BB">
        <w:rPr>
          <w:b/>
          <w:color w:val="1D1B11" w:themeColor="background2" w:themeShade="1A"/>
        </w:rPr>
        <w:t xml:space="preserve">№ </w:t>
      </w:r>
      <w:r w:rsidR="002962F9" w:rsidRPr="005743BB">
        <w:rPr>
          <w:b/>
          <w:color w:val="1D1B11" w:themeColor="background2" w:themeShade="1A"/>
        </w:rPr>
        <w:t>45</w:t>
      </w:r>
      <w:r w:rsidRPr="005743BB">
        <w:rPr>
          <w:b/>
          <w:color w:val="1D1B11" w:themeColor="background2" w:themeShade="1A"/>
        </w:rPr>
        <w:t xml:space="preserve"> </w:t>
      </w: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О наделении полномочиями администратора</w:t>
      </w:r>
    </w:p>
    <w:p w:rsidR="008160B2" w:rsidRPr="005743BB" w:rsidRDefault="008160B2" w:rsidP="008160B2">
      <w:pPr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доходов   бюджета           Муниципального</w:t>
      </w:r>
    </w:p>
    <w:p w:rsidR="008160B2" w:rsidRPr="005743BB" w:rsidRDefault="008160B2" w:rsidP="008160B2">
      <w:pPr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 xml:space="preserve"> образования Усть-Тымское сельское поселение</w:t>
      </w: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 xml:space="preserve"> В целях реализации исполнения бюджета муниципального образования Усть-Тымское сельское поселение на 2018  год.</w:t>
      </w: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5743BB">
      <w:pPr>
        <w:jc w:val="both"/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1. В соответствии со ст. 160.1  БК РФ наделить  Администрацию Усть-Тымского сельского поселения  администратором  следующих видов  доходов бюджета Усть-Тымского сельского поселения:</w:t>
      </w:r>
    </w:p>
    <w:p w:rsidR="001A7B5C" w:rsidRPr="005743BB" w:rsidRDefault="005C0D90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0" w:name="dst2353"/>
      <w:bookmarkEnd w:id="0"/>
      <w:r w:rsidRPr="005743BB">
        <w:rPr>
          <w:color w:val="1D1B11" w:themeColor="background2" w:themeShade="1A"/>
        </w:rPr>
        <w:t>-</w:t>
      </w:r>
      <w:r w:rsidR="001A7B5C" w:rsidRPr="005743BB">
        <w:rPr>
          <w:color w:val="1D1B11" w:themeColor="background2" w:themeShade="1A"/>
        </w:rPr>
        <w:t xml:space="preserve">осуществляет начисление, учет и </w:t>
      </w:r>
      <w:proofErr w:type="gramStart"/>
      <w:r w:rsidR="001A7B5C" w:rsidRPr="005743BB">
        <w:rPr>
          <w:color w:val="1D1B11" w:themeColor="background2" w:themeShade="1A"/>
        </w:rPr>
        <w:t>контроль за</w:t>
      </w:r>
      <w:proofErr w:type="gramEnd"/>
      <w:r w:rsidR="001A7B5C" w:rsidRPr="005743BB">
        <w:rPr>
          <w:color w:val="1D1B11" w:themeColor="background2" w:themeShade="1A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1" w:name="dst2354"/>
      <w:bookmarkEnd w:id="1"/>
      <w:r w:rsidRPr="005743BB">
        <w:rPr>
          <w:color w:val="1D1B11" w:themeColor="background2" w:themeShade="1A"/>
        </w:rPr>
        <w:t>осуществляет взыскание задолженности по платежам в бюджет, пеней и штрафов;</w:t>
      </w:r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2" w:name="dst2355"/>
      <w:bookmarkEnd w:id="2"/>
      <w:r w:rsidRPr="005743BB">
        <w:rPr>
          <w:color w:val="1D1B11" w:themeColor="background2" w:themeShade="1A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</w:t>
      </w:r>
      <w:proofErr w:type="gramStart"/>
      <w:r w:rsidRPr="005743BB">
        <w:rPr>
          <w:color w:val="1D1B11" w:themeColor="background2" w:themeShade="1A"/>
        </w:rPr>
        <w:t>установленном</w:t>
      </w:r>
      <w:proofErr w:type="gramEnd"/>
      <w:r w:rsidRPr="005743BB">
        <w:rPr>
          <w:color w:val="1D1B11" w:themeColor="background2" w:themeShade="1A"/>
        </w:rPr>
        <w:t xml:space="preserve"> Министерством финансов Российской Федерации;</w:t>
      </w:r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3" w:name="dst2356"/>
      <w:bookmarkEnd w:id="3"/>
      <w:r w:rsidRPr="005743BB">
        <w:rPr>
          <w:color w:val="1D1B11" w:themeColor="background2" w:themeShade="1A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4" w:name="dst2357"/>
      <w:bookmarkEnd w:id="4"/>
      <w:r w:rsidRPr="005743BB">
        <w:rPr>
          <w:color w:val="1D1B11" w:themeColor="background2" w:themeShade="1A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5" w:name="dst3327"/>
      <w:bookmarkEnd w:id="5"/>
      <w:proofErr w:type="gramStart"/>
      <w:r w:rsidRPr="005743BB">
        <w:rPr>
          <w:color w:val="1D1B11" w:themeColor="background2" w:themeShade="1A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5743BB">
          <w:rPr>
            <w:color w:val="1D1B11" w:themeColor="background2" w:themeShade="1A"/>
          </w:rPr>
          <w:t>законом</w:t>
        </w:r>
      </w:hyperlink>
      <w:r w:rsidRPr="005743BB">
        <w:rPr>
          <w:color w:val="1D1B11" w:themeColor="background2" w:themeShade="1A"/>
        </w:rPr>
        <w:t> от 27 июля 2010 года N 210-ФЗ "Об организации предоставления государственных и муниципальных услуг";</w:t>
      </w:r>
      <w:proofErr w:type="gramEnd"/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6" w:name="dst4409"/>
      <w:bookmarkEnd w:id="6"/>
      <w:r w:rsidRPr="005743BB">
        <w:rPr>
          <w:color w:val="1D1B11" w:themeColor="background2" w:themeShade="1A"/>
        </w:rPr>
        <w:t xml:space="preserve">принимает решение о признании безнадежной к взысканию задолженности по платежам в бюджет; </w:t>
      </w:r>
    </w:p>
    <w:p w:rsidR="001A7B5C" w:rsidRPr="005743BB" w:rsidRDefault="001A7B5C" w:rsidP="005743BB">
      <w:pPr>
        <w:shd w:val="clear" w:color="auto" w:fill="FFFFFF"/>
        <w:spacing w:line="290" w:lineRule="atLeast"/>
        <w:ind w:firstLine="547"/>
        <w:jc w:val="both"/>
        <w:rPr>
          <w:color w:val="1D1B11" w:themeColor="background2" w:themeShade="1A"/>
        </w:rPr>
      </w:pPr>
      <w:bookmarkStart w:id="7" w:name="dst2358"/>
      <w:bookmarkEnd w:id="7"/>
      <w:r w:rsidRPr="005743BB">
        <w:rPr>
          <w:color w:val="1D1B11" w:themeColor="background2" w:themeShade="1A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160B2" w:rsidRPr="005743BB" w:rsidRDefault="006C78CE" w:rsidP="005743BB">
      <w:pPr>
        <w:jc w:val="both"/>
        <w:rPr>
          <w:rStyle w:val="blk"/>
          <w:color w:val="1D1B11" w:themeColor="background2" w:themeShade="1A"/>
        </w:rPr>
      </w:pPr>
      <w:r w:rsidRPr="005743BB">
        <w:rPr>
          <w:rStyle w:val="blk"/>
          <w:color w:val="1D1B11" w:themeColor="background2" w:themeShade="1A"/>
        </w:rPr>
        <w:lastRenderedPageBreak/>
        <w:t xml:space="preserve">        2</w:t>
      </w:r>
      <w:r w:rsidR="008160B2" w:rsidRPr="005743BB">
        <w:rPr>
          <w:rStyle w:val="blk"/>
          <w:color w:val="1D1B11" w:themeColor="background2" w:themeShade="1A"/>
        </w:rPr>
        <w:t>. В соответствии с возложенными полномочиями администратор доходов осуществляет администрирование кодов бюджетной классификации Российской Федерации  по следующим доходным источникам (Приложение 1)</w:t>
      </w:r>
    </w:p>
    <w:p w:rsidR="008160B2" w:rsidRPr="005743BB" w:rsidRDefault="008160B2" w:rsidP="005743BB">
      <w:pPr>
        <w:jc w:val="both"/>
        <w:rPr>
          <w:rStyle w:val="blk"/>
          <w:color w:val="1D1B11" w:themeColor="background2" w:themeShade="1A"/>
        </w:rPr>
      </w:pPr>
      <w:r w:rsidRPr="005743BB">
        <w:rPr>
          <w:rStyle w:val="blk"/>
          <w:color w:val="1D1B11" w:themeColor="background2" w:themeShade="1A"/>
        </w:rPr>
        <w:t xml:space="preserve">   </w:t>
      </w:r>
      <w:r w:rsidR="006C78CE" w:rsidRPr="005743BB">
        <w:rPr>
          <w:rStyle w:val="blk"/>
          <w:color w:val="1D1B11" w:themeColor="background2" w:themeShade="1A"/>
        </w:rPr>
        <w:t xml:space="preserve">    3</w:t>
      </w:r>
      <w:r w:rsidRPr="005743BB">
        <w:rPr>
          <w:rStyle w:val="blk"/>
          <w:color w:val="1D1B11" w:themeColor="background2" w:themeShade="1A"/>
        </w:rPr>
        <w:t>. Настоящее Постановление вступает в силу с 01 января 2018 года, подлежит официальному опубликованию и размещению на сайте администрации Усть-Тымского сельского поселения</w:t>
      </w:r>
    </w:p>
    <w:p w:rsidR="008160B2" w:rsidRPr="005743BB" w:rsidRDefault="006C78CE" w:rsidP="005743BB">
      <w:pPr>
        <w:jc w:val="both"/>
        <w:rPr>
          <w:rStyle w:val="blk"/>
          <w:color w:val="1D1B11" w:themeColor="background2" w:themeShade="1A"/>
        </w:rPr>
      </w:pPr>
      <w:r w:rsidRPr="005743BB">
        <w:rPr>
          <w:rStyle w:val="blk"/>
          <w:color w:val="1D1B11" w:themeColor="background2" w:themeShade="1A"/>
        </w:rPr>
        <w:t xml:space="preserve">       4</w:t>
      </w:r>
      <w:r w:rsidR="008160B2" w:rsidRPr="005743BB">
        <w:rPr>
          <w:rStyle w:val="blk"/>
          <w:color w:val="1D1B11" w:themeColor="background2" w:themeShade="1A"/>
        </w:rPr>
        <w:t xml:space="preserve">. </w:t>
      </w:r>
      <w:proofErr w:type="gramStart"/>
      <w:r w:rsidR="008160B2" w:rsidRPr="005743BB">
        <w:rPr>
          <w:rStyle w:val="blk"/>
          <w:color w:val="1D1B11" w:themeColor="background2" w:themeShade="1A"/>
        </w:rPr>
        <w:t>Контроль за</w:t>
      </w:r>
      <w:proofErr w:type="gramEnd"/>
      <w:r w:rsidR="008160B2" w:rsidRPr="005743BB">
        <w:rPr>
          <w:rStyle w:val="blk"/>
          <w:color w:val="1D1B11" w:themeColor="background2" w:themeShade="1A"/>
        </w:rPr>
        <w:t xml:space="preserve"> исполнением настоящего постановления возложить на специалиста 1 категории.</w:t>
      </w: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Default="008160B2" w:rsidP="008160B2">
      <w:pPr>
        <w:rPr>
          <w:rStyle w:val="blk"/>
        </w:rPr>
      </w:pPr>
    </w:p>
    <w:p w:rsidR="008160B2" w:rsidRPr="005743BB" w:rsidRDefault="008160B2" w:rsidP="008160B2">
      <w:pPr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Глава администрации</w:t>
      </w:r>
    </w:p>
    <w:p w:rsidR="008160B2" w:rsidRPr="005743BB" w:rsidRDefault="008160B2" w:rsidP="008160B2">
      <w:pPr>
        <w:rPr>
          <w:color w:val="1D1B11" w:themeColor="background2" w:themeShade="1A"/>
        </w:rPr>
      </w:pPr>
      <w:r w:rsidRPr="005743BB">
        <w:rPr>
          <w:color w:val="1D1B11" w:themeColor="background2" w:themeShade="1A"/>
        </w:rPr>
        <w:t>Усть-Тымского сельского поселения                                         А.А.Сысолин</w:t>
      </w: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>
      <w:pPr>
        <w:jc w:val="right"/>
      </w:pPr>
    </w:p>
    <w:p w:rsidR="008160B2" w:rsidRDefault="008160B2" w:rsidP="008160B2"/>
    <w:p w:rsidR="008160B2" w:rsidRDefault="008160B2" w:rsidP="008160B2"/>
    <w:p w:rsidR="008160B2" w:rsidRDefault="008160B2" w:rsidP="008160B2"/>
    <w:p w:rsidR="008160B2" w:rsidRDefault="008160B2" w:rsidP="008160B2"/>
    <w:p w:rsidR="002962F9" w:rsidRDefault="002962F9" w:rsidP="008160B2"/>
    <w:p w:rsidR="002962F9" w:rsidRDefault="002962F9" w:rsidP="008160B2"/>
    <w:p w:rsidR="002962F9" w:rsidRDefault="002962F9" w:rsidP="008160B2"/>
    <w:p w:rsidR="002962F9" w:rsidRDefault="002962F9" w:rsidP="008160B2"/>
    <w:p w:rsidR="002962F9" w:rsidRDefault="002962F9" w:rsidP="008160B2"/>
    <w:p w:rsidR="002962F9" w:rsidRDefault="002962F9" w:rsidP="008160B2"/>
    <w:p w:rsidR="002962F9" w:rsidRDefault="002962F9" w:rsidP="008160B2"/>
    <w:p w:rsidR="002962F9" w:rsidRDefault="002962F9" w:rsidP="008160B2"/>
    <w:p w:rsidR="006C78CE" w:rsidRDefault="006C78CE" w:rsidP="008160B2"/>
    <w:p w:rsidR="005C0D90" w:rsidRDefault="005C0D90" w:rsidP="008160B2"/>
    <w:p w:rsidR="005C0D90" w:rsidRDefault="005C0D90" w:rsidP="008160B2"/>
    <w:p w:rsidR="005C0D90" w:rsidRDefault="005C0D90" w:rsidP="008160B2"/>
    <w:p w:rsidR="005C0D90" w:rsidRDefault="005C0D90" w:rsidP="008160B2"/>
    <w:p w:rsidR="002962F9" w:rsidRDefault="002962F9" w:rsidP="008160B2"/>
    <w:p w:rsidR="008160B2" w:rsidRPr="005743BB" w:rsidRDefault="008160B2" w:rsidP="008160B2">
      <w:pPr>
        <w:rPr>
          <w:color w:val="1D1B11" w:themeColor="background2" w:themeShade="1A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  <w:r w:rsidRPr="005743BB">
        <w:rPr>
          <w:color w:val="1D1B11" w:themeColor="background2" w:themeShade="1A"/>
          <w:sz w:val="16"/>
          <w:szCs w:val="16"/>
        </w:rPr>
        <w:t>Приложение № 1</w:t>
      </w: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  <w:r w:rsidRPr="005743BB">
        <w:rPr>
          <w:color w:val="1D1B11" w:themeColor="background2" w:themeShade="1A"/>
          <w:sz w:val="16"/>
          <w:szCs w:val="16"/>
        </w:rPr>
        <w:t>к Постановлению Главы</w:t>
      </w: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  <w:r w:rsidRPr="005743BB">
        <w:rPr>
          <w:color w:val="1D1B11" w:themeColor="background2" w:themeShade="1A"/>
          <w:sz w:val="16"/>
          <w:szCs w:val="16"/>
        </w:rPr>
        <w:t>Усть-Тымского сельского поселения</w:t>
      </w:r>
    </w:p>
    <w:p w:rsidR="008160B2" w:rsidRPr="005743BB" w:rsidRDefault="000B6D35" w:rsidP="008160B2">
      <w:pPr>
        <w:jc w:val="right"/>
        <w:rPr>
          <w:color w:val="1D1B11" w:themeColor="background2" w:themeShade="1A"/>
          <w:sz w:val="16"/>
          <w:szCs w:val="16"/>
        </w:rPr>
      </w:pPr>
      <w:r w:rsidRPr="005743BB">
        <w:rPr>
          <w:color w:val="1D1B11" w:themeColor="background2" w:themeShade="1A"/>
          <w:sz w:val="16"/>
          <w:szCs w:val="16"/>
        </w:rPr>
        <w:t xml:space="preserve">  от  25.12.2017</w:t>
      </w:r>
      <w:r w:rsidR="002962F9" w:rsidRPr="005743BB">
        <w:rPr>
          <w:color w:val="1D1B11" w:themeColor="background2" w:themeShade="1A"/>
          <w:sz w:val="16"/>
          <w:szCs w:val="16"/>
        </w:rPr>
        <w:t>г. №  45</w:t>
      </w: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6"/>
          <w:szCs w:val="16"/>
        </w:rPr>
      </w:pPr>
    </w:p>
    <w:p w:rsidR="008160B2" w:rsidRPr="005743BB" w:rsidRDefault="008160B2" w:rsidP="008160B2">
      <w:pPr>
        <w:keepNext/>
        <w:jc w:val="center"/>
        <w:rPr>
          <w:b/>
          <w:color w:val="1D1B11" w:themeColor="background2" w:themeShade="1A"/>
        </w:rPr>
      </w:pPr>
      <w:r w:rsidRPr="005743BB">
        <w:rPr>
          <w:b/>
          <w:color w:val="1D1B11" w:themeColor="background2" w:themeShade="1A"/>
        </w:rPr>
        <w:t xml:space="preserve">Перечень источников доходов, закрепленных  за главными  администраторами  </w:t>
      </w:r>
    </w:p>
    <w:p w:rsidR="008160B2" w:rsidRPr="005743BB" w:rsidRDefault="008160B2" w:rsidP="008160B2">
      <w:pPr>
        <w:keepNext/>
        <w:jc w:val="center"/>
        <w:rPr>
          <w:b/>
          <w:color w:val="1D1B11" w:themeColor="background2" w:themeShade="1A"/>
        </w:rPr>
      </w:pPr>
      <w:r w:rsidRPr="005743BB">
        <w:rPr>
          <w:b/>
          <w:color w:val="1D1B11" w:themeColor="background2" w:themeShade="1A"/>
        </w:rPr>
        <w:t>доходов бюджета муниципального образования Усть-Тымское сельское  поселение – органами   местного самоуправления и муниципальными  учреждениями муниципального образования  Усть-Тым</w:t>
      </w:r>
      <w:r w:rsidR="000B6D35" w:rsidRPr="005743BB">
        <w:rPr>
          <w:b/>
          <w:color w:val="1D1B11" w:themeColor="background2" w:themeShade="1A"/>
        </w:rPr>
        <w:t>ское сельское поселение  на 2018</w:t>
      </w:r>
      <w:r w:rsidRPr="005743BB">
        <w:rPr>
          <w:b/>
          <w:color w:val="1D1B11" w:themeColor="background2" w:themeShade="1A"/>
        </w:rPr>
        <w:t xml:space="preserve"> год</w:t>
      </w:r>
    </w:p>
    <w:p w:rsidR="008160B2" w:rsidRPr="005743BB" w:rsidRDefault="008160B2" w:rsidP="008160B2">
      <w:pPr>
        <w:rPr>
          <w:b/>
          <w:color w:val="1D1B11" w:themeColor="background2" w:themeShade="1A"/>
        </w:rPr>
      </w:pPr>
    </w:p>
    <w:tbl>
      <w:tblPr>
        <w:tblW w:w="0" w:type="auto"/>
        <w:tblInd w:w="-252" w:type="dxa"/>
        <w:tblCellMar>
          <w:left w:w="10" w:type="dxa"/>
          <w:right w:w="10" w:type="dxa"/>
        </w:tblCellMar>
        <w:tblLook w:val="04A0"/>
      </w:tblPr>
      <w:tblGrid>
        <w:gridCol w:w="1514"/>
        <w:gridCol w:w="2834"/>
        <w:gridCol w:w="5475"/>
      </w:tblGrid>
      <w:tr w:rsidR="008160B2" w:rsidRPr="005743BB" w:rsidTr="008160B2">
        <w:trPr>
          <w:trHeight w:val="122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b/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Код</w:t>
            </w:r>
          </w:p>
          <w:p w:rsidR="008160B2" w:rsidRPr="005743BB" w:rsidRDefault="008160B2">
            <w:pPr>
              <w:jc w:val="center"/>
              <w:rPr>
                <w:b/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главного администра</w:t>
            </w:r>
          </w:p>
          <w:p w:rsidR="008160B2" w:rsidRPr="005743BB" w:rsidRDefault="008160B2">
            <w:pPr>
              <w:jc w:val="center"/>
              <w:rPr>
                <w:b/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тора</w:t>
            </w: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b/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Код вида дохода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Наименование главных администраторов  и закрепленных за ними видов доходов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rFonts w:eastAsia="Calibri" w:cs="Calibri"/>
                <w:color w:val="1D1B11" w:themeColor="background2" w:themeShade="1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rFonts w:eastAsia="Calibri" w:cs="Calibri"/>
                <w:color w:val="1D1B11" w:themeColor="background2" w:themeShade="1A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both"/>
              <w:rPr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Администрация Усть-Тымского сельского поселения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 xml:space="preserve">       </w:t>
            </w:r>
          </w:p>
          <w:p w:rsidR="008160B2" w:rsidRPr="005743BB" w:rsidRDefault="008160B2">
            <w:pPr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 xml:space="preserve">        901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1 08 04020 01 1 000 110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both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 xml:space="preserve">        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 xml:space="preserve">1 08 07175 01 1000 110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both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1 11 05035 10 0000 120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1 11 05075 10 0000 120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1 11 07015 10 0000 120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lastRenderedPageBreak/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lastRenderedPageBreak/>
              <w:t>1 11 09045 10 0000 120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 w:rsidRPr="005743BB">
              <w:rPr>
                <w:color w:val="1D1B11" w:themeColor="background2" w:themeShade="1A"/>
                <w:sz w:val="26"/>
                <w:szCs w:val="26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lastRenderedPageBreak/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1 13 01995 10 0000 130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1 13 02065 10 0000 130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1 13 02995 10 0000 130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1 14 02052 10 0000 410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 xml:space="preserve">        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1 14 02052 10 0000 440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1 14 02053 10 0000 410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</w:p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1 14 02053 10 0000 440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0B6D35" w:rsidRPr="005743BB" w:rsidRDefault="000B6D35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lastRenderedPageBreak/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1 16 18050 10 0000 140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1 16 33050 10 0000 140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1 16 51040 02 0000 140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1 16 90050 10 0000 140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1 17 01050 10 0000 180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1 17 05050 10 0000 180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>2 00 00000 10 0000 000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both"/>
              <w:rPr>
                <w:color w:val="1D1B11" w:themeColor="background2" w:themeShade="1A"/>
              </w:rPr>
            </w:pPr>
            <w:r w:rsidRPr="005743BB">
              <w:rPr>
                <w:b/>
                <w:color w:val="1D1B11" w:themeColor="background2" w:themeShade="1A"/>
              </w:rPr>
              <w:t xml:space="preserve"> БЕЗВОЗМЕЗДНЫЕ ПОСТУПЛЕНИЯ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2 02 15001 10 0000 151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2 02 15002 10 0000 151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2 02 29999 10 0000 151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2 02 35118 10 0000 151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2 02 39999 10 0000 151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AB5CC8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2 02 45160</w:t>
            </w:r>
            <w:r w:rsidR="008160B2" w:rsidRPr="005743BB">
              <w:rPr>
                <w:color w:val="1D1B11" w:themeColor="background2" w:themeShade="1A"/>
                <w:sz w:val="26"/>
                <w:szCs w:val="26"/>
              </w:rPr>
              <w:t xml:space="preserve">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 w:rsidP="00AB5CC8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 xml:space="preserve">Межбюджетные трансферты, передаваемые бюджетам сельских поселений </w:t>
            </w:r>
            <w:r w:rsidR="00AB5CC8" w:rsidRPr="005743BB">
              <w:rPr>
                <w:color w:val="1D1B11" w:themeColor="background2" w:themeShade="1A"/>
                <w:sz w:val="26"/>
                <w:szCs w:val="26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2 02 49999 10 0000 151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160B2" w:rsidRPr="005743BB" w:rsidTr="008160B2">
        <w:trPr>
          <w:trHeight w:val="60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2 03 05010 10 0000 180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 xml:space="preserve">Предоставление государственными (муниципальными) организациями грантов для </w:t>
            </w:r>
            <w:r w:rsidRPr="005743BB">
              <w:rPr>
                <w:color w:val="1D1B11" w:themeColor="background2" w:themeShade="1A"/>
                <w:sz w:val="26"/>
                <w:szCs w:val="26"/>
              </w:rPr>
              <w:lastRenderedPageBreak/>
              <w:t>получателей средств бюджетов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lastRenderedPageBreak/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2 03 05020 10 0000 180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2 03 05099 10 0000 180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2 07 05010 10 0000 180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2 07 05020 10 0000 180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2 07 05030 10 0000 180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2 18 05010 10 0000 180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2 18 05030 10 0000 180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160B2" w:rsidRPr="005743BB" w:rsidTr="008160B2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jc w:val="center"/>
              <w:rPr>
                <w:color w:val="1D1B11" w:themeColor="background2" w:themeShade="1A"/>
              </w:rPr>
            </w:pPr>
            <w:r w:rsidRPr="005743BB">
              <w:rPr>
                <w:color w:val="1D1B11" w:themeColor="background2" w:themeShade="1A"/>
              </w:rPr>
              <w:t>901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2 19 60010 10 0000 151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B2" w:rsidRPr="005743BB" w:rsidRDefault="008160B2">
            <w:pPr>
              <w:spacing w:before="40"/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5743BB">
              <w:rPr>
                <w:color w:val="1D1B11" w:themeColor="background2" w:themeShade="1A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160B2" w:rsidRPr="005743BB" w:rsidRDefault="008160B2" w:rsidP="008160B2">
      <w:pPr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jc w:val="right"/>
        <w:rPr>
          <w:color w:val="1D1B11" w:themeColor="background2" w:themeShade="1A"/>
          <w:sz w:val="18"/>
        </w:rPr>
      </w:pPr>
    </w:p>
    <w:p w:rsidR="008160B2" w:rsidRPr="005743BB" w:rsidRDefault="008160B2" w:rsidP="008160B2">
      <w:pPr>
        <w:pStyle w:val="1"/>
        <w:jc w:val="center"/>
        <w:rPr>
          <w:color w:val="1D1B11" w:themeColor="background2" w:themeShade="1A"/>
        </w:rPr>
      </w:pPr>
    </w:p>
    <w:p w:rsidR="00267376" w:rsidRPr="005743BB" w:rsidRDefault="00267376">
      <w:pPr>
        <w:rPr>
          <w:color w:val="1D1B11" w:themeColor="background2" w:themeShade="1A"/>
        </w:rPr>
      </w:pPr>
    </w:p>
    <w:p w:rsidR="005743BB" w:rsidRPr="005743BB" w:rsidRDefault="005743BB">
      <w:pPr>
        <w:rPr>
          <w:color w:val="1D1B11" w:themeColor="background2" w:themeShade="1A"/>
        </w:rPr>
      </w:pPr>
    </w:p>
    <w:sectPr w:rsidR="005743BB" w:rsidRPr="005743BB" w:rsidSect="0026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0B2"/>
    <w:rsid w:val="000B6D35"/>
    <w:rsid w:val="000E5799"/>
    <w:rsid w:val="001A7B5C"/>
    <w:rsid w:val="0024437E"/>
    <w:rsid w:val="00267376"/>
    <w:rsid w:val="002962F9"/>
    <w:rsid w:val="004777DB"/>
    <w:rsid w:val="005743BB"/>
    <w:rsid w:val="005C0D90"/>
    <w:rsid w:val="006C78CE"/>
    <w:rsid w:val="008160B2"/>
    <w:rsid w:val="00AB5CC8"/>
    <w:rsid w:val="00D9599E"/>
    <w:rsid w:val="00F8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0B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60B2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81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Admin</cp:lastModifiedBy>
  <cp:revision>10</cp:revision>
  <cp:lastPrinted>2017-12-27T08:46:00Z</cp:lastPrinted>
  <dcterms:created xsi:type="dcterms:W3CDTF">2017-12-25T08:52:00Z</dcterms:created>
  <dcterms:modified xsi:type="dcterms:W3CDTF">2017-12-29T07:54:00Z</dcterms:modified>
</cp:coreProperties>
</file>