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9D1" w:rsidRDefault="00FC19D1" w:rsidP="00FC19D1">
      <w:pPr>
        <w:jc w:val="center"/>
        <w:rPr>
          <w:bCs/>
          <w:color w:val="1D1B11" w:themeColor="background2" w:themeShade="1A"/>
        </w:rPr>
      </w:pPr>
      <w:r>
        <w:rPr>
          <w:bCs/>
          <w:color w:val="1D1B11" w:themeColor="background2" w:themeShade="1A"/>
        </w:rPr>
        <w:t>МУНИЦИПАЛЬНОЕ  ОБРАЗОВАНИЕ «УСТЬ-ТЫМСКОЕ СЕЛЬСКОЕ ПОСЕЛЕНИЕ»</w:t>
      </w:r>
    </w:p>
    <w:p w:rsidR="00FC19D1" w:rsidRDefault="00FC19D1" w:rsidP="00FC19D1">
      <w:pPr>
        <w:jc w:val="center"/>
        <w:rPr>
          <w:bCs/>
          <w:color w:val="1D1B11" w:themeColor="background2" w:themeShade="1A"/>
        </w:rPr>
      </w:pPr>
    </w:p>
    <w:p w:rsidR="00FC19D1" w:rsidRDefault="00FC19D1" w:rsidP="00FC19D1">
      <w:pPr>
        <w:jc w:val="center"/>
        <w:rPr>
          <w:bCs/>
          <w:color w:val="1D1B11" w:themeColor="background2" w:themeShade="1A"/>
        </w:rPr>
      </w:pPr>
      <w:r>
        <w:rPr>
          <w:bCs/>
          <w:color w:val="1D1B11" w:themeColor="background2" w:themeShade="1A"/>
        </w:rPr>
        <w:t>ТОМСКАЯ ОБЛАСТЬ</w:t>
      </w:r>
    </w:p>
    <w:p w:rsidR="00FC19D1" w:rsidRDefault="00FC19D1" w:rsidP="00FC19D1">
      <w:pPr>
        <w:jc w:val="center"/>
        <w:rPr>
          <w:bCs/>
          <w:color w:val="1D1B11" w:themeColor="background2" w:themeShade="1A"/>
        </w:rPr>
      </w:pPr>
      <w:r>
        <w:rPr>
          <w:bCs/>
          <w:color w:val="1D1B11" w:themeColor="background2" w:themeShade="1A"/>
        </w:rPr>
        <w:t>КАРГАСОКСКИЙ РАЙОН</w:t>
      </w:r>
    </w:p>
    <w:p w:rsidR="00FC19D1" w:rsidRDefault="00FC19D1" w:rsidP="00FC19D1">
      <w:pPr>
        <w:jc w:val="center"/>
        <w:rPr>
          <w:bCs/>
          <w:color w:val="1D1B11" w:themeColor="background2" w:themeShade="1A"/>
        </w:rPr>
      </w:pPr>
    </w:p>
    <w:p w:rsidR="00FC19D1" w:rsidRDefault="00FC19D1" w:rsidP="00FC19D1">
      <w:pPr>
        <w:jc w:val="center"/>
        <w:rPr>
          <w:b/>
          <w:bCs/>
          <w:color w:val="1D1B11" w:themeColor="background2" w:themeShade="1A"/>
        </w:rPr>
      </w:pPr>
      <w:r>
        <w:rPr>
          <w:b/>
          <w:bCs/>
          <w:color w:val="1D1B11" w:themeColor="background2" w:themeShade="1A"/>
        </w:rPr>
        <w:t>АДМИНИСТРАЦИЯ  УСТЬ-ТЫМСКОГО СЕЛЬСКОГО  ПОСЕЛЕНИЯ</w:t>
      </w:r>
    </w:p>
    <w:p w:rsidR="00FC19D1" w:rsidRDefault="00FC19D1" w:rsidP="00FC19D1">
      <w:pPr>
        <w:pStyle w:val="1"/>
        <w:rPr>
          <w:sz w:val="26"/>
          <w:szCs w:val="26"/>
        </w:rPr>
      </w:pPr>
    </w:p>
    <w:p w:rsidR="00FC19D1" w:rsidRDefault="00FC19D1" w:rsidP="00FC19D1">
      <w:pPr>
        <w:pStyle w:val="1"/>
        <w:rPr>
          <w:color w:val="1D1B11" w:themeColor="background2" w:themeShade="1A"/>
        </w:rPr>
      </w:pPr>
      <w:r>
        <w:rPr>
          <w:color w:val="1D1B11" w:themeColor="background2" w:themeShade="1A"/>
        </w:rPr>
        <w:t>ПОСТАНОВЛЕНИЕ</w:t>
      </w:r>
    </w:p>
    <w:p w:rsidR="00FC19D1" w:rsidRDefault="00FC19D1" w:rsidP="00FC19D1">
      <w:pPr>
        <w:rPr>
          <w:color w:val="1D1B11" w:themeColor="background2" w:themeShade="1A"/>
        </w:rPr>
      </w:pPr>
    </w:p>
    <w:p w:rsidR="00FC19D1" w:rsidRDefault="00FC19D1" w:rsidP="00FC19D1">
      <w:pPr>
        <w:rPr>
          <w:color w:val="1D1B11" w:themeColor="background2" w:themeShade="1A"/>
        </w:rPr>
      </w:pPr>
    </w:p>
    <w:p w:rsidR="00FC19D1" w:rsidRDefault="00993A0E" w:rsidP="00FC19D1">
      <w:pPr>
        <w:rPr>
          <w:color w:val="1D1B11" w:themeColor="background2" w:themeShade="1A"/>
        </w:rPr>
      </w:pPr>
      <w:r>
        <w:rPr>
          <w:color w:val="1D1B11" w:themeColor="background2" w:themeShade="1A"/>
        </w:rPr>
        <w:t>04.02.2016</w:t>
      </w:r>
      <w:r w:rsidR="00FC19D1">
        <w:rPr>
          <w:color w:val="1D1B11" w:themeColor="background2" w:themeShade="1A"/>
        </w:rPr>
        <w:t xml:space="preserve">                                                                                                                             </w:t>
      </w:r>
      <w:r w:rsidR="00FC19D1">
        <w:rPr>
          <w:b/>
          <w:color w:val="1D1B11" w:themeColor="background2" w:themeShade="1A"/>
        </w:rPr>
        <w:t xml:space="preserve">№ </w:t>
      </w:r>
      <w:r>
        <w:rPr>
          <w:b/>
          <w:color w:val="1D1B11" w:themeColor="background2" w:themeShade="1A"/>
        </w:rPr>
        <w:t>04а</w:t>
      </w:r>
    </w:p>
    <w:p w:rsidR="00FC19D1" w:rsidRDefault="00FC19D1" w:rsidP="00FC19D1">
      <w:pPr>
        <w:rPr>
          <w:color w:val="1D1B11" w:themeColor="background2" w:themeShade="1A"/>
        </w:rPr>
      </w:pPr>
    </w:p>
    <w:p w:rsidR="00FC19D1" w:rsidRDefault="00FC19D1" w:rsidP="00FC19D1">
      <w:pPr>
        <w:ind w:right="4534"/>
        <w:jc w:val="both"/>
        <w:rPr>
          <w:color w:val="1D1B11" w:themeColor="background2" w:themeShade="1A"/>
        </w:rPr>
      </w:pPr>
      <w:r>
        <w:rPr>
          <w:color w:val="1D1B11" w:themeColor="background2" w:themeShade="1A"/>
        </w:rPr>
        <w:t xml:space="preserve">Об утверждении Программы «Обеспечение энергетической эффективности и энергоснабжения на территории </w:t>
      </w:r>
      <w:proofErr w:type="spellStart"/>
      <w:r>
        <w:rPr>
          <w:color w:val="1D1B11" w:themeColor="background2" w:themeShade="1A"/>
        </w:rPr>
        <w:t>Усть-Тымского</w:t>
      </w:r>
      <w:proofErr w:type="spellEnd"/>
      <w:r>
        <w:rPr>
          <w:color w:val="1D1B11" w:themeColor="background2" w:themeShade="1A"/>
        </w:rPr>
        <w:t xml:space="preserve"> сельского поселения на 2016-2020 г.г. с учетом перспективы до 2033 года»</w:t>
      </w:r>
    </w:p>
    <w:p w:rsidR="00FC19D1" w:rsidRDefault="00FC19D1" w:rsidP="00FC19D1">
      <w:pPr>
        <w:pStyle w:val="1"/>
        <w:rPr>
          <w:color w:val="1D1B11" w:themeColor="background2" w:themeShade="1A"/>
        </w:rPr>
      </w:pPr>
      <w:r>
        <w:rPr>
          <w:color w:val="1D1B11" w:themeColor="background2" w:themeShade="1A"/>
        </w:rPr>
        <w:t xml:space="preserve">     </w:t>
      </w:r>
    </w:p>
    <w:p w:rsidR="00FC19D1" w:rsidRDefault="00FC19D1" w:rsidP="00FC19D1">
      <w:pPr>
        <w:pStyle w:val="1"/>
        <w:jc w:val="both"/>
        <w:rPr>
          <w:b w:val="0"/>
          <w:color w:val="1D1B11" w:themeColor="background2" w:themeShade="1A"/>
        </w:rPr>
      </w:pPr>
      <w:r>
        <w:rPr>
          <w:color w:val="1D1B11" w:themeColor="background2" w:themeShade="1A"/>
        </w:rPr>
        <w:t xml:space="preserve">      </w:t>
      </w:r>
      <w:r>
        <w:rPr>
          <w:b w:val="0"/>
          <w:color w:val="1D1B11" w:themeColor="background2" w:themeShade="1A"/>
        </w:rPr>
        <w:t xml:space="preserve">В соответствии с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РФ», на основании проведенных публичных слушаний и в целях создания условий для эффективного использования энергетических ресурсов на территории </w:t>
      </w:r>
      <w:proofErr w:type="spellStart"/>
      <w:r>
        <w:rPr>
          <w:b w:val="0"/>
          <w:color w:val="1D1B11" w:themeColor="background2" w:themeShade="1A"/>
        </w:rPr>
        <w:t>Усть-Тымского</w:t>
      </w:r>
      <w:proofErr w:type="spellEnd"/>
      <w:r>
        <w:rPr>
          <w:b w:val="0"/>
          <w:color w:val="1D1B11" w:themeColor="background2" w:themeShade="1A"/>
        </w:rPr>
        <w:t xml:space="preserve"> сельского поселения</w:t>
      </w:r>
    </w:p>
    <w:p w:rsidR="00FC19D1" w:rsidRDefault="00FC19D1" w:rsidP="00FC19D1">
      <w:pPr>
        <w:rPr>
          <w:color w:val="1D1B11" w:themeColor="background2" w:themeShade="1A"/>
        </w:rPr>
      </w:pPr>
    </w:p>
    <w:p w:rsidR="00FC19D1" w:rsidRDefault="00FC19D1" w:rsidP="00FC19D1">
      <w:pPr>
        <w:jc w:val="both"/>
        <w:rPr>
          <w:b/>
          <w:bCs/>
          <w:color w:val="1D1B11" w:themeColor="background2" w:themeShade="1A"/>
        </w:rPr>
      </w:pPr>
      <w:r>
        <w:rPr>
          <w:b/>
          <w:bCs/>
          <w:color w:val="1D1B11" w:themeColor="background2" w:themeShade="1A"/>
        </w:rPr>
        <w:t>ПОСТАНОВЛЯЮ:</w:t>
      </w:r>
    </w:p>
    <w:p w:rsidR="00FC19D1" w:rsidRDefault="00FC19D1" w:rsidP="00FC19D1">
      <w:pPr>
        <w:jc w:val="both"/>
        <w:rPr>
          <w:color w:val="1D1B11" w:themeColor="background2" w:themeShade="1A"/>
        </w:rPr>
      </w:pPr>
    </w:p>
    <w:p w:rsidR="00FC19D1" w:rsidRDefault="00FC19D1" w:rsidP="00FC19D1">
      <w:pPr>
        <w:jc w:val="both"/>
        <w:rPr>
          <w:color w:val="1D1B11" w:themeColor="background2" w:themeShade="1A"/>
        </w:rPr>
      </w:pPr>
      <w:r>
        <w:rPr>
          <w:color w:val="1D1B11" w:themeColor="background2" w:themeShade="1A"/>
        </w:rPr>
        <w:t xml:space="preserve">       1. Утвердить Программу «Обеспечение энергетической эффективности и энергоснабжения на территории </w:t>
      </w:r>
      <w:proofErr w:type="spellStart"/>
      <w:r>
        <w:rPr>
          <w:color w:val="1D1B11" w:themeColor="background2" w:themeShade="1A"/>
        </w:rPr>
        <w:t>Усть-Тымского</w:t>
      </w:r>
      <w:proofErr w:type="spellEnd"/>
      <w:r>
        <w:rPr>
          <w:color w:val="1D1B11" w:themeColor="background2" w:themeShade="1A"/>
        </w:rPr>
        <w:t xml:space="preserve"> сельского поселения на 2016-2020 г.г. с учетом перспективы до 2033 года» (Приложение).</w:t>
      </w:r>
    </w:p>
    <w:p w:rsidR="00FC19D1" w:rsidRDefault="00FC19D1" w:rsidP="00FC19D1">
      <w:pPr>
        <w:jc w:val="both"/>
        <w:rPr>
          <w:color w:val="1D1B11" w:themeColor="background2" w:themeShade="1A"/>
        </w:rPr>
      </w:pPr>
      <w:r>
        <w:rPr>
          <w:color w:val="1D1B11" w:themeColor="background2" w:themeShade="1A"/>
        </w:rPr>
        <w:t xml:space="preserve">       2. Настоящее постановление опубликовать и разместить на официальном сайте Администрации </w:t>
      </w:r>
      <w:proofErr w:type="spellStart"/>
      <w:r>
        <w:rPr>
          <w:color w:val="1D1B11" w:themeColor="background2" w:themeShade="1A"/>
        </w:rPr>
        <w:t>Усть-Тымского</w:t>
      </w:r>
      <w:proofErr w:type="spellEnd"/>
      <w:r>
        <w:rPr>
          <w:color w:val="1D1B11" w:themeColor="background2" w:themeShade="1A"/>
        </w:rPr>
        <w:t xml:space="preserve"> сельского поселения.</w:t>
      </w:r>
    </w:p>
    <w:p w:rsidR="00FC19D1" w:rsidRDefault="00FC19D1" w:rsidP="00FC19D1">
      <w:pPr>
        <w:jc w:val="both"/>
        <w:rPr>
          <w:color w:val="1D1B11" w:themeColor="background2" w:themeShade="1A"/>
        </w:rPr>
      </w:pPr>
      <w:r>
        <w:rPr>
          <w:color w:val="1D1B11" w:themeColor="background2" w:themeShade="1A"/>
        </w:rPr>
        <w:t xml:space="preserve">       3. </w:t>
      </w:r>
      <w:proofErr w:type="gramStart"/>
      <w:r>
        <w:rPr>
          <w:color w:val="1D1B11" w:themeColor="background2" w:themeShade="1A"/>
        </w:rPr>
        <w:t>Контроль за</w:t>
      </w:r>
      <w:proofErr w:type="gramEnd"/>
      <w:r>
        <w:rPr>
          <w:color w:val="1D1B11" w:themeColor="background2" w:themeShade="1A"/>
        </w:rPr>
        <w:t xml:space="preserve"> исполнением настоящего постановления оставляю за собой.</w:t>
      </w:r>
    </w:p>
    <w:p w:rsidR="00FC19D1" w:rsidRDefault="00FC19D1" w:rsidP="00FC19D1">
      <w:pPr>
        <w:jc w:val="both"/>
        <w:rPr>
          <w:color w:val="1D1B11" w:themeColor="background2" w:themeShade="1A"/>
        </w:rPr>
      </w:pPr>
      <w:r>
        <w:rPr>
          <w:color w:val="1D1B11" w:themeColor="background2" w:themeShade="1A"/>
        </w:rPr>
        <w:t xml:space="preserve">         </w:t>
      </w:r>
    </w:p>
    <w:p w:rsidR="00FC19D1" w:rsidRDefault="00FC19D1" w:rsidP="00FC19D1">
      <w:pPr>
        <w:jc w:val="both"/>
        <w:rPr>
          <w:color w:val="1D1B11" w:themeColor="background2" w:themeShade="1A"/>
        </w:rPr>
      </w:pPr>
    </w:p>
    <w:p w:rsidR="00FC19D1" w:rsidRDefault="00FC19D1" w:rsidP="00FC19D1">
      <w:pPr>
        <w:jc w:val="both"/>
        <w:rPr>
          <w:color w:val="1D1B11" w:themeColor="background2" w:themeShade="1A"/>
        </w:rPr>
      </w:pPr>
    </w:p>
    <w:p w:rsidR="00FC19D1" w:rsidRDefault="00FC19D1" w:rsidP="00FC19D1">
      <w:pPr>
        <w:jc w:val="both"/>
        <w:rPr>
          <w:color w:val="1D1B11" w:themeColor="background2" w:themeShade="1A"/>
        </w:rPr>
      </w:pPr>
    </w:p>
    <w:p w:rsidR="00FC19D1" w:rsidRDefault="00FC19D1" w:rsidP="00FC19D1">
      <w:pPr>
        <w:jc w:val="both"/>
        <w:rPr>
          <w:color w:val="1D1B11" w:themeColor="background2" w:themeShade="1A"/>
        </w:rPr>
      </w:pPr>
      <w:r>
        <w:rPr>
          <w:color w:val="1D1B11" w:themeColor="background2" w:themeShade="1A"/>
        </w:rPr>
        <w:t xml:space="preserve">Глава </w:t>
      </w:r>
      <w:proofErr w:type="spellStart"/>
      <w:r>
        <w:rPr>
          <w:color w:val="1D1B11" w:themeColor="background2" w:themeShade="1A"/>
        </w:rPr>
        <w:t>Усть-Тымского</w:t>
      </w:r>
      <w:proofErr w:type="spellEnd"/>
    </w:p>
    <w:p w:rsidR="00FC19D1" w:rsidRDefault="00FC19D1" w:rsidP="00FC19D1">
      <w:pPr>
        <w:jc w:val="both"/>
        <w:rPr>
          <w:color w:val="1D1B11" w:themeColor="background2" w:themeShade="1A"/>
        </w:rPr>
      </w:pPr>
      <w:r>
        <w:rPr>
          <w:color w:val="1D1B11" w:themeColor="background2" w:themeShade="1A"/>
        </w:rPr>
        <w:t xml:space="preserve">сельского поселения                                                                                             А. А. </w:t>
      </w:r>
      <w:proofErr w:type="spellStart"/>
      <w:r>
        <w:rPr>
          <w:color w:val="1D1B11" w:themeColor="background2" w:themeShade="1A"/>
        </w:rPr>
        <w:t>Сысолин</w:t>
      </w:r>
      <w:proofErr w:type="spellEnd"/>
      <w:r>
        <w:rPr>
          <w:color w:val="1D1B11" w:themeColor="background2" w:themeShade="1A"/>
        </w:rPr>
        <w:t xml:space="preserve">                                                 </w:t>
      </w:r>
    </w:p>
    <w:p w:rsidR="00FC19D1" w:rsidRDefault="00FC19D1" w:rsidP="00FC19D1">
      <w:pPr>
        <w:rPr>
          <w:color w:val="1D1B11" w:themeColor="background2" w:themeShade="1A"/>
        </w:rPr>
      </w:pPr>
    </w:p>
    <w:p w:rsidR="00FC19D1" w:rsidRDefault="00FC19D1" w:rsidP="00FC19D1">
      <w:pPr>
        <w:rPr>
          <w:color w:val="1D1B11" w:themeColor="background2" w:themeShade="1A"/>
        </w:rPr>
      </w:pPr>
    </w:p>
    <w:p w:rsidR="00FC19D1" w:rsidRDefault="00FC19D1" w:rsidP="00FC19D1">
      <w:pPr>
        <w:rPr>
          <w:color w:val="1D1B11" w:themeColor="background2" w:themeShade="1A"/>
        </w:rPr>
      </w:pPr>
    </w:p>
    <w:p w:rsidR="00FC19D1" w:rsidRDefault="00FC19D1" w:rsidP="00FC19D1">
      <w:pPr>
        <w:rPr>
          <w:sz w:val="26"/>
          <w:szCs w:val="26"/>
        </w:rPr>
      </w:pPr>
    </w:p>
    <w:p w:rsidR="00753606" w:rsidRDefault="00753606"/>
    <w:p w:rsidR="00993A0E" w:rsidRDefault="00993A0E"/>
    <w:p w:rsidR="00993A0E" w:rsidRDefault="00993A0E"/>
    <w:p w:rsidR="00993A0E" w:rsidRDefault="00993A0E"/>
    <w:p w:rsidR="00993A0E" w:rsidRDefault="00993A0E"/>
    <w:p w:rsidR="00993A0E" w:rsidRDefault="00993A0E"/>
    <w:p w:rsidR="00993A0E" w:rsidRDefault="00993A0E"/>
    <w:p w:rsidR="00993A0E" w:rsidRDefault="00993A0E"/>
    <w:p w:rsidR="00993A0E" w:rsidRDefault="00993A0E"/>
    <w:p w:rsidR="00993A0E" w:rsidRDefault="00993A0E"/>
    <w:p w:rsidR="00993A0E" w:rsidRDefault="00993A0E"/>
    <w:p w:rsidR="00993A0E" w:rsidRDefault="00993A0E"/>
    <w:p w:rsidR="00993A0E" w:rsidRPr="00076AFC" w:rsidRDefault="00993A0E" w:rsidP="00993A0E">
      <w:pPr>
        <w:jc w:val="right"/>
        <w:rPr>
          <w:color w:val="1D1B11" w:themeColor="background2" w:themeShade="1A"/>
          <w:sz w:val="26"/>
          <w:szCs w:val="26"/>
        </w:rPr>
      </w:pPr>
      <w:r w:rsidRPr="00076AFC">
        <w:rPr>
          <w:color w:val="1D1B11" w:themeColor="background2" w:themeShade="1A"/>
          <w:sz w:val="26"/>
          <w:szCs w:val="26"/>
        </w:rPr>
        <w:lastRenderedPageBreak/>
        <w:t xml:space="preserve">Приложение 1 </w:t>
      </w:r>
    </w:p>
    <w:p w:rsidR="00993A0E" w:rsidRDefault="00993A0E" w:rsidP="00993A0E">
      <w:pPr>
        <w:jc w:val="right"/>
        <w:rPr>
          <w:color w:val="1D1B11" w:themeColor="background2" w:themeShade="1A"/>
          <w:sz w:val="26"/>
          <w:szCs w:val="26"/>
        </w:rPr>
      </w:pPr>
      <w:r w:rsidRPr="00076AFC">
        <w:rPr>
          <w:color w:val="1D1B11" w:themeColor="background2" w:themeShade="1A"/>
          <w:sz w:val="26"/>
          <w:szCs w:val="26"/>
        </w:rPr>
        <w:t>к Постановлению Администрации</w:t>
      </w:r>
    </w:p>
    <w:p w:rsidR="00993A0E" w:rsidRPr="00076AFC" w:rsidRDefault="00993A0E" w:rsidP="00993A0E">
      <w:pPr>
        <w:jc w:val="right"/>
        <w:rPr>
          <w:color w:val="1D1B11" w:themeColor="background2" w:themeShade="1A"/>
          <w:sz w:val="26"/>
          <w:szCs w:val="26"/>
        </w:rPr>
      </w:pPr>
      <w:proofErr w:type="spellStart"/>
      <w:r>
        <w:rPr>
          <w:color w:val="1D1B11" w:themeColor="background2" w:themeShade="1A"/>
          <w:sz w:val="26"/>
          <w:szCs w:val="26"/>
        </w:rPr>
        <w:t>Усть-Тымского</w:t>
      </w:r>
      <w:proofErr w:type="spellEnd"/>
      <w:r>
        <w:rPr>
          <w:color w:val="1D1B11" w:themeColor="background2" w:themeShade="1A"/>
          <w:sz w:val="26"/>
          <w:szCs w:val="26"/>
        </w:rPr>
        <w:t xml:space="preserve"> сельского поселения</w:t>
      </w:r>
      <w:r w:rsidRPr="00076AFC">
        <w:rPr>
          <w:color w:val="1D1B11" w:themeColor="background2" w:themeShade="1A"/>
          <w:sz w:val="26"/>
          <w:szCs w:val="26"/>
        </w:rPr>
        <w:t xml:space="preserve"> </w:t>
      </w:r>
    </w:p>
    <w:p w:rsidR="00993A0E" w:rsidRPr="00076AFC" w:rsidRDefault="00993A0E" w:rsidP="00993A0E">
      <w:pPr>
        <w:jc w:val="right"/>
        <w:rPr>
          <w:color w:val="1D1B11" w:themeColor="background2" w:themeShade="1A"/>
          <w:sz w:val="26"/>
          <w:szCs w:val="26"/>
        </w:rPr>
      </w:pPr>
      <w:r>
        <w:rPr>
          <w:color w:val="1D1B11" w:themeColor="background2" w:themeShade="1A"/>
          <w:sz w:val="26"/>
          <w:szCs w:val="26"/>
        </w:rPr>
        <w:t>от 04.02</w:t>
      </w:r>
      <w:r w:rsidRPr="00076AFC">
        <w:rPr>
          <w:color w:val="1D1B11" w:themeColor="background2" w:themeShade="1A"/>
          <w:sz w:val="26"/>
          <w:szCs w:val="26"/>
        </w:rPr>
        <w:t>.201</w:t>
      </w:r>
      <w:r>
        <w:rPr>
          <w:color w:val="1D1B11" w:themeColor="background2" w:themeShade="1A"/>
          <w:sz w:val="26"/>
          <w:szCs w:val="26"/>
        </w:rPr>
        <w:t>6 № 04а</w:t>
      </w:r>
    </w:p>
    <w:p w:rsidR="00993A0E" w:rsidRPr="00076AFC" w:rsidRDefault="00993A0E" w:rsidP="00993A0E">
      <w:pPr>
        <w:jc w:val="right"/>
        <w:rPr>
          <w:b/>
          <w:color w:val="1D1B11" w:themeColor="background2" w:themeShade="1A"/>
          <w:sz w:val="26"/>
          <w:szCs w:val="26"/>
        </w:rPr>
      </w:pPr>
    </w:p>
    <w:p w:rsidR="00993A0E" w:rsidRPr="00076AFC" w:rsidRDefault="00993A0E" w:rsidP="00993A0E">
      <w:pPr>
        <w:jc w:val="right"/>
        <w:rPr>
          <w:b/>
          <w:color w:val="1D1B11" w:themeColor="background2" w:themeShade="1A"/>
          <w:sz w:val="26"/>
          <w:szCs w:val="26"/>
        </w:rPr>
      </w:pPr>
    </w:p>
    <w:p w:rsidR="00993A0E" w:rsidRPr="00076AFC" w:rsidRDefault="00993A0E" w:rsidP="00993A0E">
      <w:pPr>
        <w:jc w:val="center"/>
        <w:rPr>
          <w:b/>
          <w:color w:val="1D1B11" w:themeColor="background2" w:themeShade="1A"/>
          <w:sz w:val="28"/>
          <w:szCs w:val="28"/>
        </w:rPr>
      </w:pPr>
      <w:r w:rsidRPr="00076AFC">
        <w:rPr>
          <w:b/>
          <w:color w:val="1D1B11" w:themeColor="background2" w:themeShade="1A"/>
          <w:sz w:val="28"/>
          <w:szCs w:val="28"/>
        </w:rPr>
        <w:t>ДОЛГОСРОЧНАЯ МУНИЦИПАЛЬНАЯ ЦЕЛЕВАЯ ПРОГРАММА</w:t>
      </w:r>
    </w:p>
    <w:p w:rsidR="00993A0E" w:rsidRPr="00076AFC" w:rsidRDefault="00993A0E" w:rsidP="00993A0E">
      <w:pPr>
        <w:jc w:val="center"/>
        <w:rPr>
          <w:color w:val="1D1B11" w:themeColor="background2" w:themeShade="1A"/>
        </w:rPr>
      </w:pPr>
    </w:p>
    <w:p w:rsidR="00993A0E" w:rsidRPr="00076AFC" w:rsidRDefault="00993A0E" w:rsidP="00993A0E">
      <w:pPr>
        <w:jc w:val="center"/>
        <w:rPr>
          <w:color w:val="1D1B11" w:themeColor="background2" w:themeShade="1A"/>
        </w:rPr>
      </w:pPr>
    </w:p>
    <w:p w:rsidR="00993A0E" w:rsidRPr="00076AFC" w:rsidRDefault="00993A0E" w:rsidP="00993A0E">
      <w:pPr>
        <w:jc w:val="center"/>
        <w:rPr>
          <w:color w:val="1D1B11" w:themeColor="background2" w:themeShade="1A"/>
        </w:rPr>
      </w:pPr>
    </w:p>
    <w:p w:rsidR="00993A0E" w:rsidRPr="00076AFC" w:rsidRDefault="00993A0E" w:rsidP="00993A0E">
      <w:pPr>
        <w:jc w:val="center"/>
        <w:rPr>
          <w:color w:val="1D1B11" w:themeColor="background2" w:themeShade="1A"/>
        </w:rPr>
      </w:pPr>
    </w:p>
    <w:p w:rsidR="00993A0E" w:rsidRPr="00076AFC" w:rsidRDefault="00993A0E" w:rsidP="00993A0E">
      <w:pPr>
        <w:jc w:val="center"/>
        <w:rPr>
          <w:color w:val="1D1B11" w:themeColor="background2" w:themeShade="1A"/>
        </w:rPr>
      </w:pPr>
    </w:p>
    <w:p w:rsidR="00993A0E" w:rsidRPr="00076AFC" w:rsidRDefault="00993A0E" w:rsidP="00993A0E">
      <w:pPr>
        <w:jc w:val="center"/>
        <w:rPr>
          <w:color w:val="1D1B11" w:themeColor="background2" w:themeShade="1A"/>
        </w:rPr>
      </w:pPr>
    </w:p>
    <w:p w:rsidR="00993A0E" w:rsidRPr="00076AFC" w:rsidRDefault="00993A0E" w:rsidP="00993A0E">
      <w:pPr>
        <w:jc w:val="center"/>
        <w:rPr>
          <w:color w:val="1D1B11" w:themeColor="background2" w:themeShade="1A"/>
        </w:rPr>
      </w:pPr>
    </w:p>
    <w:p w:rsidR="00993A0E" w:rsidRPr="00076AFC" w:rsidRDefault="00993A0E" w:rsidP="00993A0E">
      <w:pPr>
        <w:jc w:val="center"/>
        <w:rPr>
          <w:color w:val="1D1B11" w:themeColor="background2" w:themeShade="1A"/>
        </w:rPr>
      </w:pPr>
    </w:p>
    <w:p w:rsidR="00993A0E" w:rsidRPr="00076AFC" w:rsidRDefault="00993A0E" w:rsidP="00993A0E">
      <w:pPr>
        <w:jc w:val="center"/>
        <w:rPr>
          <w:color w:val="1D1B11" w:themeColor="background2" w:themeShade="1A"/>
        </w:rPr>
      </w:pPr>
    </w:p>
    <w:p w:rsidR="00993A0E" w:rsidRPr="00076AFC" w:rsidRDefault="00993A0E" w:rsidP="00993A0E">
      <w:pPr>
        <w:jc w:val="center"/>
        <w:rPr>
          <w:color w:val="1D1B11" w:themeColor="background2" w:themeShade="1A"/>
        </w:rPr>
      </w:pPr>
    </w:p>
    <w:p w:rsidR="00993A0E" w:rsidRPr="00076AFC" w:rsidRDefault="00993A0E" w:rsidP="00993A0E">
      <w:pPr>
        <w:jc w:val="center"/>
        <w:rPr>
          <w:color w:val="1D1B11" w:themeColor="background2" w:themeShade="1A"/>
        </w:rPr>
      </w:pPr>
    </w:p>
    <w:p w:rsidR="00993A0E" w:rsidRPr="00076AFC" w:rsidRDefault="00993A0E" w:rsidP="00993A0E">
      <w:pPr>
        <w:jc w:val="center"/>
        <w:rPr>
          <w:color w:val="1D1B11" w:themeColor="background2" w:themeShade="1A"/>
        </w:rPr>
      </w:pPr>
    </w:p>
    <w:p w:rsidR="00993A0E" w:rsidRPr="00076AFC" w:rsidRDefault="00993A0E" w:rsidP="00993A0E">
      <w:pPr>
        <w:jc w:val="center"/>
        <w:rPr>
          <w:color w:val="1D1B11" w:themeColor="background2" w:themeShade="1A"/>
        </w:rPr>
      </w:pPr>
    </w:p>
    <w:p w:rsidR="00993A0E" w:rsidRPr="00076AFC" w:rsidRDefault="00993A0E" w:rsidP="00993A0E">
      <w:pPr>
        <w:jc w:val="center"/>
        <w:rPr>
          <w:color w:val="1D1B11" w:themeColor="background2" w:themeShade="1A"/>
        </w:rPr>
      </w:pPr>
    </w:p>
    <w:p w:rsidR="00993A0E" w:rsidRPr="00076AFC" w:rsidRDefault="00993A0E" w:rsidP="00993A0E">
      <w:pPr>
        <w:spacing w:line="276" w:lineRule="auto"/>
        <w:jc w:val="center"/>
        <w:rPr>
          <w:color w:val="1D1B11" w:themeColor="background2" w:themeShade="1A"/>
        </w:rPr>
      </w:pPr>
    </w:p>
    <w:p w:rsidR="00993A0E" w:rsidRPr="00076AFC" w:rsidRDefault="00993A0E" w:rsidP="00993A0E">
      <w:pPr>
        <w:pStyle w:val="af1"/>
        <w:spacing w:line="276" w:lineRule="auto"/>
        <w:jc w:val="center"/>
        <w:rPr>
          <w:b/>
          <w:color w:val="1D1B11" w:themeColor="background2" w:themeShade="1A"/>
          <w:sz w:val="28"/>
          <w:szCs w:val="28"/>
        </w:rPr>
      </w:pPr>
      <w:r w:rsidRPr="00076AFC">
        <w:rPr>
          <w:b/>
          <w:color w:val="1D1B11" w:themeColor="background2" w:themeShade="1A"/>
          <w:sz w:val="28"/>
          <w:szCs w:val="28"/>
        </w:rPr>
        <w:t>«ОБЕСПЕЧЕНИЕ ЭНЕРГЕТИЧЕСКОЙ ЭФФЕКТИВНОСТИ И ЭНЕРГОСБЕРЕЖЕНИЯ НА ТЕРРИТОРИИ</w:t>
      </w:r>
    </w:p>
    <w:p w:rsidR="00993A0E" w:rsidRPr="00076AFC" w:rsidRDefault="00993A0E" w:rsidP="00993A0E">
      <w:pPr>
        <w:pStyle w:val="af1"/>
        <w:spacing w:line="276" w:lineRule="auto"/>
        <w:jc w:val="center"/>
        <w:rPr>
          <w:b/>
          <w:color w:val="1D1B11" w:themeColor="background2" w:themeShade="1A"/>
          <w:sz w:val="28"/>
          <w:szCs w:val="28"/>
        </w:rPr>
      </w:pPr>
      <w:r>
        <w:rPr>
          <w:b/>
          <w:color w:val="1D1B11" w:themeColor="background2" w:themeShade="1A"/>
          <w:sz w:val="28"/>
          <w:szCs w:val="28"/>
        </w:rPr>
        <w:t>УСТЬ-ТЫМ</w:t>
      </w:r>
      <w:r w:rsidRPr="00076AFC">
        <w:rPr>
          <w:b/>
          <w:color w:val="1D1B11" w:themeColor="background2" w:themeShade="1A"/>
          <w:sz w:val="28"/>
          <w:szCs w:val="28"/>
        </w:rPr>
        <w:t>СКОГО СЕЛЬСКОГО ПОСЕЛЕНИЯ</w:t>
      </w:r>
    </w:p>
    <w:p w:rsidR="00993A0E" w:rsidRPr="00076AFC" w:rsidRDefault="00993A0E" w:rsidP="00993A0E">
      <w:pPr>
        <w:pStyle w:val="af1"/>
        <w:spacing w:line="276" w:lineRule="auto"/>
        <w:jc w:val="center"/>
        <w:rPr>
          <w:b/>
          <w:color w:val="1D1B11" w:themeColor="background2" w:themeShade="1A"/>
          <w:sz w:val="28"/>
          <w:szCs w:val="28"/>
        </w:rPr>
      </w:pPr>
      <w:r w:rsidRPr="00076AFC">
        <w:rPr>
          <w:b/>
          <w:color w:val="1D1B11" w:themeColor="background2" w:themeShade="1A"/>
          <w:sz w:val="28"/>
          <w:szCs w:val="28"/>
        </w:rPr>
        <w:t>НА 2016-2020 Г.Г. С УЧЁТОМ ПЕРСПЕКТИВЫ ДО 2033 ГОДА»</w:t>
      </w:r>
    </w:p>
    <w:p w:rsidR="00993A0E" w:rsidRPr="00076AFC" w:rsidRDefault="00993A0E" w:rsidP="00993A0E">
      <w:pPr>
        <w:jc w:val="center"/>
        <w:rPr>
          <w:b/>
          <w:color w:val="1D1B11" w:themeColor="background2" w:themeShade="1A"/>
        </w:rPr>
      </w:pPr>
    </w:p>
    <w:p w:rsidR="00993A0E" w:rsidRPr="00076AFC" w:rsidRDefault="00993A0E" w:rsidP="00993A0E">
      <w:pPr>
        <w:jc w:val="center"/>
        <w:rPr>
          <w:b/>
          <w:color w:val="1D1B11" w:themeColor="background2" w:themeShade="1A"/>
        </w:rPr>
      </w:pPr>
    </w:p>
    <w:p w:rsidR="00993A0E" w:rsidRPr="00076AFC" w:rsidRDefault="00993A0E" w:rsidP="00993A0E">
      <w:pPr>
        <w:jc w:val="center"/>
        <w:rPr>
          <w:b/>
          <w:color w:val="1D1B11" w:themeColor="background2" w:themeShade="1A"/>
        </w:rPr>
      </w:pPr>
    </w:p>
    <w:p w:rsidR="00993A0E" w:rsidRPr="00076AFC" w:rsidRDefault="00993A0E" w:rsidP="00993A0E">
      <w:pPr>
        <w:jc w:val="center"/>
        <w:rPr>
          <w:b/>
          <w:color w:val="1D1B11" w:themeColor="background2" w:themeShade="1A"/>
        </w:rPr>
      </w:pPr>
    </w:p>
    <w:p w:rsidR="00993A0E" w:rsidRPr="00076AFC" w:rsidRDefault="00993A0E" w:rsidP="00993A0E">
      <w:pPr>
        <w:jc w:val="center"/>
        <w:rPr>
          <w:b/>
          <w:color w:val="1D1B11" w:themeColor="background2" w:themeShade="1A"/>
        </w:rPr>
      </w:pPr>
    </w:p>
    <w:p w:rsidR="00993A0E" w:rsidRPr="00076AFC" w:rsidRDefault="00993A0E" w:rsidP="00993A0E">
      <w:pPr>
        <w:jc w:val="center"/>
        <w:rPr>
          <w:b/>
          <w:color w:val="1D1B11" w:themeColor="background2" w:themeShade="1A"/>
        </w:rPr>
      </w:pPr>
    </w:p>
    <w:p w:rsidR="00993A0E" w:rsidRPr="00076AFC" w:rsidRDefault="00993A0E" w:rsidP="00993A0E">
      <w:pPr>
        <w:jc w:val="center"/>
        <w:rPr>
          <w:b/>
          <w:color w:val="1D1B11" w:themeColor="background2" w:themeShade="1A"/>
        </w:rPr>
      </w:pPr>
    </w:p>
    <w:p w:rsidR="00993A0E" w:rsidRPr="00076AFC" w:rsidRDefault="00993A0E" w:rsidP="00993A0E">
      <w:pPr>
        <w:jc w:val="center"/>
        <w:rPr>
          <w:b/>
          <w:color w:val="1D1B11" w:themeColor="background2" w:themeShade="1A"/>
        </w:rPr>
      </w:pPr>
    </w:p>
    <w:p w:rsidR="00993A0E" w:rsidRPr="00076AFC" w:rsidRDefault="00993A0E" w:rsidP="00993A0E">
      <w:pPr>
        <w:jc w:val="center"/>
        <w:rPr>
          <w:b/>
          <w:color w:val="1D1B11" w:themeColor="background2" w:themeShade="1A"/>
        </w:rPr>
      </w:pPr>
    </w:p>
    <w:p w:rsidR="00993A0E" w:rsidRPr="00076AFC" w:rsidRDefault="00993A0E" w:rsidP="00993A0E">
      <w:pPr>
        <w:jc w:val="center"/>
        <w:rPr>
          <w:b/>
          <w:color w:val="1D1B11" w:themeColor="background2" w:themeShade="1A"/>
        </w:rPr>
      </w:pPr>
    </w:p>
    <w:p w:rsidR="00993A0E" w:rsidRPr="00076AFC" w:rsidRDefault="00993A0E" w:rsidP="00993A0E">
      <w:pPr>
        <w:jc w:val="center"/>
        <w:rPr>
          <w:b/>
          <w:color w:val="1D1B11" w:themeColor="background2" w:themeShade="1A"/>
        </w:rPr>
      </w:pPr>
    </w:p>
    <w:p w:rsidR="00993A0E" w:rsidRPr="00076AFC" w:rsidRDefault="00993A0E" w:rsidP="00993A0E">
      <w:pPr>
        <w:jc w:val="center"/>
        <w:rPr>
          <w:b/>
          <w:color w:val="1D1B11" w:themeColor="background2" w:themeShade="1A"/>
        </w:rPr>
      </w:pPr>
    </w:p>
    <w:p w:rsidR="00993A0E" w:rsidRPr="00076AFC" w:rsidRDefault="00993A0E" w:rsidP="00993A0E">
      <w:pPr>
        <w:jc w:val="center"/>
        <w:rPr>
          <w:b/>
          <w:color w:val="1D1B11" w:themeColor="background2" w:themeShade="1A"/>
        </w:rPr>
      </w:pPr>
    </w:p>
    <w:p w:rsidR="00993A0E" w:rsidRPr="00076AFC" w:rsidRDefault="00993A0E" w:rsidP="00993A0E">
      <w:pPr>
        <w:jc w:val="center"/>
        <w:rPr>
          <w:b/>
          <w:color w:val="1D1B11" w:themeColor="background2" w:themeShade="1A"/>
        </w:rPr>
      </w:pPr>
    </w:p>
    <w:p w:rsidR="00993A0E" w:rsidRPr="00076AFC" w:rsidRDefault="00993A0E" w:rsidP="00993A0E">
      <w:pPr>
        <w:jc w:val="center"/>
        <w:rPr>
          <w:b/>
          <w:color w:val="1D1B11" w:themeColor="background2" w:themeShade="1A"/>
        </w:rPr>
      </w:pPr>
    </w:p>
    <w:p w:rsidR="00993A0E" w:rsidRPr="00076AFC" w:rsidRDefault="00993A0E" w:rsidP="00993A0E">
      <w:pPr>
        <w:jc w:val="center"/>
        <w:rPr>
          <w:b/>
          <w:color w:val="1D1B11" w:themeColor="background2" w:themeShade="1A"/>
        </w:rPr>
      </w:pPr>
    </w:p>
    <w:p w:rsidR="00993A0E" w:rsidRPr="00076AFC" w:rsidRDefault="00993A0E" w:rsidP="00993A0E">
      <w:pPr>
        <w:jc w:val="center"/>
        <w:rPr>
          <w:b/>
          <w:color w:val="1D1B11" w:themeColor="background2" w:themeShade="1A"/>
        </w:rPr>
      </w:pPr>
    </w:p>
    <w:p w:rsidR="00993A0E" w:rsidRPr="00076AFC" w:rsidRDefault="00993A0E" w:rsidP="00993A0E">
      <w:pPr>
        <w:jc w:val="center"/>
        <w:rPr>
          <w:b/>
          <w:color w:val="1D1B11" w:themeColor="background2" w:themeShade="1A"/>
        </w:rPr>
      </w:pPr>
    </w:p>
    <w:p w:rsidR="00993A0E" w:rsidRPr="00076AFC" w:rsidRDefault="00993A0E" w:rsidP="00993A0E">
      <w:pPr>
        <w:jc w:val="center"/>
        <w:rPr>
          <w:b/>
          <w:color w:val="1D1B11" w:themeColor="background2" w:themeShade="1A"/>
        </w:rPr>
      </w:pPr>
    </w:p>
    <w:p w:rsidR="00993A0E" w:rsidRPr="00076AFC" w:rsidRDefault="00993A0E" w:rsidP="00993A0E">
      <w:pPr>
        <w:jc w:val="center"/>
        <w:rPr>
          <w:b/>
          <w:color w:val="1D1B11" w:themeColor="background2" w:themeShade="1A"/>
        </w:rPr>
      </w:pPr>
    </w:p>
    <w:p w:rsidR="00993A0E" w:rsidRDefault="00993A0E" w:rsidP="00993A0E">
      <w:pPr>
        <w:jc w:val="center"/>
        <w:rPr>
          <w:b/>
          <w:color w:val="1D1B11" w:themeColor="background2" w:themeShade="1A"/>
        </w:rPr>
      </w:pPr>
      <w:r>
        <w:rPr>
          <w:b/>
          <w:color w:val="1D1B11" w:themeColor="background2" w:themeShade="1A"/>
        </w:rPr>
        <w:t>с. Усть-Тым</w:t>
      </w:r>
    </w:p>
    <w:p w:rsidR="00993A0E" w:rsidRDefault="00993A0E" w:rsidP="00993A0E">
      <w:pPr>
        <w:jc w:val="center"/>
        <w:rPr>
          <w:b/>
          <w:color w:val="1D1B11" w:themeColor="background2" w:themeShade="1A"/>
        </w:rPr>
      </w:pPr>
    </w:p>
    <w:p w:rsidR="00993A0E" w:rsidRDefault="00993A0E" w:rsidP="00993A0E">
      <w:pPr>
        <w:jc w:val="center"/>
        <w:rPr>
          <w:b/>
          <w:color w:val="1D1B11" w:themeColor="background2" w:themeShade="1A"/>
        </w:rPr>
      </w:pPr>
    </w:p>
    <w:p w:rsidR="00993A0E" w:rsidRDefault="00993A0E" w:rsidP="00993A0E">
      <w:pPr>
        <w:jc w:val="center"/>
        <w:rPr>
          <w:b/>
          <w:color w:val="1D1B11" w:themeColor="background2" w:themeShade="1A"/>
        </w:rPr>
      </w:pPr>
    </w:p>
    <w:p w:rsidR="00993A0E" w:rsidRPr="00076AFC" w:rsidRDefault="00993A0E" w:rsidP="00993A0E">
      <w:pPr>
        <w:jc w:val="center"/>
        <w:rPr>
          <w:b/>
          <w:color w:val="1D1B11" w:themeColor="background2" w:themeShade="1A"/>
        </w:rPr>
      </w:pPr>
    </w:p>
    <w:p w:rsidR="00993A0E" w:rsidRPr="00076AFC" w:rsidRDefault="00993A0E" w:rsidP="00993A0E">
      <w:pPr>
        <w:rPr>
          <w:b/>
          <w:color w:val="1D1B11" w:themeColor="background2" w:themeShade="1A"/>
        </w:rPr>
      </w:pPr>
    </w:p>
    <w:p w:rsidR="00993A0E" w:rsidRPr="00076AFC" w:rsidRDefault="00993A0E" w:rsidP="00993A0E">
      <w:pPr>
        <w:jc w:val="center"/>
        <w:rPr>
          <w:color w:val="1D1B11" w:themeColor="background2" w:themeShade="1A"/>
        </w:rPr>
      </w:pPr>
      <w:r w:rsidRPr="00076AFC">
        <w:rPr>
          <w:b/>
          <w:color w:val="1D1B11" w:themeColor="background2" w:themeShade="1A"/>
        </w:rPr>
        <w:t>1. Паспорт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7230"/>
      </w:tblGrid>
      <w:tr w:rsidR="00993A0E" w:rsidRPr="00076AFC" w:rsidTr="000B2BD8">
        <w:trPr>
          <w:trHeight w:val="889"/>
        </w:trPr>
        <w:tc>
          <w:tcPr>
            <w:tcW w:w="29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both"/>
              <w:rPr>
                <w:color w:val="1D1B11" w:themeColor="background2" w:themeShade="1A"/>
              </w:rPr>
            </w:pPr>
            <w:r w:rsidRPr="00076AFC">
              <w:rPr>
                <w:color w:val="1D1B11" w:themeColor="background2" w:themeShade="1A"/>
              </w:rPr>
              <w:t>Наименование Программы</w:t>
            </w:r>
          </w:p>
        </w:tc>
        <w:tc>
          <w:tcPr>
            <w:tcW w:w="7230"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both"/>
              <w:rPr>
                <w:color w:val="1D1B11" w:themeColor="background2" w:themeShade="1A"/>
              </w:rPr>
            </w:pPr>
            <w:r w:rsidRPr="00076AFC">
              <w:rPr>
                <w:color w:val="1D1B11" w:themeColor="background2" w:themeShade="1A"/>
              </w:rPr>
              <w:t>«Обеспечение энергетической эффективности и энергосбе</w:t>
            </w:r>
            <w:r>
              <w:rPr>
                <w:color w:val="1D1B11" w:themeColor="background2" w:themeShade="1A"/>
              </w:rPr>
              <w:t xml:space="preserve">режения на территории </w:t>
            </w:r>
            <w:proofErr w:type="spellStart"/>
            <w:r>
              <w:rPr>
                <w:color w:val="1D1B11" w:themeColor="background2" w:themeShade="1A"/>
              </w:rPr>
              <w:t>Усть-Тым</w:t>
            </w:r>
            <w:r w:rsidRPr="00076AFC">
              <w:rPr>
                <w:color w:val="1D1B11" w:themeColor="background2" w:themeShade="1A"/>
              </w:rPr>
              <w:t>ского</w:t>
            </w:r>
            <w:proofErr w:type="spellEnd"/>
            <w:r w:rsidRPr="00076AFC">
              <w:rPr>
                <w:color w:val="1D1B11" w:themeColor="background2" w:themeShade="1A"/>
              </w:rPr>
              <w:t xml:space="preserve"> сельского поселения на 2016-2020 годы с учётом перспективы до 2033 года».</w:t>
            </w:r>
          </w:p>
        </w:tc>
      </w:tr>
      <w:tr w:rsidR="00993A0E" w:rsidRPr="00076AFC" w:rsidTr="000B2BD8">
        <w:tc>
          <w:tcPr>
            <w:tcW w:w="29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both"/>
              <w:rPr>
                <w:color w:val="1D1B11" w:themeColor="background2" w:themeShade="1A"/>
              </w:rPr>
            </w:pPr>
            <w:r w:rsidRPr="00076AFC">
              <w:rPr>
                <w:color w:val="1D1B11" w:themeColor="background2" w:themeShade="1A"/>
              </w:rPr>
              <w:t>Основание для разработки Программы</w:t>
            </w:r>
          </w:p>
        </w:tc>
        <w:tc>
          <w:tcPr>
            <w:tcW w:w="7230"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both"/>
              <w:rPr>
                <w:color w:val="1D1B11" w:themeColor="background2" w:themeShade="1A"/>
              </w:rPr>
            </w:pPr>
            <w:r>
              <w:rPr>
                <w:color w:val="1D1B11" w:themeColor="background2" w:themeShade="1A"/>
              </w:rPr>
              <w:t xml:space="preserve">Постановление Главы </w:t>
            </w:r>
            <w:proofErr w:type="spellStart"/>
            <w:r>
              <w:rPr>
                <w:color w:val="1D1B11" w:themeColor="background2" w:themeShade="1A"/>
              </w:rPr>
              <w:t>Усть-Тымского</w:t>
            </w:r>
            <w:proofErr w:type="spellEnd"/>
            <w:r w:rsidRPr="00076AFC">
              <w:rPr>
                <w:color w:val="1D1B11" w:themeColor="background2" w:themeShade="1A"/>
              </w:rPr>
              <w:t xml:space="preserve"> сельского поселения  от 0</w:t>
            </w:r>
            <w:r>
              <w:rPr>
                <w:color w:val="1D1B11" w:themeColor="background2" w:themeShade="1A"/>
              </w:rPr>
              <w:t>1</w:t>
            </w:r>
            <w:r w:rsidRPr="00076AFC">
              <w:rPr>
                <w:color w:val="1D1B11" w:themeColor="background2" w:themeShade="1A"/>
              </w:rPr>
              <w:t>.</w:t>
            </w:r>
            <w:r>
              <w:rPr>
                <w:color w:val="1D1B11" w:themeColor="background2" w:themeShade="1A"/>
              </w:rPr>
              <w:t>12</w:t>
            </w:r>
            <w:r w:rsidRPr="00076AFC">
              <w:rPr>
                <w:color w:val="1D1B11" w:themeColor="background2" w:themeShade="1A"/>
              </w:rPr>
              <w:t xml:space="preserve">.2015 № </w:t>
            </w:r>
            <w:r>
              <w:rPr>
                <w:color w:val="1D1B11" w:themeColor="background2" w:themeShade="1A"/>
              </w:rPr>
              <w:t>52</w:t>
            </w:r>
            <w:r w:rsidRPr="00076AFC">
              <w:rPr>
                <w:color w:val="1D1B11" w:themeColor="background2" w:themeShade="1A"/>
              </w:rPr>
              <w:t xml:space="preserve">  «О плане мероприятий по разработке и утверждении «Обеспечение энергетической эффективности  и энергосбе</w:t>
            </w:r>
            <w:r>
              <w:rPr>
                <w:color w:val="1D1B11" w:themeColor="background2" w:themeShade="1A"/>
              </w:rPr>
              <w:t xml:space="preserve">режения на территории </w:t>
            </w:r>
            <w:proofErr w:type="spellStart"/>
            <w:r>
              <w:rPr>
                <w:color w:val="1D1B11" w:themeColor="background2" w:themeShade="1A"/>
              </w:rPr>
              <w:t>Усть-Тым</w:t>
            </w:r>
            <w:r w:rsidRPr="00076AFC">
              <w:rPr>
                <w:color w:val="1D1B11" w:themeColor="background2" w:themeShade="1A"/>
              </w:rPr>
              <w:t>ского</w:t>
            </w:r>
            <w:proofErr w:type="spellEnd"/>
            <w:r w:rsidRPr="00076AFC">
              <w:rPr>
                <w:color w:val="1D1B11" w:themeColor="background2" w:themeShade="1A"/>
              </w:rPr>
              <w:t xml:space="preserve"> сельского поселения на 2016-2020 годы с учётом перспективы до 2033 года».</w:t>
            </w:r>
          </w:p>
        </w:tc>
      </w:tr>
      <w:tr w:rsidR="00993A0E" w:rsidRPr="00076AFC" w:rsidTr="000B2BD8">
        <w:tc>
          <w:tcPr>
            <w:tcW w:w="29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both"/>
              <w:rPr>
                <w:color w:val="1D1B11" w:themeColor="background2" w:themeShade="1A"/>
              </w:rPr>
            </w:pPr>
            <w:r w:rsidRPr="00076AFC">
              <w:rPr>
                <w:color w:val="1D1B11" w:themeColor="background2" w:themeShade="1A"/>
              </w:rPr>
              <w:t>Ответственные исполнители Программы</w:t>
            </w:r>
          </w:p>
        </w:tc>
        <w:tc>
          <w:tcPr>
            <w:tcW w:w="7230"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both"/>
              <w:rPr>
                <w:color w:val="1D1B11" w:themeColor="background2" w:themeShade="1A"/>
              </w:rPr>
            </w:pPr>
            <w:r w:rsidRPr="00076AFC">
              <w:rPr>
                <w:color w:val="1D1B11" w:themeColor="background2" w:themeShade="1A"/>
              </w:rPr>
              <w:t xml:space="preserve"> Органы местного самоуправления, МУП «ЖКХ </w:t>
            </w:r>
            <w:proofErr w:type="spellStart"/>
            <w:r>
              <w:rPr>
                <w:color w:val="1D1B11" w:themeColor="background2" w:themeShade="1A"/>
              </w:rPr>
              <w:t>Усть-Тымское</w:t>
            </w:r>
            <w:proofErr w:type="spellEnd"/>
            <w:r w:rsidRPr="00076AFC">
              <w:rPr>
                <w:color w:val="1D1B11" w:themeColor="background2" w:themeShade="1A"/>
              </w:rPr>
              <w:t>»</w:t>
            </w:r>
          </w:p>
        </w:tc>
      </w:tr>
      <w:tr w:rsidR="00993A0E" w:rsidRPr="00076AFC" w:rsidTr="000B2BD8">
        <w:tc>
          <w:tcPr>
            <w:tcW w:w="29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both"/>
              <w:rPr>
                <w:color w:val="1D1B11" w:themeColor="background2" w:themeShade="1A"/>
              </w:rPr>
            </w:pPr>
            <w:r w:rsidRPr="00076AFC">
              <w:rPr>
                <w:color w:val="1D1B11" w:themeColor="background2" w:themeShade="1A"/>
              </w:rPr>
              <w:t>Основной разработчик Программы</w:t>
            </w:r>
          </w:p>
        </w:tc>
        <w:tc>
          <w:tcPr>
            <w:tcW w:w="7230"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both"/>
              <w:rPr>
                <w:color w:val="1D1B11" w:themeColor="background2" w:themeShade="1A"/>
              </w:rPr>
            </w:pPr>
            <w:r>
              <w:rPr>
                <w:color w:val="1D1B11" w:themeColor="background2" w:themeShade="1A"/>
              </w:rPr>
              <w:t xml:space="preserve">Администрация </w:t>
            </w:r>
            <w:proofErr w:type="spellStart"/>
            <w:r>
              <w:rPr>
                <w:color w:val="1D1B11" w:themeColor="background2" w:themeShade="1A"/>
              </w:rPr>
              <w:t>Усть-Тым</w:t>
            </w:r>
            <w:r w:rsidRPr="00076AFC">
              <w:rPr>
                <w:color w:val="1D1B11" w:themeColor="background2" w:themeShade="1A"/>
              </w:rPr>
              <w:t>ского</w:t>
            </w:r>
            <w:proofErr w:type="spellEnd"/>
            <w:r w:rsidRPr="00076AFC">
              <w:rPr>
                <w:color w:val="1D1B11" w:themeColor="background2" w:themeShade="1A"/>
              </w:rPr>
              <w:t xml:space="preserve"> сельского поселения</w:t>
            </w:r>
          </w:p>
        </w:tc>
      </w:tr>
      <w:tr w:rsidR="00993A0E" w:rsidRPr="00076AFC" w:rsidTr="000B2BD8">
        <w:tc>
          <w:tcPr>
            <w:tcW w:w="29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both"/>
              <w:rPr>
                <w:color w:val="1D1B11" w:themeColor="background2" w:themeShade="1A"/>
              </w:rPr>
            </w:pPr>
            <w:r w:rsidRPr="00076AFC">
              <w:rPr>
                <w:color w:val="1D1B11" w:themeColor="background2" w:themeShade="1A"/>
              </w:rPr>
              <w:t>Цели и задачи Программы</w:t>
            </w:r>
          </w:p>
        </w:tc>
        <w:tc>
          <w:tcPr>
            <w:tcW w:w="7230"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pStyle w:val="af1"/>
              <w:jc w:val="both"/>
              <w:rPr>
                <w:color w:val="1D1B11" w:themeColor="background2" w:themeShade="1A"/>
                <w:sz w:val="24"/>
                <w:szCs w:val="24"/>
              </w:rPr>
            </w:pPr>
            <w:r w:rsidRPr="00076AFC">
              <w:rPr>
                <w:color w:val="1D1B11" w:themeColor="background2" w:themeShade="1A"/>
                <w:sz w:val="24"/>
                <w:szCs w:val="24"/>
              </w:rPr>
              <w:t>Основными целями и задачами Программы являются:</w:t>
            </w:r>
          </w:p>
          <w:p w:rsidR="00993A0E" w:rsidRPr="00076AFC" w:rsidRDefault="00993A0E" w:rsidP="000B2BD8">
            <w:pPr>
              <w:pStyle w:val="af1"/>
              <w:jc w:val="both"/>
              <w:rPr>
                <w:color w:val="1D1B11" w:themeColor="background2" w:themeShade="1A"/>
                <w:sz w:val="24"/>
                <w:szCs w:val="24"/>
              </w:rPr>
            </w:pPr>
            <w:r w:rsidRPr="00076AFC">
              <w:rPr>
                <w:color w:val="1D1B11" w:themeColor="background2" w:themeShade="1A"/>
                <w:sz w:val="24"/>
                <w:szCs w:val="24"/>
              </w:rPr>
              <w:t xml:space="preserve">- создание организационных, правовых, экономических, научно-технических и технологических условий, обеспечивающих снижение потребления энергетических ресурсов и повышение эффективности использования топливно-энергетических  ресурсов; </w:t>
            </w:r>
          </w:p>
          <w:p w:rsidR="00993A0E" w:rsidRPr="00076AFC" w:rsidRDefault="00993A0E" w:rsidP="000B2BD8">
            <w:pPr>
              <w:pStyle w:val="af1"/>
              <w:jc w:val="both"/>
              <w:rPr>
                <w:color w:val="1D1B11" w:themeColor="background2" w:themeShade="1A"/>
                <w:sz w:val="24"/>
                <w:szCs w:val="24"/>
              </w:rPr>
            </w:pPr>
            <w:r w:rsidRPr="00076AFC">
              <w:rPr>
                <w:color w:val="1D1B11" w:themeColor="background2" w:themeShade="1A"/>
                <w:sz w:val="24"/>
                <w:szCs w:val="24"/>
              </w:rPr>
              <w:t xml:space="preserve">- снижение затрат бюджетных средств за потребление энергетических ресурсов;      </w:t>
            </w:r>
          </w:p>
          <w:p w:rsidR="00993A0E" w:rsidRPr="00076AFC" w:rsidRDefault="00993A0E" w:rsidP="000B2BD8">
            <w:pPr>
              <w:pStyle w:val="af1"/>
              <w:jc w:val="both"/>
              <w:rPr>
                <w:color w:val="1D1B11" w:themeColor="background2" w:themeShade="1A"/>
                <w:sz w:val="24"/>
                <w:szCs w:val="24"/>
              </w:rPr>
            </w:pPr>
            <w:r w:rsidRPr="00076AFC">
              <w:rPr>
                <w:color w:val="1D1B11" w:themeColor="background2" w:themeShade="1A"/>
                <w:sz w:val="24"/>
                <w:szCs w:val="24"/>
              </w:rPr>
              <w:t>- оптимизация систем жизнеобеспечения поселения с внедрением  энергосберегающих технологий и повышение эффективности использования топливно-энергетических  ресурсов.</w:t>
            </w:r>
          </w:p>
        </w:tc>
      </w:tr>
      <w:tr w:rsidR="00993A0E" w:rsidRPr="00076AFC" w:rsidTr="000B2BD8">
        <w:tc>
          <w:tcPr>
            <w:tcW w:w="29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both"/>
              <w:rPr>
                <w:color w:val="1D1B11" w:themeColor="background2" w:themeShade="1A"/>
              </w:rPr>
            </w:pPr>
            <w:r w:rsidRPr="00076AFC">
              <w:rPr>
                <w:color w:val="1D1B11" w:themeColor="background2" w:themeShade="1A"/>
              </w:rPr>
              <w:t>Показатели целей и задач Программы</w:t>
            </w:r>
          </w:p>
        </w:tc>
        <w:tc>
          <w:tcPr>
            <w:tcW w:w="7230" w:type="dxa"/>
            <w:tcBorders>
              <w:top w:val="single" w:sz="4" w:space="0" w:color="auto"/>
              <w:left w:val="single" w:sz="4" w:space="0" w:color="auto"/>
              <w:bottom w:val="single" w:sz="4" w:space="0" w:color="auto"/>
              <w:right w:val="single" w:sz="4" w:space="0" w:color="auto"/>
            </w:tcBorders>
            <w:vAlign w:val="center"/>
          </w:tcPr>
          <w:p w:rsidR="00993A0E" w:rsidRPr="00C32EBC" w:rsidRDefault="00993A0E" w:rsidP="000B2BD8">
            <w:pPr>
              <w:pStyle w:val="af1"/>
              <w:jc w:val="both"/>
              <w:rPr>
                <w:color w:val="1D1B11" w:themeColor="background2" w:themeShade="1A"/>
                <w:sz w:val="24"/>
                <w:szCs w:val="24"/>
              </w:rPr>
            </w:pPr>
            <w:r w:rsidRPr="00076AFC">
              <w:rPr>
                <w:color w:val="1D1B11" w:themeColor="background2" w:themeShade="1A"/>
                <w:sz w:val="24"/>
                <w:szCs w:val="24"/>
              </w:rPr>
              <w:t xml:space="preserve">1) снижение затрат бюджетных средств за потребление энергетических ресурсов </w:t>
            </w:r>
            <w:r w:rsidRPr="00C32EBC">
              <w:rPr>
                <w:color w:val="1D1B11" w:themeColor="background2" w:themeShade="1A"/>
                <w:sz w:val="24"/>
                <w:szCs w:val="24"/>
              </w:rPr>
              <w:t>– 25 тыс. рублей;</w:t>
            </w:r>
          </w:p>
          <w:p w:rsidR="00993A0E" w:rsidRPr="00C32EBC" w:rsidRDefault="00993A0E" w:rsidP="000B2BD8">
            <w:pPr>
              <w:pStyle w:val="af1"/>
              <w:jc w:val="both"/>
              <w:rPr>
                <w:color w:val="1D1B11" w:themeColor="background2" w:themeShade="1A"/>
                <w:sz w:val="24"/>
                <w:szCs w:val="24"/>
              </w:rPr>
            </w:pPr>
            <w:r w:rsidRPr="00C32EBC">
              <w:rPr>
                <w:color w:val="1D1B11" w:themeColor="background2" w:themeShade="1A"/>
                <w:sz w:val="24"/>
                <w:szCs w:val="24"/>
              </w:rPr>
              <w:t>2) экономия энергетических ресурсов:</w:t>
            </w:r>
          </w:p>
          <w:p w:rsidR="00993A0E" w:rsidRPr="00C32EBC" w:rsidRDefault="00993A0E" w:rsidP="000B2BD8">
            <w:pPr>
              <w:pStyle w:val="af1"/>
              <w:jc w:val="both"/>
              <w:rPr>
                <w:color w:val="1D1B11" w:themeColor="background2" w:themeShade="1A"/>
                <w:sz w:val="24"/>
                <w:szCs w:val="24"/>
              </w:rPr>
            </w:pPr>
            <w:r w:rsidRPr="00C32EBC">
              <w:rPr>
                <w:color w:val="1D1B11" w:themeColor="background2" w:themeShade="1A"/>
                <w:sz w:val="24"/>
                <w:szCs w:val="24"/>
              </w:rPr>
              <w:t xml:space="preserve">- электрическая энергия – 10 тыс. </w:t>
            </w:r>
            <w:proofErr w:type="spellStart"/>
            <w:r w:rsidRPr="00C32EBC">
              <w:rPr>
                <w:color w:val="1D1B11" w:themeColor="background2" w:themeShade="1A"/>
                <w:sz w:val="24"/>
                <w:szCs w:val="24"/>
              </w:rPr>
              <w:t>квт.ч</w:t>
            </w:r>
            <w:proofErr w:type="spellEnd"/>
            <w:r w:rsidRPr="00C32EBC">
              <w:rPr>
                <w:color w:val="1D1B11" w:themeColor="background2" w:themeShade="1A"/>
                <w:sz w:val="24"/>
                <w:szCs w:val="24"/>
              </w:rPr>
              <w:t>.;</w:t>
            </w:r>
          </w:p>
          <w:p w:rsidR="00993A0E" w:rsidRPr="00C32EBC" w:rsidRDefault="00993A0E" w:rsidP="000B2BD8">
            <w:pPr>
              <w:pStyle w:val="af1"/>
              <w:jc w:val="both"/>
              <w:rPr>
                <w:color w:val="1D1B11" w:themeColor="background2" w:themeShade="1A"/>
                <w:sz w:val="24"/>
                <w:szCs w:val="24"/>
              </w:rPr>
            </w:pPr>
            <w:r w:rsidRPr="00C32EBC">
              <w:rPr>
                <w:color w:val="1D1B11" w:themeColor="background2" w:themeShade="1A"/>
                <w:sz w:val="24"/>
                <w:szCs w:val="24"/>
              </w:rPr>
              <w:t>- тепловая энергия – 1,5 Гкал;</w:t>
            </w:r>
          </w:p>
          <w:p w:rsidR="00993A0E" w:rsidRPr="00076AFC" w:rsidRDefault="00993A0E" w:rsidP="000B2BD8">
            <w:pPr>
              <w:pStyle w:val="af1"/>
              <w:jc w:val="both"/>
              <w:rPr>
                <w:color w:val="1D1B11" w:themeColor="background2" w:themeShade="1A"/>
                <w:sz w:val="24"/>
                <w:szCs w:val="24"/>
              </w:rPr>
            </w:pPr>
            <w:r w:rsidRPr="00C32EBC">
              <w:rPr>
                <w:color w:val="1D1B11" w:themeColor="background2" w:themeShade="1A"/>
                <w:sz w:val="24"/>
                <w:szCs w:val="24"/>
              </w:rPr>
              <w:t>- топливо (ГСМ) – 10 т.;</w:t>
            </w:r>
          </w:p>
        </w:tc>
      </w:tr>
      <w:tr w:rsidR="00993A0E" w:rsidRPr="00076AFC" w:rsidTr="000B2BD8">
        <w:tc>
          <w:tcPr>
            <w:tcW w:w="29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both"/>
              <w:rPr>
                <w:color w:val="1D1B11" w:themeColor="background2" w:themeShade="1A"/>
              </w:rPr>
            </w:pPr>
            <w:r w:rsidRPr="00076AFC">
              <w:rPr>
                <w:color w:val="1D1B11" w:themeColor="background2" w:themeShade="1A"/>
              </w:rPr>
              <w:t>Сроки реализации</w:t>
            </w:r>
          </w:p>
        </w:tc>
        <w:tc>
          <w:tcPr>
            <w:tcW w:w="7230"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both"/>
              <w:rPr>
                <w:color w:val="1D1B11" w:themeColor="background2" w:themeShade="1A"/>
              </w:rPr>
            </w:pPr>
            <w:r w:rsidRPr="00076AFC">
              <w:rPr>
                <w:color w:val="1D1B11" w:themeColor="background2" w:themeShade="1A"/>
              </w:rPr>
              <w:t>2016-2020 годы</w:t>
            </w:r>
          </w:p>
        </w:tc>
      </w:tr>
      <w:tr w:rsidR="00993A0E" w:rsidRPr="00076AFC" w:rsidTr="000B2BD8">
        <w:tc>
          <w:tcPr>
            <w:tcW w:w="29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both"/>
              <w:rPr>
                <w:color w:val="1D1B11" w:themeColor="background2" w:themeShade="1A"/>
              </w:rPr>
            </w:pPr>
            <w:r w:rsidRPr="00076AFC">
              <w:rPr>
                <w:color w:val="1D1B11" w:themeColor="background2" w:themeShade="1A"/>
              </w:rPr>
              <w:t>Объемы и источники финансирования</w:t>
            </w:r>
          </w:p>
        </w:tc>
        <w:tc>
          <w:tcPr>
            <w:tcW w:w="7230" w:type="dxa"/>
            <w:tcBorders>
              <w:top w:val="single" w:sz="4" w:space="0" w:color="auto"/>
              <w:left w:val="single" w:sz="4" w:space="0" w:color="auto"/>
              <w:bottom w:val="single" w:sz="4" w:space="0" w:color="auto"/>
              <w:right w:val="single" w:sz="4" w:space="0" w:color="auto"/>
            </w:tcBorders>
          </w:tcPr>
          <w:tbl>
            <w:tblPr>
              <w:tblpPr w:leftFromText="180" w:rightFromText="180" w:vertAnchor="page" w:horzAnchor="margin" w:tblpY="10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2"/>
              <w:gridCol w:w="876"/>
              <w:gridCol w:w="756"/>
              <w:gridCol w:w="811"/>
              <w:gridCol w:w="756"/>
              <w:gridCol w:w="756"/>
              <w:gridCol w:w="756"/>
            </w:tblGrid>
            <w:tr w:rsidR="00993A0E" w:rsidRPr="00076AFC" w:rsidTr="000B2BD8">
              <w:tc>
                <w:tcPr>
                  <w:tcW w:w="2112" w:type="dxa"/>
                  <w:vMerge w:val="restart"/>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pStyle w:val="af1"/>
                    <w:jc w:val="center"/>
                    <w:rPr>
                      <w:color w:val="1D1B11" w:themeColor="background2" w:themeShade="1A"/>
                      <w:sz w:val="24"/>
                      <w:szCs w:val="24"/>
                    </w:rPr>
                  </w:pPr>
                  <w:r w:rsidRPr="00076AFC">
                    <w:rPr>
                      <w:color w:val="1D1B11" w:themeColor="background2" w:themeShade="1A"/>
                      <w:sz w:val="24"/>
                      <w:szCs w:val="24"/>
                    </w:rPr>
                    <w:t>Объемы и источники финансирования</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pStyle w:val="af1"/>
                    <w:jc w:val="center"/>
                    <w:rPr>
                      <w:color w:val="1D1B11" w:themeColor="background2" w:themeShade="1A"/>
                      <w:sz w:val="24"/>
                      <w:szCs w:val="24"/>
                    </w:rPr>
                  </w:pPr>
                  <w:r w:rsidRPr="00076AFC">
                    <w:rPr>
                      <w:color w:val="1D1B11" w:themeColor="background2" w:themeShade="1A"/>
                      <w:sz w:val="24"/>
                      <w:szCs w:val="24"/>
                    </w:rPr>
                    <w:t>Всего</w:t>
                  </w:r>
                </w:p>
                <w:p w:rsidR="00993A0E" w:rsidRPr="00076AFC" w:rsidRDefault="00993A0E" w:rsidP="000B2BD8">
                  <w:pPr>
                    <w:pStyle w:val="af1"/>
                    <w:jc w:val="center"/>
                    <w:rPr>
                      <w:color w:val="1D1B11" w:themeColor="background2" w:themeShade="1A"/>
                      <w:sz w:val="24"/>
                      <w:szCs w:val="24"/>
                    </w:rPr>
                  </w:pPr>
                  <w:r w:rsidRPr="00076AFC">
                    <w:rPr>
                      <w:color w:val="1D1B11" w:themeColor="background2" w:themeShade="1A"/>
                      <w:sz w:val="24"/>
                      <w:szCs w:val="24"/>
                    </w:rPr>
                    <w:t>(тыс. руб.)</w:t>
                  </w:r>
                </w:p>
              </w:tc>
              <w:tc>
                <w:tcPr>
                  <w:tcW w:w="3437" w:type="dxa"/>
                  <w:gridSpan w:val="5"/>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pStyle w:val="af1"/>
                    <w:jc w:val="center"/>
                    <w:rPr>
                      <w:color w:val="1D1B11" w:themeColor="background2" w:themeShade="1A"/>
                      <w:sz w:val="24"/>
                      <w:szCs w:val="24"/>
                    </w:rPr>
                  </w:pPr>
                  <w:r w:rsidRPr="00076AFC">
                    <w:rPr>
                      <w:color w:val="1D1B11" w:themeColor="background2" w:themeShade="1A"/>
                      <w:sz w:val="24"/>
                      <w:szCs w:val="24"/>
                    </w:rPr>
                    <w:t>В т.ч. по годам</w:t>
                  </w:r>
                </w:p>
              </w:tc>
            </w:tr>
            <w:tr w:rsidR="00993A0E" w:rsidRPr="00076AFC" w:rsidTr="000B2BD8">
              <w:tc>
                <w:tcPr>
                  <w:tcW w:w="2112" w:type="dxa"/>
                  <w:vMerge/>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rPr>
                      <w:color w:val="1D1B11" w:themeColor="background2" w:themeShade="1A"/>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rPr>
                      <w:color w:val="1D1B11" w:themeColor="background2" w:themeShade="1A"/>
                    </w:rPr>
                  </w:pPr>
                </w:p>
              </w:tc>
              <w:tc>
                <w:tcPr>
                  <w:tcW w:w="756"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2016</w:t>
                  </w:r>
                </w:p>
              </w:tc>
              <w:tc>
                <w:tcPr>
                  <w:tcW w:w="811"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2017</w:t>
                  </w:r>
                </w:p>
              </w:tc>
              <w:tc>
                <w:tcPr>
                  <w:tcW w:w="709"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2018</w:t>
                  </w:r>
                </w:p>
              </w:tc>
              <w:tc>
                <w:tcPr>
                  <w:tcW w:w="567"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2019</w:t>
                  </w:r>
                </w:p>
              </w:tc>
              <w:tc>
                <w:tcPr>
                  <w:tcW w:w="594"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2020</w:t>
                  </w:r>
                </w:p>
              </w:tc>
            </w:tr>
            <w:tr w:rsidR="00993A0E" w:rsidRPr="00076AFC" w:rsidTr="000B2BD8">
              <w:tc>
                <w:tcPr>
                  <w:tcW w:w="2112"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Общий объем финансирования, в том числе:</w:t>
                  </w:r>
                </w:p>
              </w:tc>
              <w:tc>
                <w:tcPr>
                  <w:tcW w:w="852" w:type="dxa"/>
                  <w:tcBorders>
                    <w:top w:val="single" w:sz="4" w:space="0" w:color="auto"/>
                    <w:left w:val="single" w:sz="4" w:space="0" w:color="auto"/>
                    <w:bottom w:val="single" w:sz="4" w:space="0" w:color="auto"/>
                    <w:right w:val="single" w:sz="4" w:space="0" w:color="auto"/>
                  </w:tcBorders>
                  <w:vAlign w:val="bottom"/>
                </w:tcPr>
                <w:p w:rsidR="00993A0E" w:rsidRPr="00C32EBC" w:rsidRDefault="00993A0E" w:rsidP="000B2BD8">
                  <w:pPr>
                    <w:jc w:val="center"/>
                    <w:rPr>
                      <w:color w:val="1D1B11" w:themeColor="background2" w:themeShade="1A"/>
                    </w:rPr>
                  </w:pPr>
                  <w:r w:rsidRPr="00C32EBC">
                    <w:rPr>
                      <w:color w:val="1D1B11" w:themeColor="background2" w:themeShade="1A"/>
                    </w:rPr>
                    <w:t>1600,0</w:t>
                  </w:r>
                </w:p>
              </w:tc>
              <w:tc>
                <w:tcPr>
                  <w:tcW w:w="756" w:type="dxa"/>
                  <w:tcBorders>
                    <w:top w:val="single" w:sz="4" w:space="0" w:color="auto"/>
                    <w:left w:val="single" w:sz="4" w:space="0" w:color="auto"/>
                    <w:bottom w:val="single" w:sz="4" w:space="0" w:color="auto"/>
                    <w:right w:val="single" w:sz="4" w:space="0" w:color="auto"/>
                  </w:tcBorders>
                  <w:vAlign w:val="bottom"/>
                </w:tcPr>
                <w:p w:rsidR="00993A0E" w:rsidRPr="00C32EBC" w:rsidRDefault="00993A0E" w:rsidP="000B2BD8">
                  <w:pPr>
                    <w:jc w:val="center"/>
                    <w:rPr>
                      <w:color w:val="1D1B11" w:themeColor="background2" w:themeShade="1A"/>
                    </w:rPr>
                  </w:pPr>
                  <w:r w:rsidRPr="00C32EBC">
                    <w:rPr>
                      <w:color w:val="1D1B11" w:themeColor="background2" w:themeShade="1A"/>
                    </w:rPr>
                    <w:t>800,0</w:t>
                  </w:r>
                </w:p>
              </w:tc>
              <w:tc>
                <w:tcPr>
                  <w:tcW w:w="811" w:type="dxa"/>
                  <w:tcBorders>
                    <w:top w:val="single" w:sz="4" w:space="0" w:color="auto"/>
                    <w:left w:val="single" w:sz="4" w:space="0" w:color="auto"/>
                    <w:bottom w:val="single" w:sz="4" w:space="0" w:color="auto"/>
                    <w:right w:val="single" w:sz="4" w:space="0" w:color="auto"/>
                  </w:tcBorders>
                  <w:vAlign w:val="bottom"/>
                </w:tcPr>
                <w:p w:rsidR="00993A0E" w:rsidRPr="00C32EBC" w:rsidRDefault="00993A0E" w:rsidP="000B2BD8">
                  <w:pPr>
                    <w:jc w:val="center"/>
                    <w:rPr>
                      <w:color w:val="1D1B11" w:themeColor="background2" w:themeShade="1A"/>
                    </w:rPr>
                  </w:pPr>
                  <w:r w:rsidRPr="00C32EBC">
                    <w:rPr>
                      <w:color w:val="1D1B11" w:themeColor="background2" w:themeShade="1A"/>
                    </w:rPr>
                    <w:t>300,0</w:t>
                  </w:r>
                </w:p>
              </w:tc>
              <w:tc>
                <w:tcPr>
                  <w:tcW w:w="709" w:type="dxa"/>
                  <w:tcBorders>
                    <w:top w:val="single" w:sz="4" w:space="0" w:color="auto"/>
                    <w:left w:val="single" w:sz="4" w:space="0" w:color="auto"/>
                    <w:bottom w:val="single" w:sz="4" w:space="0" w:color="auto"/>
                    <w:right w:val="single" w:sz="4" w:space="0" w:color="auto"/>
                  </w:tcBorders>
                  <w:vAlign w:val="bottom"/>
                </w:tcPr>
                <w:p w:rsidR="00993A0E" w:rsidRPr="00C32EBC" w:rsidRDefault="00993A0E" w:rsidP="000B2BD8">
                  <w:pPr>
                    <w:jc w:val="center"/>
                    <w:rPr>
                      <w:color w:val="1D1B11" w:themeColor="background2" w:themeShade="1A"/>
                    </w:rPr>
                  </w:pPr>
                  <w:r w:rsidRPr="00C32EBC">
                    <w:rPr>
                      <w:color w:val="1D1B11" w:themeColor="background2" w:themeShade="1A"/>
                    </w:rPr>
                    <w:t>150,0</w:t>
                  </w:r>
                </w:p>
              </w:tc>
              <w:tc>
                <w:tcPr>
                  <w:tcW w:w="567" w:type="dxa"/>
                  <w:tcBorders>
                    <w:top w:val="single" w:sz="4" w:space="0" w:color="auto"/>
                    <w:left w:val="single" w:sz="4" w:space="0" w:color="auto"/>
                    <w:bottom w:val="single" w:sz="4" w:space="0" w:color="auto"/>
                    <w:right w:val="single" w:sz="4" w:space="0" w:color="auto"/>
                  </w:tcBorders>
                  <w:vAlign w:val="bottom"/>
                </w:tcPr>
                <w:p w:rsidR="00993A0E" w:rsidRPr="00C32EBC" w:rsidRDefault="00993A0E" w:rsidP="000B2BD8">
                  <w:pPr>
                    <w:jc w:val="center"/>
                    <w:rPr>
                      <w:color w:val="1D1B11" w:themeColor="background2" w:themeShade="1A"/>
                    </w:rPr>
                  </w:pPr>
                  <w:r w:rsidRPr="00C32EBC">
                    <w:rPr>
                      <w:color w:val="1D1B11" w:themeColor="background2" w:themeShade="1A"/>
                    </w:rPr>
                    <w:t>150,0</w:t>
                  </w:r>
                </w:p>
              </w:tc>
              <w:tc>
                <w:tcPr>
                  <w:tcW w:w="594" w:type="dxa"/>
                  <w:tcBorders>
                    <w:top w:val="single" w:sz="4" w:space="0" w:color="auto"/>
                    <w:left w:val="single" w:sz="4" w:space="0" w:color="auto"/>
                    <w:bottom w:val="single" w:sz="4" w:space="0" w:color="auto"/>
                    <w:right w:val="single" w:sz="4" w:space="0" w:color="auto"/>
                  </w:tcBorders>
                  <w:vAlign w:val="bottom"/>
                </w:tcPr>
                <w:p w:rsidR="00993A0E" w:rsidRPr="00C32EBC" w:rsidRDefault="00993A0E" w:rsidP="000B2BD8">
                  <w:pPr>
                    <w:jc w:val="center"/>
                    <w:rPr>
                      <w:color w:val="1D1B11" w:themeColor="background2" w:themeShade="1A"/>
                    </w:rPr>
                  </w:pPr>
                  <w:r w:rsidRPr="00C32EBC">
                    <w:rPr>
                      <w:color w:val="1D1B11" w:themeColor="background2" w:themeShade="1A"/>
                    </w:rPr>
                    <w:t>150,0</w:t>
                  </w:r>
                </w:p>
              </w:tc>
            </w:tr>
            <w:tr w:rsidR="00993A0E" w:rsidRPr="00076AFC" w:rsidTr="000B2BD8">
              <w:tc>
                <w:tcPr>
                  <w:tcW w:w="2112"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1. Бюджетные средства</w:t>
                  </w:r>
                </w:p>
              </w:tc>
              <w:tc>
                <w:tcPr>
                  <w:tcW w:w="852" w:type="dxa"/>
                  <w:tcBorders>
                    <w:top w:val="single" w:sz="4" w:space="0" w:color="auto"/>
                    <w:left w:val="single" w:sz="4" w:space="0" w:color="auto"/>
                    <w:bottom w:val="single" w:sz="4" w:space="0" w:color="auto"/>
                    <w:right w:val="single" w:sz="4" w:space="0" w:color="auto"/>
                  </w:tcBorders>
                  <w:vAlign w:val="center"/>
                </w:tcPr>
                <w:p w:rsidR="00993A0E" w:rsidRPr="00C32EBC" w:rsidRDefault="00993A0E" w:rsidP="000B2BD8">
                  <w:pPr>
                    <w:pStyle w:val="af1"/>
                    <w:jc w:val="center"/>
                    <w:rPr>
                      <w:color w:val="1D1B11" w:themeColor="background2" w:themeShade="1A"/>
                      <w:sz w:val="24"/>
                      <w:szCs w:val="24"/>
                    </w:rPr>
                  </w:pPr>
                  <w:r w:rsidRPr="00C32EBC">
                    <w:rPr>
                      <w:color w:val="1D1B11" w:themeColor="background2" w:themeShade="1A"/>
                      <w:sz w:val="24"/>
                      <w:szCs w:val="24"/>
                    </w:rPr>
                    <w:t>76,0</w:t>
                  </w:r>
                </w:p>
              </w:tc>
              <w:tc>
                <w:tcPr>
                  <w:tcW w:w="756" w:type="dxa"/>
                  <w:tcBorders>
                    <w:top w:val="single" w:sz="4" w:space="0" w:color="auto"/>
                    <w:left w:val="single" w:sz="4" w:space="0" w:color="auto"/>
                    <w:bottom w:val="single" w:sz="4" w:space="0" w:color="auto"/>
                    <w:right w:val="single" w:sz="4" w:space="0" w:color="auto"/>
                  </w:tcBorders>
                  <w:vAlign w:val="center"/>
                </w:tcPr>
                <w:p w:rsidR="00993A0E" w:rsidRPr="00C32EBC" w:rsidRDefault="00993A0E" w:rsidP="000B2BD8">
                  <w:pPr>
                    <w:pStyle w:val="af1"/>
                    <w:jc w:val="center"/>
                    <w:rPr>
                      <w:color w:val="1D1B11" w:themeColor="background2" w:themeShade="1A"/>
                      <w:sz w:val="24"/>
                      <w:szCs w:val="24"/>
                    </w:rPr>
                  </w:pPr>
                  <w:r w:rsidRPr="00C32EBC">
                    <w:rPr>
                      <w:color w:val="1D1B11" w:themeColor="background2" w:themeShade="1A"/>
                      <w:sz w:val="24"/>
                      <w:szCs w:val="24"/>
                    </w:rPr>
                    <w:t>17,0</w:t>
                  </w:r>
                </w:p>
              </w:tc>
              <w:tc>
                <w:tcPr>
                  <w:tcW w:w="811" w:type="dxa"/>
                  <w:tcBorders>
                    <w:top w:val="single" w:sz="4" w:space="0" w:color="auto"/>
                    <w:left w:val="single" w:sz="4" w:space="0" w:color="auto"/>
                    <w:bottom w:val="single" w:sz="4" w:space="0" w:color="auto"/>
                    <w:right w:val="single" w:sz="4" w:space="0" w:color="auto"/>
                  </w:tcBorders>
                  <w:vAlign w:val="center"/>
                </w:tcPr>
                <w:p w:rsidR="00993A0E" w:rsidRPr="00C32EBC" w:rsidRDefault="00993A0E" w:rsidP="000B2BD8">
                  <w:pPr>
                    <w:pStyle w:val="af1"/>
                    <w:jc w:val="center"/>
                    <w:rPr>
                      <w:color w:val="1D1B11" w:themeColor="background2" w:themeShade="1A"/>
                      <w:sz w:val="24"/>
                      <w:szCs w:val="24"/>
                    </w:rPr>
                  </w:pPr>
                  <w:r w:rsidRPr="00C32EBC">
                    <w:rPr>
                      <w:color w:val="1D1B11" w:themeColor="background2" w:themeShade="1A"/>
                      <w:sz w:val="24"/>
                      <w:szCs w:val="24"/>
                    </w:rPr>
                    <w:t>17,0</w:t>
                  </w:r>
                </w:p>
              </w:tc>
              <w:tc>
                <w:tcPr>
                  <w:tcW w:w="709" w:type="dxa"/>
                  <w:tcBorders>
                    <w:top w:val="single" w:sz="4" w:space="0" w:color="auto"/>
                    <w:left w:val="single" w:sz="4" w:space="0" w:color="auto"/>
                    <w:bottom w:val="single" w:sz="4" w:space="0" w:color="auto"/>
                    <w:right w:val="single" w:sz="4" w:space="0" w:color="auto"/>
                  </w:tcBorders>
                  <w:vAlign w:val="center"/>
                </w:tcPr>
                <w:p w:rsidR="00993A0E" w:rsidRPr="00C32EBC" w:rsidRDefault="00993A0E" w:rsidP="000B2BD8">
                  <w:pPr>
                    <w:pStyle w:val="af1"/>
                    <w:jc w:val="center"/>
                    <w:rPr>
                      <w:color w:val="1D1B11" w:themeColor="background2" w:themeShade="1A"/>
                      <w:sz w:val="24"/>
                      <w:szCs w:val="24"/>
                    </w:rPr>
                  </w:pPr>
                  <w:r w:rsidRPr="00C32EBC">
                    <w:rPr>
                      <w:color w:val="1D1B11" w:themeColor="background2" w:themeShade="1A"/>
                      <w:sz w:val="24"/>
                      <w:szCs w:val="24"/>
                    </w:rPr>
                    <w:t>17,0</w:t>
                  </w:r>
                </w:p>
              </w:tc>
              <w:tc>
                <w:tcPr>
                  <w:tcW w:w="567" w:type="dxa"/>
                  <w:tcBorders>
                    <w:top w:val="single" w:sz="4" w:space="0" w:color="auto"/>
                    <w:left w:val="single" w:sz="4" w:space="0" w:color="auto"/>
                    <w:bottom w:val="single" w:sz="4" w:space="0" w:color="auto"/>
                    <w:right w:val="single" w:sz="4" w:space="0" w:color="auto"/>
                  </w:tcBorders>
                  <w:vAlign w:val="center"/>
                </w:tcPr>
                <w:p w:rsidR="00993A0E" w:rsidRPr="00C32EBC" w:rsidRDefault="00993A0E" w:rsidP="000B2BD8">
                  <w:pPr>
                    <w:pStyle w:val="af1"/>
                    <w:jc w:val="center"/>
                    <w:rPr>
                      <w:color w:val="1D1B11" w:themeColor="background2" w:themeShade="1A"/>
                      <w:sz w:val="24"/>
                      <w:szCs w:val="24"/>
                    </w:rPr>
                  </w:pPr>
                  <w:r w:rsidRPr="00C32EBC">
                    <w:rPr>
                      <w:color w:val="1D1B11" w:themeColor="background2" w:themeShade="1A"/>
                      <w:sz w:val="24"/>
                      <w:szCs w:val="24"/>
                    </w:rPr>
                    <w:t>15,0</w:t>
                  </w:r>
                </w:p>
              </w:tc>
              <w:tc>
                <w:tcPr>
                  <w:tcW w:w="594" w:type="dxa"/>
                  <w:tcBorders>
                    <w:top w:val="single" w:sz="4" w:space="0" w:color="auto"/>
                    <w:left w:val="single" w:sz="4" w:space="0" w:color="auto"/>
                    <w:bottom w:val="single" w:sz="4" w:space="0" w:color="auto"/>
                    <w:right w:val="single" w:sz="4" w:space="0" w:color="auto"/>
                  </w:tcBorders>
                  <w:vAlign w:val="center"/>
                </w:tcPr>
                <w:p w:rsidR="00993A0E" w:rsidRPr="00C32EBC" w:rsidRDefault="00993A0E" w:rsidP="000B2BD8">
                  <w:pPr>
                    <w:pStyle w:val="af1"/>
                    <w:jc w:val="center"/>
                    <w:rPr>
                      <w:color w:val="1D1B11" w:themeColor="background2" w:themeShade="1A"/>
                      <w:sz w:val="24"/>
                      <w:szCs w:val="24"/>
                    </w:rPr>
                  </w:pPr>
                  <w:r w:rsidRPr="00C32EBC">
                    <w:rPr>
                      <w:color w:val="1D1B11" w:themeColor="background2" w:themeShade="1A"/>
                      <w:sz w:val="24"/>
                      <w:szCs w:val="24"/>
                    </w:rPr>
                    <w:t>10,0</w:t>
                  </w:r>
                </w:p>
              </w:tc>
            </w:tr>
            <w:tr w:rsidR="00993A0E" w:rsidRPr="00076AFC" w:rsidTr="000B2BD8">
              <w:tc>
                <w:tcPr>
                  <w:tcW w:w="2112"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2.Внебюджетные источники</w:t>
                  </w:r>
                </w:p>
              </w:tc>
              <w:tc>
                <w:tcPr>
                  <w:tcW w:w="852" w:type="dxa"/>
                  <w:tcBorders>
                    <w:top w:val="single" w:sz="4" w:space="0" w:color="auto"/>
                    <w:left w:val="single" w:sz="4" w:space="0" w:color="auto"/>
                    <w:bottom w:val="single" w:sz="4" w:space="0" w:color="auto"/>
                    <w:right w:val="single" w:sz="4" w:space="0" w:color="auto"/>
                  </w:tcBorders>
                  <w:vAlign w:val="center"/>
                </w:tcPr>
                <w:p w:rsidR="00993A0E" w:rsidRPr="00C32EBC" w:rsidRDefault="00993A0E" w:rsidP="000B2BD8">
                  <w:pPr>
                    <w:pStyle w:val="af1"/>
                    <w:jc w:val="center"/>
                    <w:rPr>
                      <w:color w:val="1D1B11" w:themeColor="background2" w:themeShade="1A"/>
                      <w:sz w:val="24"/>
                      <w:szCs w:val="24"/>
                    </w:rPr>
                  </w:pPr>
                  <w:r w:rsidRPr="00C32EBC">
                    <w:rPr>
                      <w:color w:val="1D1B11" w:themeColor="background2" w:themeShade="1A"/>
                      <w:sz w:val="24"/>
                      <w:szCs w:val="24"/>
                    </w:rPr>
                    <w:t>100,0</w:t>
                  </w:r>
                </w:p>
              </w:tc>
              <w:tc>
                <w:tcPr>
                  <w:tcW w:w="756" w:type="dxa"/>
                  <w:tcBorders>
                    <w:top w:val="single" w:sz="4" w:space="0" w:color="auto"/>
                    <w:left w:val="single" w:sz="4" w:space="0" w:color="auto"/>
                    <w:bottom w:val="single" w:sz="4" w:space="0" w:color="auto"/>
                    <w:right w:val="single" w:sz="4" w:space="0" w:color="auto"/>
                  </w:tcBorders>
                  <w:vAlign w:val="center"/>
                </w:tcPr>
                <w:p w:rsidR="00993A0E" w:rsidRPr="00C32EBC" w:rsidRDefault="00993A0E" w:rsidP="000B2BD8">
                  <w:pPr>
                    <w:pStyle w:val="af1"/>
                    <w:jc w:val="center"/>
                    <w:rPr>
                      <w:color w:val="1D1B11" w:themeColor="background2" w:themeShade="1A"/>
                      <w:sz w:val="24"/>
                      <w:szCs w:val="24"/>
                    </w:rPr>
                  </w:pPr>
                  <w:r w:rsidRPr="00C32EBC">
                    <w:rPr>
                      <w:color w:val="1D1B11" w:themeColor="background2" w:themeShade="1A"/>
                      <w:sz w:val="24"/>
                      <w:szCs w:val="24"/>
                    </w:rPr>
                    <w:t>30,0</w:t>
                  </w:r>
                </w:p>
              </w:tc>
              <w:tc>
                <w:tcPr>
                  <w:tcW w:w="811" w:type="dxa"/>
                  <w:tcBorders>
                    <w:top w:val="single" w:sz="4" w:space="0" w:color="auto"/>
                    <w:left w:val="single" w:sz="4" w:space="0" w:color="auto"/>
                    <w:bottom w:val="single" w:sz="4" w:space="0" w:color="auto"/>
                    <w:right w:val="single" w:sz="4" w:space="0" w:color="auto"/>
                  </w:tcBorders>
                  <w:vAlign w:val="center"/>
                </w:tcPr>
                <w:p w:rsidR="00993A0E" w:rsidRPr="00C32EBC" w:rsidRDefault="00993A0E" w:rsidP="000B2BD8">
                  <w:pPr>
                    <w:pStyle w:val="af1"/>
                    <w:jc w:val="center"/>
                    <w:rPr>
                      <w:color w:val="1D1B11" w:themeColor="background2" w:themeShade="1A"/>
                      <w:sz w:val="24"/>
                      <w:szCs w:val="24"/>
                    </w:rPr>
                  </w:pPr>
                  <w:r w:rsidRPr="00C32EBC">
                    <w:rPr>
                      <w:color w:val="1D1B11" w:themeColor="background2" w:themeShade="1A"/>
                      <w:sz w:val="24"/>
                      <w:szCs w:val="24"/>
                    </w:rPr>
                    <w:t>30.0</w:t>
                  </w:r>
                </w:p>
              </w:tc>
              <w:tc>
                <w:tcPr>
                  <w:tcW w:w="709" w:type="dxa"/>
                  <w:tcBorders>
                    <w:top w:val="single" w:sz="4" w:space="0" w:color="auto"/>
                    <w:left w:val="single" w:sz="4" w:space="0" w:color="auto"/>
                    <w:bottom w:val="single" w:sz="4" w:space="0" w:color="auto"/>
                    <w:right w:val="single" w:sz="4" w:space="0" w:color="auto"/>
                  </w:tcBorders>
                  <w:vAlign w:val="center"/>
                </w:tcPr>
                <w:p w:rsidR="00993A0E" w:rsidRPr="00C32EBC" w:rsidRDefault="00993A0E" w:rsidP="000B2BD8">
                  <w:pPr>
                    <w:pStyle w:val="af1"/>
                    <w:jc w:val="center"/>
                    <w:rPr>
                      <w:color w:val="1D1B11" w:themeColor="background2" w:themeShade="1A"/>
                      <w:sz w:val="24"/>
                      <w:szCs w:val="24"/>
                    </w:rPr>
                  </w:pPr>
                  <w:r w:rsidRPr="00C32EBC">
                    <w:rPr>
                      <w:color w:val="1D1B11" w:themeColor="background2" w:themeShade="1A"/>
                      <w:sz w:val="24"/>
                      <w:szCs w:val="24"/>
                    </w:rPr>
                    <w:t>20,0</w:t>
                  </w:r>
                </w:p>
              </w:tc>
              <w:tc>
                <w:tcPr>
                  <w:tcW w:w="567" w:type="dxa"/>
                  <w:tcBorders>
                    <w:top w:val="single" w:sz="4" w:space="0" w:color="auto"/>
                    <w:left w:val="single" w:sz="4" w:space="0" w:color="auto"/>
                    <w:bottom w:val="single" w:sz="4" w:space="0" w:color="auto"/>
                    <w:right w:val="single" w:sz="4" w:space="0" w:color="auto"/>
                  </w:tcBorders>
                  <w:vAlign w:val="center"/>
                </w:tcPr>
                <w:p w:rsidR="00993A0E" w:rsidRPr="00C32EBC" w:rsidRDefault="00993A0E" w:rsidP="000B2BD8">
                  <w:pPr>
                    <w:pStyle w:val="af1"/>
                    <w:jc w:val="center"/>
                    <w:rPr>
                      <w:color w:val="1D1B11" w:themeColor="background2" w:themeShade="1A"/>
                      <w:sz w:val="24"/>
                      <w:szCs w:val="24"/>
                    </w:rPr>
                  </w:pPr>
                  <w:r w:rsidRPr="00C32EBC">
                    <w:rPr>
                      <w:color w:val="1D1B11" w:themeColor="background2" w:themeShade="1A"/>
                      <w:sz w:val="24"/>
                      <w:szCs w:val="24"/>
                    </w:rPr>
                    <w:t>10,0</w:t>
                  </w:r>
                </w:p>
              </w:tc>
              <w:tc>
                <w:tcPr>
                  <w:tcW w:w="594" w:type="dxa"/>
                  <w:tcBorders>
                    <w:top w:val="single" w:sz="4" w:space="0" w:color="auto"/>
                    <w:left w:val="single" w:sz="4" w:space="0" w:color="auto"/>
                    <w:bottom w:val="single" w:sz="4" w:space="0" w:color="auto"/>
                    <w:right w:val="single" w:sz="4" w:space="0" w:color="auto"/>
                  </w:tcBorders>
                  <w:vAlign w:val="center"/>
                </w:tcPr>
                <w:p w:rsidR="00993A0E" w:rsidRPr="00C32EBC" w:rsidRDefault="00993A0E" w:rsidP="000B2BD8">
                  <w:pPr>
                    <w:pStyle w:val="af1"/>
                    <w:jc w:val="center"/>
                    <w:rPr>
                      <w:color w:val="1D1B11" w:themeColor="background2" w:themeShade="1A"/>
                      <w:sz w:val="24"/>
                      <w:szCs w:val="24"/>
                    </w:rPr>
                  </w:pPr>
                  <w:r w:rsidRPr="00C32EBC">
                    <w:rPr>
                      <w:color w:val="1D1B11" w:themeColor="background2" w:themeShade="1A"/>
                      <w:sz w:val="24"/>
                      <w:szCs w:val="24"/>
                    </w:rPr>
                    <w:t>10,0</w:t>
                  </w:r>
                </w:p>
              </w:tc>
            </w:tr>
          </w:tbl>
          <w:p w:rsidR="00993A0E" w:rsidRPr="00076AFC" w:rsidRDefault="00993A0E" w:rsidP="000B2BD8">
            <w:pPr>
              <w:pStyle w:val="af1"/>
              <w:jc w:val="both"/>
              <w:rPr>
                <w:color w:val="1D1B11" w:themeColor="background2" w:themeShade="1A"/>
                <w:sz w:val="24"/>
                <w:szCs w:val="24"/>
              </w:rPr>
            </w:pPr>
            <w:r w:rsidRPr="00076AFC">
              <w:rPr>
                <w:color w:val="1D1B11" w:themeColor="background2" w:themeShade="1A"/>
                <w:sz w:val="24"/>
                <w:szCs w:val="24"/>
              </w:rPr>
              <w:t>Источники финансирования: средства   бюджетов    всех    уровней, внебюджетные источники (собственные средства организаций коммунального комплекса):</w:t>
            </w:r>
          </w:p>
          <w:p w:rsidR="00993A0E" w:rsidRPr="00076AFC" w:rsidRDefault="00993A0E" w:rsidP="000B2BD8">
            <w:pPr>
              <w:jc w:val="both"/>
              <w:rPr>
                <w:color w:val="1D1B11" w:themeColor="background2" w:themeShade="1A"/>
              </w:rPr>
            </w:pPr>
            <w:r w:rsidRPr="00076AFC">
              <w:rPr>
                <w:color w:val="1D1B11" w:themeColor="background2" w:themeShade="1A"/>
              </w:rPr>
              <w:t xml:space="preserve">Объемы     финансирования  могут подлежать корректировке     при    формировании бюджета на очередной финансовый год и плановый период   </w:t>
            </w:r>
          </w:p>
        </w:tc>
      </w:tr>
      <w:tr w:rsidR="00993A0E" w:rsidRPr="00076AFC" w:rsidTr="000B2BD8">
        <w:tc>
          <w:tcPr>
            <w:tcW w:w="29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both"/>
              <w:rPr>
                <w:color w:val="1D1B11" w:themeColor="background2" w:themeShade="1A"/>
              </w:rPr>
            </w:pPr>
            <w:r w:rsidRPr="00076AFC">
              <w:rPr>
                <w:color w:val="1D1B11" w:themeColor="background2" w:themeShade="1A"/>
              </w:rPr>
              <w:t>Мероприятия по выполнению Программы</w:t>
            </w:r>
          </w:p>
        </w:tc>
        <w:tc>
          <w:tcPr>
            <w:tcW w:w="7230"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Достижение целей программы основано на реализации мероприятий по следующим направлениям:</w:t>
            </w:r>
          </w:p>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 формирование общественного  сознания по про</w:t>
            </w:r>
            <w:r>
              <w:rPr>
                <w:color w:val="1D1B11" w:themeColor="background2" w:themeShade="1A"/>
                <w:sz w:val="24"/>
                <w:szCs w:val="24"/>
              </w:rPr>
              <w:t xml:space="preserve">блемам </w:t>
            </w:r>
            <w:proofErr w:type="spellStart"/>
            <w:r>
              <w:rPr>
                <w:color w:val="1D1B11" w:themeColor="background2" w:themeShade="1A"/>
                <w:sz w:val="24"/>
                <w:szCs w:val="24"/>
              </w:rPr>
              <w:t>энергоресурсосбережения</w:t>
            </w:r>
            <w:proofErr w:type="spellEnd"/>
            <w:r>
              <w:rPr>
                <w:color w:val="1D1B11" w:themeColor="background2" w:themeShade="1A"/>
                <w:sz w:val="24"/>
                <w:szCs w:val="24"/>
              </w:rPr>
              <w:t>.</w:t>
            </w:r>
          </w:p>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lastRenderedPageBreak/>
              <w:t xml:space="preserve">-  </w:t>
            </w:r>
            <w:proofErr w:type="spellStart"/>
            <w:r w:rsidRPr="00076AFC">
              <w:rPr>
                <w:color w:val="1D1B11" w:themeColor="background2" w:themeShade="1A"/>
                <w:sz w:val="24"/>
                <w:szCs w:val="24"/>
              </w:rPr>
              <w:t>энергоресурсосбережение</w:t>
            </w:r>
            <w:proofErr w:type="spellEnd"/>
            <w:r w:rsidRPr="00076AFC">
              <w:rPr>
                <w:color w:val="1D1B11" w:themeColor="background2" w:themeShade="1A"/>
                <w:sz w:val="24"/>
                <w:szCs w:val="24"/>
              </w:rPr>
              <w:t xml:space="preserve"> на объектах бюджетной сферы:</w:t>
            </w:r>
          </w:p>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 xml:space="preserve">-  </w:t>
            </w:r>
            <w:proofErr w:type="spellStart"/>
            <w:r w:rsidRPr="00076AFC">
              <w:rPr>
                <w:color w:val="1D1B11" w:themeColor="background2" w:themeShade="1A"/>
                <w:sz w:val="24"/>
                <w:szCs w:val="24"/>
              </w:rPr>
              <w:t>энергоресурсосбережение</w:t>
            </w:r>
            <w:proofErr w:type="spellEnd"/>
            <w:r w:rsidRPr="00076AFC">
              <w:rPr>
                <w:color w:val="1D1B11" w:themeColor="background2" w:themeShade="1A"/>
                <w:sz w:val="24"/>
                <w:szCs w:val="24"/>
              </w:rPr>
              <w:t xml:space="preserve"> в </w:t>
            </w:r>
            <w:proofErr w:type="spellStart"/>
            <w:proofErr w:type="gramStart"/>
            <w:r w:rsidRPr="00076AFC">
              <w:rPr>
                <w:color w:val="1D1B11" w:themeColor="background2" w:themeShade="1A"/>
                <w:sz w:val="24"/>
                <w:szCs w:val="24"/>
              </w:rPr>
              <w:t>жилищно</w:t>
            </w:r>
            <w:proofErr w:type="spellEnd"/>
            <w:r w:rsidRPr="00076AFC">
              <w:rPr>
                <w:color w:val="1D1B11" w:themeColor="background2" w:themeShade="1A"/>
                <w:sz w:val="24"/>
                <w:szCs w:val="24"/>
              </w:rPr>
              <w:t>- коммунальном</w:t>
            </w:r>
            <w:proofErr w:type="gramEnd"/>
            <w:r w:rsidRPr="00076AFC">
              <w:rPr>
                <w:color w:val="1D1B11" w:themeColor="background2" w:themeShade="1A"/>
                <w:sz w:val="24"/>
                <w:szCs w:val="24"/>
              </w:rPr>
              <w:t xml:space="preserve"> комплексе</w:t>
            </w:r>
          </w:p>
        </w:tc>
      </w:tr>
      <w:tr w:rsidR="00993A0E" w:rsidRPr="00076AFC" w:rsidTr="000B2BD8">
        <w:tc>
          <w:tcPr>
            <w:tcW w:w="29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lastRenderedPageBreak/>
              <w:t>Ожидаемые результаты</w:t>
            </w:r>
          </w:p>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реализации Программы</w:t>
            </w:r>
          </w:p>
        </w:tc>
        <w:tc>
          <w:tcPr>
            <w:tcW w:w="7230" w:type="dxa"/>
            <w:tcBorders>
              <w:top w:val="single" w:sz="4" w:space="0" w:color="auto"/>
              <w:left w:val="single" w:sz="4" w:space="0" w:color="auto"/>
              <w:bottom w:val="single" w:sz="4" w:space="0" w:color="auto"/>
              <w:right w:val="single" w:sz="4" w:space="0" w:color="auto"/>
            </w:tcBorders>
          </w:tcPr>
          <w:p w:rsidR="00993A0E" w:rsidRPr="00C32EBC" w:rsidRDefault="00993A0E" w:rsidP="000B2BD8">
            <w:pPr>
              <w:pStyle w:val="af1"/>
              <w:jc w:val="both"/>
              <w:rPr>
                <w:color w:val="1D1B11" w:themeColor="background2" w:themeShade="1A"/>
                <w:sz w:val="24"/>
                <w:szCs w:val="24"/>
              </w:rPr>
            </w:pPr>
            <w:r w:rsidRPr="00076AFC">
              <w:rPr>
                <w:color w:val="1D1B11" w:themeColor="background2" w:themeShade="1A"/>
                <w:sz w:val="24"/>
                <w:szCs w:val="24"/>
              </w:rPr>
              <w:t xml:space="preserve">Ожидаемая экономия топливных ресурсов на сумму  </w:t>
            </w:r>
            <w:r w:rsidRPr="00C32EBC">
              <w:rPr>
                <w:color w:val="1D1B11" w:themeColor="background2" w:themeShade="1A"/>
                <w:sz w:val="24"/>
                <w:szCs w:val="24"/>
              </w:rPr>
              <w:t xml:space="preserve">100 тыс. рублей.  </w:t>
            </w:r>
          </w:p>
          <w:p w:rsidR="00993A0E" w:rsidRPr="00C32EBC" w:rsidRDefault="00993A0E" w:rsidP="000B2BD8">
            <w:pPr>
              <w:pStyle w:val="af1"/>
              <w:jc w:val="both"/>
              <w:rPr>
                <w:color w:val="1D1B11" w:themeColor="background2" w:themeShade="1A"/>
                <w:sz w:val="24"/>
                <w:szCs w:val="24"/>
              </w:rPr>
            </w:pPr>
            <w:r w:rsidRPr="00C32EBC">
              <w:rPr>
                <w:color w:val="1D1B11" w:themeColor="background2" w:themeShade="1A"/>
                <w:sz w:val="24"/>
                <w:szCs w:val="24"/>
              </w:rPr>
              <w:t>Ожидаемая экономия энергетических ресурсов:</w:t>
            </w:r>
          </w:p>
          <w:p w:rsidR="00993A0E" w:rsidRPr="00C32EBC" w:rsidRDefault="00993A0E" w:rsidP="000B2BD8">
            <w:pPr>
              <w:pStyle w:val="af1"/>
              <w:jc w:val="both"/>
              <w:rPr>
                <w:color w:val="1D1B11" w:themeColor="background2" w:themeShade="1A"/>
                <w:sz w:val="24"/>
                <w:szCs w:val="24"/>
              </w:rPr>
            </w:pPr>
            <w:r w:rsidRPr="00C32EBC">
              <w:rPr>
                <w:color w:val="1D1B11" w:themeColor="background2" w:themeShade="1A"/>
                <w:sz w:val="24"/>
                <w:szCs w:val="24"/>
              </w:rPr>
              <w:t>Тепловая энергия -3%</w:t>
            </w:r>
          </w:p>
          <w:p w:rsidR="00993A0E" w:rsidRPr="00076AFC" w:rsidRDefault="00993A0E" w:rsidP="000B2BD8">
            <w:pPr>
              <w:pStyle w:val="af1"/>
              <w:jc w:val="both"/>
              <w:rPr>
                <w:color w:val="1D1B11" w:themeColor="background2" w:themeShade="1A"/>
                <w:sz w:val="24"/>
                <w:szCs w:val="24"/>
              </w:rPr>
            </w:pPr>
            <w:r w:rsidRPr="00C32EBC">
              <w:rPr>
                <w:color w:val="1D1B11" w:themeColor="background2" w:themeShade="1A"/>
                <w:sz w:val="24"/>
                <w:szCs w:val="24"/>
              </w:rPr>
              <w:t>Электрическая энергия – 5%</w:t>
            </w:r>
          </w:p>
        </w:tc>
      </w:tr>
      <w:tr w:rsidR="00993A0E" w:rsidRPr="00076AFC" w:rsidTr="000B2BD8">
        <w:tc>
          <w:tcPr>
            <w:tcW w:w="29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both"/>
              <w:rPr>
                <w:color w:val="1D1B11" w:themeColor="background2" w:themeShade="1A"/>
              </w:rPr>
            </w:pPr>
            <w:proofErr w:type="gramStart"/>
            <w:r w:rsidRPr="00076AFC">
              <w:rPr>
                <w:color w:val="1D1B11" w:themeColor="background2" w:themeShade="1A"/>
              </w:rPr>
              <w:t>Контроль за</w:t>
            </w:r>
            <w:proofErr w:type="gramEnd"/>
            <w:r w:rsidRPr="00076AFC">
              <w:rPr>
                <w:color w:val="1D1B11" w:themeColor="background2" w:themeShade="1A"/>
              </w:rPr>
              <w:t xml:space="preserve"> исполнением Программы</w:t>
            </w:r>
          </w:p>
        </w:tc>
        <w:tc>
          <w:tcPr>
            <w:tcW w:w="7230"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both"/>
              <w:rPr>
                <w:color w:val="1D1B11" w:themeColor="background2" w:themeShade="1A"/>
              </w:rPr>
            </w:pPr>
            <w:r w:rsidRPr="00076AFC">
              <w:rPr>
                <w:color w:val="1D1B11" w:themeColor="background2" w:themeShade="1A"/>
              </w:rPr>
              <w:t>Управление программой осуществляет</w:t>
            </w:r>
            <w:r>
              <w:rPr>
                <w:color w:val="1D1B11" w:themeColor="background2" w:themeShade="1A"/>
              </w:rPr>
              <w:t xml:space="preserve">  Глава администрации </w:t>
            </w:r>
            <w:proofErr w:type="spellStart"/>
            <w:r>
              <w:rPr>
                <w:color w:val="1D1B11" w:themeColor="background2" w:themeShade="1A"/>
              </w:rPr>
              <w:t>Усть-Тым</w:t>
            </w:r>
            <w:r w:rsidRPr="00076AFC">
              <w:rPr>
                <w:color w:val="1D1B11" w:themeColor="background2" w:themeShade="1A"/>
              </w:rPr>
              <w:t>ского</w:t>
            </w:r>
            <w:proofErr w:type="spellEnd"/>
            <w:r w:rsidRPr="00076AFC">
              <w:rPr>
                <w:color w:val="1D1B11" w:themeColor="background2" w:themeShade="1A"/>
              </w:rPr>
              <w:t xml:space="preserve"> сельского поселения</w:t>
            </w:r>
          </w:p>
        </w:tc>
      </w:tr>
    </w:tbl>
    <w:p w:rsidR="00993A0E" w:rsidRPr="00076AFC" w:rsidRDefault="00993A0E" w:rsidP="00993A0E">
      <w:pPr>
        <w:jc w:val="center"/>
        <w:rPr>
          <w:color w:val="1D1B11" w:themeColor="background2" w:themeShade="1A"/>
        </w:rPr>
      </w:pPr>
    </w:p>
    <w:p w:rsidR="00993A0E" w:rsidRDefault="00993A0E" w:rsidP="00993A0E">
      <w:pPr>
        <w:spacing w:line="276" w:lineRule="auto"/>
        <w:jc w:val="center"/>
        <w:rPr>
          <w:b/>
          <w:color w:val="1D1B11" w:themeColor="background2" w:themeShade="1A"/>
        </w:rPr>
      </w:pPr>
      <w:r w:rsidRPr="00076AFC">
        <w:rPr>
          <w:b/>
          <w:color w:val="1D1B11" w:themeColor="background2" w:themeShade="1A"/>
        </w:rPr>
        <w:t>2. Введение</w:t>
      </w:r>
    </w:p>
    <w:p w:rsidR="00993A0E" w:rsidRPr="00076AFC" w:rsidRDefault="00993A0E" w:rsidP="00993A0E">
      <w:pPr>
        <w:spacing w:line="276" w:lineRule="auto"/>
        <w:jc w:val="center"/>
        <w:rPr>
          <w:b/>
          <w:color w:val="1D1B11" w:themeColor="background2" w:themeShade="1A"/>
        </w:rPr>
      </w:pP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2.1   Нормативно- правовое обеспечение Программы</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Основанием для разработки  Муниципальной целевой программы «Обеспечение энергетической эффективности и энергосбе</w:t>
      </w:r>
      <w:r>
        <w:rPr>
          <w:color w:val="1D1B11" w:themeColor="background2" w:themeShade="1A"/>
        </w:rPr>
        <w:t xml:space="preserve">режения на территории </w:t>
      </w:r>
      <w:proofErr w:type="spellStart"/>
      <w:r>
        <w:rPr>
          <w:color w:val="1D1B11" w:themeColor="background2" w:themeShade="1A"/>
        </w:rPr>
        <w:t>Усть-Тым</w:t>
      </w:r>
      <w:r w:rsidRPr="00076AFC">
        <w:rPr>
          <w:color w:val="1D1B11" w:themeColor="background2" w:themeShade="1A"/>
        </w:rPr>
        <w:t>ского</w:t>
      </w:r>
      <w:proofErr w:type="spellEnd"/>
      <w:r w:rsidRPr="00076AFC">
        <w:rPr>
          <w:color w:val="1D1B11" w:themeColor="background2" w:themeShade="1A"/>
        </w:rPr>
        <w:t xml:space="preserve"> сельского поселения на 2016-2020 годы являются:</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 Федеральный закон от 23 ноября  2009г.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  Распоряжение Правительства Российской Федерации от 1 декабря </w:t>
      </w:r>
      <w:smartTag w:uri="urn:schemas-microsoft-com:office:smarttags" w:element="metricconverter">
        <w:smartTagPr>
          <w:attr w:name="ProductID" w:val="2009 г"/>
        </w:smartTagPr>
        <w:r w:rsidRPr="00076AFC">
          <w:rPr>
            <w:color w:val="1D1B11" w:themeColor="background2" w:themeShade="1A"/>
          </w:rPr>
          <w:t>2009 г</w:t>
        </w:r>
      </w:smartTag>
      <w:r w:rsidRPr="00076AFC">
        <w:rPr>
          <w:color w:val="1D1B11" w:themeColor="background2" w:themeShade="1A"/>
        </w:rPr>
        <w:t>. № 1830-р об утверждении Плана мероприятий по энергосбережению и повышению энергетической эффективности в Российской Федерации, направленных на реализацию Федерального закона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  Постановление Правительства Российской  Федерации  от 31 декабря 2009г. № 1225 «О требованиях к региональным и муниципальным программам в области энергосбережения и повышения энергетической эффективности»;</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 Приказ Министерства экономического развития Российской Федерации от 17 февраля 2010г.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w:t>
      </w:r>
      <w:r>
        <w:rPr>
          <w:color w:val="1D1B11" w:themeColor="background2" w:themeShade="1A"/>
        </w:rPr>
        <w:t xml:space="preserve">- Постановление Главы </w:t>
      </w:r>
      <w:proofErr w:type="spellStart"/>
      <w:r>
        <w:rPr>
          <w:color w:val="1D1B11" w:themeColor="background2" w:themeShade="1A"/>
        </w:rPr>
        <w:t>Усть-Тым</w:t>
      </w:r>
      <w:r w:rsidRPr="00076AFC">
        <w:rPr>
          <w:color w:val="1D1B11" w:themeColor="background2" w:themeShade="1A"/>
        </w:rPr>
        <w:t>ского</w:t>
      </w:r>
      <w:proofErr w:type="spellEnd"/>
      <w:r w:rsidRPr="00076AFC">
        <w:rPr>
          <w:color w:val="1D1B11" w:themeColor="background2" w:themeShade="1A"/>
        </w:rPr>
        <w:t xml:space="preserve"> сельского поселения от  </w:t>
      </w:r>
      <w:r>
        <w:rPr>
          <w:color w:val="1D1B11" w:themeColor="background2" w:themeShade="1A"/>
        </w:rPr>
        <w:t>01</w:t>
      </w:r>
      <w:r w:rsidRPr="00076AFC">
        <w:rPr>
          <w:color w:val="1D1B11" w:themeColor="background2" w:themeShade="1A"/>
        </w:rPr>
        <w:t xml:space="preserve"> </w:t>
      </w:r>
      <w:r>
        <w:rPr>
          <w:color w:val="1D1B11" w:themeColor="background2" w:themeShade="1A"/>
        </w:rPr>
        <w:t>дека</w:t>
      </w:r>
      <w:r w:rsidRPr="00076AFC">
        <w:rPr>
          <w:color w:val="1D1B11" w:themeColor="background2" w:themeShade="1A"/>
        </w:rPr>
        <w:t xml:space="preserve">бря  2015 года № </w:t>
      </w:r>
      <w:r>
        <w:rPr>
          <w:color w:val="1D1B11" w:themeColor="background2" w:themeShade="1A"/>
        </w:rPr>
        <w:t>52</w:t>
      </w:r>
      <w:r w:rsidRPr="00076AFC">
        <w:rPr>
          <w:color w:val="1D1B11" w:themeColor="background2" w:themeShade="1A"/>
        </w:rPr>
        <w:t xml:space="preserve"> «О плане мероприятий по разработке и утверждении «Обеспечение энергетической  эффективности  и энергосбер</w:t>
      </w:r>
      <w:r>
        <w:rPr>
          <w:color w:val="1D1B11" w:themeColor="background2" w:themeShade="1A"/>
        </w:rPr>
        <w:t xml:space="preserve">ежения  на территории </w:t>
      </w:r>
      <w:proofErr w:type="spellStart"/>
      <w:r>
        <w:rPr>
          <w:color w:val="1D1B11" w:themeColor="background2" w:themeShade="1A"/>
        </w:rPr>
        <w:t>Усть-Тым</w:t>
      </w:r>
      <w:r w:rsidRPr="00076AFC">
        <w:rPr>
          <w:color w:val="1D1B11" w:themeColor="background2" w:themeShade="1A"/>
        </w:rPr>
        <w:t>ского</w:t>
      </w:r>
      <w:proofErr w:type="spellEnd"/>
      <w:r w:rsidRPr="00076AFC">
        <w:rPr>
          <w:color w:val="1D1B11" w:themeColor="background2" w:themeShade="1A"/>
        </w:rPr>
        <w:t xml:space="preserve"> сельского поселения  на 2016-</w:t>
      </w:r>
      <w:smartTag w:uri="urn:schemas-microsoft-com:office:smarttags" w:element="metricconverter">
        <w:smartTagPr>
          <w:attr w:name="ProductID" w:val="2020 г"/>
        </w:smartTagPr>
        <w:r w:rsidRPr="00076AFC">
          <w:rPr>
            <w:color w:val="1D1B11" w:themeColor="background2" w:themeShade="1A"/>
          </w:rPr>
          <w:t>2020 г</w:t>
        </w:r>
      </w:smartTag>
      <w:r w:rsidRPr="00076AFC">
        <w:rPr>
          <w:color w:val="1D1B11" w:themeColor="background2" w:themeShade="1A"/>
        </w:rPr>
        <w:t>.г. с учётом перспективы до 2033 года».</w:t>
      </w:r>
    </w:p>
    <w:p w:rsidR="00993A0E" w:rsidRPr="00076AFC" w:rsidRDefault="00993A0E" w:rsidP="00993A0E">
      <w:pPr>
        <w:spacing w:line="276" w:lineRule="auto"/>
        <w:jc w:val="both"/>
        <w:rPr>
          <w:color w:val="1D1B11" w:themeColor="background2" w:themeShade="1A"/>
        </w:rPr>
      </w:pP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2.2   Основные понятия</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w:t>
      </w:r>
      <w:r>
        <w:rPr>
          <w:color w:val="1D1B11" w:themeColor="background2" w:themeShade="1A"/>
        </w:rPr>
        <w:t xml:space="preserve">  </w:t>
      </w:r>
      <w:r w:rsidRPr="00076AFC">
        <w:rPr>
          <w:color w:val="1D1B11" w:themeColor="background2" w:themeShade="1A"/>
        </w:rPr>
        <w:t>Топливно-энергетические ресурсы – запасы топлива и энергии в природе, которые при современном  уровне техники могут быть практически использованы человеком для производства материальных благ. К топливно-энергетическим ресурсам  относятся  различные  виды топлива: каменный и бурый уголь, нефть и  нефтепродукты, горючие газы и дрова;</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Энергообеспечение</w:t>
      </w:r>
      <w:r>
        <w:rPr>
          <w:color w:val="1D1B11" w:themeColor="background2" w:themeShade="1A"/>
        </w:rPr>
        <w:t xml:space="preserve"> </w:t>
      </w:r>
      <w:r w:rsidRPr="00076AFC">
        <w:rPr>
          <w:color w:val="1D1B11" w:themeColor="background2" w:themeShade="1A"/>
        </w:rPr>
        <w:t>- обеспечение электрической и тепловой энергией,  водоснабжением для удовлетворения нужд и жизнеобеспечения различных секторов  экономии страны и населения.</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Повышение энергетической эффективности – реализация  организационных, правовых, экономических, технических, технологических и иных мероприятий, направленных на снижение потребления (использования) энергетических ресурсов при сохранении или получении большего  </w:t>
      </w:r>
      <w:r w:rsidRPr="00076AFC">
        <w:rPr>
          <w:color w:val="1D1B11" w:themeColor="background2" w:themeShade="1A"/>
        </w:rPr>
        <w:lastRenderedPageBreak/>
        <w:t>полезного эффекта от их использования, с учетом соблюдения требований к охране окружающей  природной среды, санитарно- гигиенических и иных норм законодательства Российской Федерации.</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Энергосбережение – реализация организационных, правовых  экономических, технических, технологических и иных мероприятий, направленных на снижение использования топливно-энергетических ресурсов и потребления  электрической и тепловой энергии. </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Энергетический аудит (энергетическое обследование)</w:t>
      </w:r>
      <w:r>
        <w:rPr>
          <w:color w:val="1D1B11" w:themeColor="background2" w:themeShade="1A"/>
        </w:rPr>
        <w:t xml:space="preserve"> </w:t>
      </w:r>
      <w:r w:rsidRPr="00076AFC">
        <w:rPr>
          <w:color w:val="1D1B11" w:themeColor="background2" w:themeShade="1A"/>
        </w:rPr>
        <w:t>- обследование организаций, объектов с целью получения объективных данных о величинах используемых энергетических ресурсов, об энергетической эффективности и выявления потенциала энергосбережения и повышения энергетической эффективности.</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Энергетический паспорт – документ, составленный по итогам проведения энергетического аудита организации (объекта), содержащий информацию о производстве, передаче, потреблении энергетических ресурсов, о потенциале энергосбережения и повышения энергетической эффективности.</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Основными целями энергетического аудита (энергетического обследования) являются:</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 получение объективных данных о величинах используемых энергетических ресурсов;</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 определение потенциала энергосбережения и повышения энергетической эффективности; </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 разработка перечня не связанных со специ</w:t>
      </w:r>
      <w:r>
        <w:rPr>
          <w:color w:val="1D1B11" w:themeColor="background2" w:themeShade="1A"/>
        </w:rPr>
        <w:t>фикой используемой технологии (</w:t>
      </w:r>
      <w:r w:rsidRPr="00076AFC">
        <w:rPr>
          <w:color w:val="1D1B11" w:themeColor="background2" w:themeShade="1A"/>
        </w:rPr>
        <w:t>общедоступных, типовых) мероприятий по энергосбережению и повышению энергетической эффективности.</w:t>
      </w:r>
    </w:p>
    <w:p w:rsidR="00993A0E" w:rsidRPr="00076AFC" w:rsidRDefault="00993A0E" w:rsidP="00993A0E">
      <w:pPr>
        <w:spacing w:line="276" w:lineRule="auto"/>
        <w:jc w:val="both"/>
        <w:rPr>
          <w:color w:val="1D1B11" w:themeColor="background2" w:themeShade="1A"/>
        </w:rPr>
      </w:pPr>
    </w:p>
    <w:p w:rsidR="00993A0E" w:rsidRDefault="00993A0E" w:rsidP="00993A0E">
      <w:pPr>
        <w:spacing w:line="276" w:lineRule="auto"/>
        <w:jc w:val="center"/>
        <w:rPr>
          <w:b/>
          <w:color w:val="1D1B11" w:themeColor="background2" w:themeShade="1A"/>
        </w:rPr>
      </w:pPr>
      <w:r w:rsidRPr="00076AFC">
        <w:rPr>
          <w:b/>
          <w:color w:val="1D1B11" w:themeColor="background2" w:themeShade="1A"/>
        </w:rPr>
        <w:t xml:space="preserve">3. Характеристика проблемы </w:t>
      </w:r>
      <w:proofErr w:type="spellStart"/>
      <w:r w:rsidRPr="00076AFC">
        <w:rPr>
          <w:b/>
          <w:color w:val="1D1B11" w:themeColor="background2" w:themeShade="1A"/>
        </w:rPr>
        <w:t>энергоресурсосбережения</w:t>
      </w:r>
      <w:proofErr w:type="spellEnd"/>
    </w:p>
    <w:p w:rsidR="00993A0E" w:rsidRPr="00076AFC" w:rsidRDefault="00993A0E" w:rsidP="00993A0E">
      <w:pPr>
        <w:spacing w:line="276" w:lineRule="auto"/>
        <w:jc w:val="center"/>
        <w:rPr>
          <w:b/>
          <w:color w:val="1D1B11" w:themeColor="background2" w:themeShade="1A"/>
        </w:rPr>
      </w:pP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3.1. Актуальность Программы.</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Проблемы энергосбережения в поселении  можно охарактеризовать следующими показателями: </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 неэффективное потребление тепловой и электрической энергии, значительными потерями в зданиях, системах распределения и потребления, а также отсутствие экономических </w:t>
      </w:r>
      <w:proofErr w:type="gramStart"/>
      <w:r w:rsidRPr="00076AFC">
        <w:rPr>
          <w:color w:val="1D1B11" w:themeColor="background2" w:themeShade="1A"/>
        </w:rPr>
        <w:t>режимов систем  отопления зданий бюджетных учреждений</w:t>
      </w:r>
      <w:proofErr w:type="gramEnd"/>
      <w:r w:rsidRPr="00076AFC">
        <w:rPr>
          <w:color w:val="1D1B11" w:themeColor="background2" w:themeShade="1A"/>
        </w:rPr>
        <w:t>;</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 несоответствие генерирующих мощностей существующим  нагрузкам и как следствие увеличение расхода  топливной составляющей в тарифах на услугу;</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 значительными бюджетными затратами на возмещение убытков </w:t>
      </w:r>
      <w:proofErr w:type="spellStart"/>
      <w:r w:rsidRPr="00076AFC">
        <w:rPr>
          <w:color w:val="1D1B11" w:themeColor="background2" w:themeShade="1A"/>
        </w:rPr>
        <w:t>энергоснабжающим</w:t>
      </w:r>
      <w:proofErr w:type="spellEnd"/>
      <w:r w:rsidRPr="00076AFC">
        <w:rPr>
          <w:color w:val="1D1B11" w:themeColor="background2" w:themeShade="1A"/>
        </w:rPr>
        <w:t xml:space="preserve">  организациям  на возмещение расходов по организации электроснабжения от дизельных электростанций;</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 отсутствием должного финансирования для внедрения энергосберегающих технологий;</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 отсутствием стимулов к энергосбережению;</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В то же время  потенциа</w:t>
      </w:r>
      <w:r>
        <w:rPr>
          <w:color w:val="1D1B11" w:themeColor="background2" w:themeShade="1A"/>
        </w:rPr>
        <w:t xml:space="preserve">л энергосбережения в  </w:t>
      </w:r>
      <w:proofErr w:type="spellStart"/>
      <w:r>
        <w:rPr>
          <w:color w:val="1D1B11" w:themeColor="background2" w:themeShade="1A"/>
        </w:rPr>
        <w:t>Усть-Тымском</w:t>
      </w:r>
      <w:proofErr w:type="spellEnd"/>
      <w:r w:rsidRPr="00076AFC">
        <w:rPr>
          <w:color w:val="1D1B11" w:themeColor="background2" w:themeShade="1A"/>
        </w:rPr>
        <w:t xml:space="preserve"> сельском поселении имеется. Наибольшие возможности по экономии энергоресурсов имеются в учреждениях бюджетной сферы и объектах ЖКХ.      </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Программа  направлена на повышение роли проводимых энергетических обследований, учета и </w:t>
      </w:r>
      <w:proofErr w:type="gramStart"/>
      <w:r w:rsidRPr="00076AFC">
        <w:rPr>
          <w:color w:val="1D1B11" w:themeColor="background2" w:themeShade="1A"/>
        </w:rPr>
        <w:t>контроля  за</w:t>
      </w:r>
      <w:proofErr w:type="gramEnd"/>
      <w:r w:rsidRPr="00076AFC">
        <w:rPr>
          <w:color w:val="1D1B11" w:themeColor="background2" w:themeShade="1A"/>
        </w:rPr>
        <w:t xml:space="preserve"> потреблением энергоресурсов, проведение  мониторинга внедряемых мероприятий по энергосбережению и реализации конкретных мероприятий по </w:t>
      </w:r>
      <w:proofErr w:type="spellStart"/>
      <w:r w:rsidRPr="00076AFC">
        <w:rPr>
          <w:color w:val="1D1B11" w:themeColor="background2" w:themeShade="1A"/>
        </w:rPr>
        <w:t>энергоресурсосбережению</w:t>
      </w:r>
      <w:proofErr w:type="spellEnd"/>
      <w:r w:rsidRPr="00076AFC">
        <w:rPr>
          <w:color w:val="1D1B11" w:themeColor="background2" w:themeShade="1A"/>
        </w:rPr>
        <w:t>.</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Программа ориентирована на  решение экономических задач и имеет социальную направленность. Переход экономики поселения  на энергосберегающий путь развития невозможен без проведения специальных мероприятий, составляющих основу долгосрочной программы по энергосбережению.  Целью энергосберегающей политики должно стать  снижение энергопотребления и повышение эффективности использования топливно-энергетических </w:t>
      </w:r>
      <w:r w:rsidRPr="00076AFC">
        <w:rPr>
          <w:color w:val="1D1B11" w:themeColor="background2" w:themeShade="1A"/>
        </w:rPr>
        <w:lastRenderedPageBreak/>
        <w:t>ресурсов и создание  на этой  основе условий для обеспечения энергетической и экологической безопасности поселения.</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w:t>
      </w:r>
      <w:r>
        <w:rPr>
          <w:color w:val="1D1B11" w:themeColor="background2" w:themeShade="1A"/>
        </w:rPr>
        <w:t xml:space="preserve">     </w:t>
      </w:r>
      <w:r w:rsidRPr="00076AFC">
        <w:rPr>
          <w:color w:val="1D1B11" w:themeColor="background2" w:themeShade="1A"/>
        </w:rPr>
        <w:t>Настоящая Программа разработана, исходя из объективно существующей с</w:t>
      </w:r>
      <w:r>
        <w:rPr>
          <w:color w:val="1D1B11" w:themeColor="background2" w:themeShade="1A"/>
        </w:rPr>
        <w:t xml:space="preserve">итуации на территории </w:t>
      </w:r>
      <w:proofErr w:type="spellStart"/>
      <w:r>
        <w:rPr>
          <w:color w:val="1D1B11" w:themeColor="background2" w:themeShade="1A"/>
        </w:rPr>
        <w:t>Усть-Тым</w:t>
      </w:r>
      <w:r w:rsidRPr="00076AFC">
        <w:rPr>
          <w:color w:val="1D1B11" w:themeColor="background2" w:themeShade="1A"/>
        </w:rPr>
        <w:t>ского</w:t>
      </w:r>
      <w:proofErr w:type="spellEnd"/>
      <w:r w:rsidRPr="00076AFC">
        <w:rPr>
          <w:color w:val="1D1B11" w:themeColor="background2" w:themeShade="1A"/>
        </w:rPr>
        <w:t xml:space="preserve"> сельского поселения. В условиях идущих процессов, связанных с реформированием в экономике страны, изменением правовой базы по энергосбережению, она может корректироваться и уточняться по годам.</w:t>
      </w:r>
    </w:p>
    <w:p w:rsidR="00993A0E" w:rsidRPr="00076AFC" w:rsidRDefault="00993A0E" w:rsidP="00993A0E">
      <w:pPr>
        <w:spacing w:line="276" w:lineRule="auto"/>
        <w:jc w:val="both"/>
        <w:rPr>
          <w:color w:val="1D1B11" w:themeColor="background2" w:themeShade="1A"/>
        </w:rPr>
      </w:pPr>
    </w:p>
    <w:p w:rsidR="00993A0E" w:rsidRPr="00076AFC" w:rsidRDefault="00993A0E" w:rsidP="00993A0E">
      <w:pPr>
        <w:spacing w:line="276" w:lineRule="auto"/>
        <w:rPr>
          <w:color w:val="1D1B11" w:themeColor="background2" w:themeShade="1A"/>
        </w:rPr>
      </w:pPr>
      <w:r w:rsidRPr="00076AFC">
        <w:rPr>
          <w:color w:val="1D1B11" w:themeColor="background2" w:themeShade="1A"/>
        </w:rPr>
        <w:t>3.2. Описание существующего положения</w:t>
      </w:r>
    </w:p>
    <w:p w:rsidR="00993A0E" w:rsidRPr="00076AFC" w:rsidRDefault="00993A0E" w:rsidP="00993A0E">
      <w:pPr>
        <w:spacing w:line="276" w:lineRule="auto"/>
        <w:rPr>
          <w:color w:val="1D1B11" w:themeColor="background2" w:themeShade="1A"/>
        </w:rPr>
      </w:pPr>
      <w:r w:rsidRPr="00076AFC">
        <w:rPr>
          <w:color w:val="1D1B11" w:themeColor="background2" w:themeShade="1A"/>
        </w:rPr>
        <w:t>3.2.1. Коммунальная инфраструктура</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w:t>
      </w:r>
      <w:r>
        <w:rPr>
          <w:color w:val="1D1B11" w:themeColor="background2" w:themeShade="1A"/>
        </w:rPr>
        <w:t xml:space="preserve">    В бюджете</w:t>
      </w:r>
      <w:r w:rsidRPr="00076AFC">
        <w:rPr>
          <w:color w:val="1D1B11" w:themeColor="background2" w:themeShade="1A"/>
        </w:rPr>
        <w:t xml:space="preserve"> муниципального образования «</w:t>
      </w:r>
      <w:proofErr w:type="spellStart"/>
      <w:r>
        <w:rPr>
          <w:color w:val="1D1B11" w:themeColor="background2" w:themeShade="1A"/>
        </w:rPr>
        <w:t>Усть-Тымское</w:t>
      </w:r>
      <w:proofErr w:type="spellEnd"/>
      <w:r>
        <w:rPr>
          <w:color w:val="1D1B11" w:themeColor="background2" w:themeShade="1A"/>
        </w:rPr>
        <w:t xml:space="preserve"> сельское поселение»</w:t>
      </w:r>
      <w:r w:rsidRPr="00076AFC">
        <w:rPr>
          <w:color w:val="1D1B11" w:themeColor="background2" w:themeShade="1A"/>
        </w:rPr>
        <w:t xml:space="preserve"> на </w:t>
      </w:r>
      <w:proofErr w:type="spellStart"/>
      <w:proofErr w:type="gramStart"/>
      <w:r w:rsidRPr="00076AFC">
        <w:rPr>
          <w:color w:val="1D1B11" w:themeColor="background2" w:themeShade="1A"/>
        </w:rPr>
        <w:t>жилищно</w:t>
      </w:r>
      <w:proofErr w:type="spellEnd"/>
      <w:r w:rsidRPr="00076AFC">
        <w:rPr>
          <w:color w:val="1D1B11" w:themeColor="background2" w:themeShade="1A"/>
        </w:rPr>
        <w:t>- коммунальное</w:t>
      </w:r>
      <w:proofErr w:type="gramEnd"/>
      <w:r w:rsidRPr="00076AFC">
        <w:rPr>
          <w:color w:val="1D1B11" w:themeColor="background2" w:themeShade="1A"/>
        </w:rPr>
        <w:t xml:space="preserve"> хозяйство</w:t>
      </w:r>
      <w:r>
        <w:rPr>
          <w:color w:val="1D1B11" w:themeColor="background2" w:themeShade="1A"/>
        </w:rPr>
        <w:t xml:space="preserve"> в 2015 году запланировано</w:t>
      </w:r>
      <w:r w:rsidRPr="00167DD7">
        <w:rPr>
          <w:color w:val="1D1B11" w:themeColor="background2" w:themeShade="1A"/>
        </w:rPr>
        <w:t xml:space="preserve"> 9459</w:t>
      </w:r>
      <w:r>
        <w:rPr>
          <w:color w:val="1D1B11" w:themeColor="background2" w:themeShade="1A"/>
        </w:rPr>
        <w:t xml:space="preserve"> тыс. руб.</w:t>
      </w:r>
    </w:p>
    <w:p w:rsidR="00993A0E" w:rsidRPr="00076AFC" w:rsidRDefault="00993A0E" w:rsidP="00993A0E">
      <w:pPr>
        <w:spacing w:line="276" w:lineRule="auto"/>
        <w:jc w:val="center"/>
        <w:rPr>
          <w:color w:val="1D1B11" w:themeColor="background2" w:themeShade="1A"/>
        </w:rPr>
      </w:pPr>
      <w:r w:rsidRPr="00076AFC">
        <w:rPr>
          <w:color w:val="1D1B11" w:themeColor="background2" w:themeShade="1A"/>
        </w:rPr>
        <w:t>Перечень основных объектов ЖКХ по состоянию на 01.01.2015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7"/>
        <w:gridCol w:w="1843"/>
        <w:gridCol w:w="1843"/>
        <w:gridCol w:w="2126"/>
      </w:tblGrid>
      <w:tr w:rsidR="00993A0E" w:rsidRPr="00076AFC" w:rsidTr="000B2BD8">
        <w:tc>
          <w:tcPr>
            <w:tcW w:w="4077"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Объекты ЖКХ</w:t>
            </w:r>
          </w:p>
        </w:tc>
        <w:tc>
          <w:tcPr>
            <w:tcW w:w="18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 xml:space="preserve">Единица </w:t>
            </w:r>
          </w:p>
          <w:p w:rsidR="00993A0E" w:rsidRPr="00076AFC" w:rsidRDefault="00993A0E" w:rsidP="000B2BD8">
            <w:pPr>
              <w:rPr>
                <w:color w:val="1D1B11" w:themeColor="background2" w:themeShade="1A"/>
              </w:rPr>
            </w:pPr>
            <w:r w:rsidRPr="00076AFC">
              <w:rPr>
                <w:color w:val="1D1B11" w:themeColor="background2" w:themeShade="1A"/>
              </w:rPr>
              <w:t>измерения</w:t>
            </w:r>
          </w:p>
        </w:tc>
        <w:tc>
          <w:tcPr>
            <w:tcW w:w="18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 xml:space="preserve"> Всего </w:t>
            </w:r>
            <w:proofErr w:type="gramStart"/>
            <w:r w:rsidRPr="00076AFC">
              <w:rPr>
                <w:color w:val="1D1B11" w:themeColor="background2" w:themeShade="1A"/>
              </w:rPr>
              <w:t>по</w:t>
            </w:r>
            <w:proofErr w:type="gramEnd"/>
            <w:r w:rsidRPr="00076AFC">
              <w:rPr>
                <w:color w:val="1D1B11" w:themeColor="background2" w:themeShade="1A"/>
              </w:rPr>
              <w:t xml:space="preserve"> </w:t>
            </w:r>
          </w:p>
          <w:p w:rsidR="00993A0E" w:rsidRPr="00076AFC" w:rsidRDefault="00993A0E" w:rsidP="000B2BD8">
            <w:pPr>
              <w:rPr>
                <w:color w:val="1D1B11" w:themeColor="background2" w:themeShade="1A"/>
              </w:rPr>
            </w:pPr>
            <w:r w:rsidRPr="00076AFC">
              <w:rPr>
                <w:color w:val="1D1B11" w:themeColor="background2" w:themeShade="1A"/>
              </w:rPr>
              <w:t>поселению</w:t>
            </w:r>
          </w:p>
        </w:tc>
        <w:tc>
          <w:tcPr>
            <w:tcW w:w="2126"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 xml:space="preserve">В т.ч. в муниципальной </w:t>
            </w:r>
          </w:p>
          <w:p w:rsidR="00993A0E" w:rsidRPr="00076AFC" w:rsidRDefault="00993A0E" w:rsidP="000B2BD8">
            <w:pPr>
              <w:rPr>
                <w:color w:val="1D1B11" w:themeColor="background2" w:themeShade="1A"/>
              </w:rPr>
            </w:pPr>
            <w:r w:rsidRPr="00076AFC">
              <w:rPr>
                <w:color w:val="1D1B11" w:themeColor="background2" w:themeShade="1A"/>
              </w:rPr>
              <w:t>собственности</w:t>
            </w:r>
          </w:p>
        </w:tc>
      </w:tr>
      <w:tr w:rsidR="00993A0E" w:rsidRPr="00076AFC" w:rsidTr="000B2BD8">
        <w:tc>
          <w:tcPr>
            <w:tcW w:w="4077"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Котельные всего:</w:t>
            </w:r>
          </w:p>
        </w:tc>
        <w:tc>
          <w:tcPr>
            <w:tcW w:w="18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proofErr w:type="spellStart"/>
            <w:proofErr w:type="gramStart"/>
            <w:r w:rsidRPr="00076AFC">
              <w:rPr>
                <w:color w:val="1D1B11" w:themeColor="background2" w:themeShade="1A"/>
              </w:rPr>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Pr>
                <w:color w:val="1D1B11" w:themeColor="background2" w:themeShade="1A"/>
              </w:rPr>
              <w:t>2</w:t>
            </w:r>
          </w:p>
        </w:tc>
        <w:tc>
          <w:tcPr>
            <w:tcW w:w="2126"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Pr>
                <w:color w:val="1D1B11" w:themeColor="background2" w:themeShade="1A"/>
              </w:rPr>
              <w:t>2</w:t>
            </w:r>
          </w:p>
        </w:tc>
      </w:tr>
      <w:tr w:rsidR="00993A0E" w:rsidRPr="00076AFC" w:rsidTr="000B2BD8">
        <w:tc>
          <w:tcPr>
            <w:tcW w:w="4077"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Установленная мощность всего:</w:t>
            </w:r>
          </w:p>
        </w:tc>
        <w:tc>
          <w:tcPr>
            <w:tcW w:w="18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Гкал/час</w:t>
            </w:r>
          </w:p>
        </w:tc>
        <w:tc>
          <w:tcPr>
            <w:tcW w:w="18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0,</w:t>
            </w:r>
            <w:r>
              <w:rPr>
                <w:color w:val="1D1B11" w:themeColor="background2" w:themeShade="1A"/>
              </w:rPr>
              <w:t>52</w:t>
            </w:r>
          </w:p>
        </w:tc>
        <w:tc>
          <w:tcPr>
            <w:tcW w:w="2126"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Pr>
                <w:color w:val="1D1B11" w:themeColor="background2" w:themeShade="1A"/>
              </w:rPr>
              <w:t>0,52</w:t>
            </w:r>
          </w:p>
        </w:tc>
      </w:tr>
      <w:tr w:rsidR="00993A0E" w:rsidRPr="00076AFC" w:rsidTr="000B2BD8">
        <w:tc>
          <w:tcPr>
            <w:tcW w:w="4077"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В т.ч. на угле/уст, мощность</w:t>
            </w:r>
          </w:p>
        </w:tc>
        <w:tc>
          <w:tcPr>
            <w:tcW w:w="18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proofErr w:type="spellStart"/>
            <w:proofErr w:type="gramStart"/>
            <w:r w:rsidRPr="00076AFC">
              <w:rPr>
                <w:color w:val="1D1B11" w:themeColor="background2" w:themeShade="1A"/>
              </w:rPr>
              <w:t>шт</w:t>
            </w:r>
            <w:proofErr w:type="spellEnd"/>
            <w:proofErr w:type="gramEnd"/>
            <w:r w:rsidRPr="00076AFC">
              <w:rPr>
                <w:color w:val="1D1B11" w:themeColor="background2" w:themeShade="1A"/>
              </w:rPr>
              <w:t>/ кВт/ час</w:t>
            </w:r>
          </w:p>
        </w:tc>
        <w:tc>
          <w:tcPr>
            <w:tcW w:w="18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2/100</w:t>
            </w:r>
          </w:p>
        </w:tc>
        <w:tc>
          <w:tcPr>
            <w:tcW w:w="2126"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2/100</w:t>
            </w:r>
          </w:p>
        </w:tc>
      </w:tr>
      <w:tr w:rsidR="00993A0E" w:rsidRPr="00076AFC" w:rsidTr="000B2BD8">
        <w:tc>
          <w:tcPr>
            <w:tcW w:w="4077"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Котлы всего:</w:t>
            </w:r>
          </w:p>
        </w:tc>
        <w:tc>
          <w:tcPr>
            <w:tcW w:w="18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proofErr w:type="spellStart"/>
            <w:proofErr w:type="gramStart"/>
            <w:r w:rsidRPr="00076AFC">
              <w:rPr>
                <w:color w:val="1D1B11" w:themeColor="background2" w:themeShade="1A"/>
              </w:rPr>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Pr>
                <w:color w:val="1D1B11" w:themeColor="background2" w:themeShade="1A"/>
              </w:rPr>
              <w:t>4</w:t>
            </w:r>
          </w:p>
        </w:tc>
        <w:tc>
          <w:tcPr>
            <w:tcW w:w="2126"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Pr>
                <w:color w:val="1D1B11" w:themeColor="background2" w:themeShade="1A"/>
              </w:rPr>
              <w:t>4</w:t>
            </w:r>
          </w:p>
        </w:tc>
      </w:tr>
      <w:tr w:rsidR="00993A0E" w:rsidRPr="00076AFC" w:rsidTr="000B2BD8">
        <w:tc>
          <w:tcPr>
            <w:tcW w:w="4077"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В том числе на угле/ уст, мощность</w:t>
            </w:r>
          </w:p>
        </w:tc>
        <w:tc>
          <w:tcPr>
            <w:tcW w:w="18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proofErr w:type="spellStart"/>
            <w:proofErr w:type="gramStart"/>
            <w:r w:rsidRPr="00076AFC">
              <w:rPr>
                <w:color w:val="1D1B11" w:themeColor="background2" w:themeShade="1A"/>
              </w:rPr>
              <w:t>шт</w:t>
            </w:r>
            <w:proofErr w:type="spellEnd"/>
            <w:proofErr w:type="gramEnd"/>
            <w:r w:rsidRPr="00076AFC">
              <w:rPr>
                <w:color w:val="1D1B11" w:themeColor="background2" w:themeShade="1A"/>
              </w:rPr>
              <w:t xml:space="preserve">/ </w:t>
            </w:r>
            <w:proofErr w:type="spellStart"/>
            <w:r w:rsidRPr="00076AFC">
              <w:rPr>
                <w:color w:val="1D1B11" w:themeColor="background2" w:themeShade="1A"/>
              </w:rPr>
              <w:t>кВч</w:t>
            </w:r>
            <w:proofErr w:type="spellEnd"/>
            <w:r w:rsidRPr="00076AFC">
              <w:rPr>
                <w:color w:val="1D1B11" w:themeColor="background2" w:themeShade="1A"/>
              </w:rPr>
              <w:t>/час</w:t>
            </w:r>
          </w:p>
        </w:tc>
        <w:tc>
          <w:tcPr>
            <w:tcW w:w="18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Pr>
                <w:color w:val="1D1B11" w:themeColor="background2" w:themeShade="1A"/>
              </w:rPr>
              <w:t>4</w:t>
            </w:r>
            <w:r w:rsidRPr="00076AFC">
              <w:rPr>
                <w:color w:val="1D1B11" w:themeColor="background2" w:themeShade="1A"/>
              </w:rPr>
              <w:t>/100</w:t>
            </w:r>
          </w:p>
        </w:tc>
        <w:tc>
          <w:tcPr>
            <w:tcW w:w="2126"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Pr>
                <w:color w:val="1D1B11" w:themeColor="background2" w:themeShade="1A"/>
              </w:rPr>
              <w:t>4</w:t>
            </w:r>
            <w:r w:rsidRPr="00076AFC">
              <w:rPr>
                <w:color w:val="1D1B11" w:themeColor="background2" w:themeShade="1A"/>
              </w:rPr>
              <w:t>/100</w:t>
            </w:r>
          </w:p>
        </w:tc>
      </w:tr>
      <w:tr w:rsidR="00993A0E" w:rsidRPr="00076AFC" w:rsidTr="000B2BD8">
        <w:tc>
          <w:tcPr>
            <w:tcW w:w="4077"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 xml:space="preserve">Тепловые сети в 2-х </w:t>
            </w:r>
            <w:proofErr w:type="gramStart"/>
            <w:r w:rsidRPr="00076AFC">
              <w:rPr>
                <w:color w:val="1D1B11" w:themeColor="background2" w:themeShade="1A"/>
                <w:sz w:val="24"/>
                <w:szCs w:val="24"/>
              </w:rPr>
              <w:t>трубном</w:t>
            </w:r>
            <w:proofErr w:type="gramEnd"/>
          </w:p>
          <w:p w:rsidR="00993A0E" w:rsidRPr="00076AFC" w:rsidRDefault="00993A0E" w:rsidP="000B2BD8">
            <w:pPr>
              <w:pStyle w:val="af1"/>
              <w:rPr>
                <w:color w:val="1D1B11" w:themeColor="background2" w:themeShade="1A"/>
                <w:sz w:val="24"/>
                <w:szCs w:val="24"/>
              </w:rPr>
            </w:pPr>
            <w:proofErr w:type="gramStart"/>
            <w:r w:rsidRPr="00076AFC">
              <w:rPr>
                <w:color w:val="1D1B11" w:themeColor="background2" w:themeShade="1A"/>
                <w:sz w:val="24"/>
                <w:szCs w:val="24"/>
              </w:rPr>
              <w:t>исполнении</w:t>
            </w:r>
            <w:proofErr w:type="gramEnd"/>
          </w:p>
        </w:tc>
        <w:tc>
          <w:tcPr>
            <w:tcW w:w="18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км</w:t>
            </w:r>
          </w:p>
        </w:tc>
        <w:tc>
          <w:tcPr>
            <w:tcW w:w="18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0,</w:t>
            </w:r>
            <w:r>
              <w:rPr>
                <w:color w:val="1D1B11" w:themeColor="background2" w:themeShade="1A"/>
              </w:rPr>
              <w:t>335</w:t>
            </w:r>
          </w:p>
        </w:tc>
        <w:tc>
          <w:tcPr>
            <w:tcW w:w="2126"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Pr>
                <w:color w:val="1D1B11" w:themeColor="background2" w:themeShade="1A"/>
              </w:rPr>
              <w:t>0,33</w:t>
            </w:r>
            <w:r w:rsidRPr="00076AFC">
              <w:rPr>
                <w:color w:val="1D1B11" w:themeColor="background2" w:themeShade="1A"/>
              </w:rPr>
              <w:t>5</w:t>
            </w:r>
          </w:p>
        </w:tc>
      </w:tr>
      <w:tr w:rsidR="00993A0E" w:rsidRPr="00076AFC" w:rsidTr="000B2BD8">
        <w:tc>
          <w:tcPr>
            <w:tcW w:w="4077"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Трансформаторные подстанции</w:t>
            </w:r>
          </w:p>
        </w:tc>
        <w:tc>
          <w:tcPr>
            <w:tcW w:w="18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proofErr w:type="spellStart"/>
            <w:proofErr w:type="gramStart"/>
            <w:r w:rsidRPr="00076AFC">
              <w:rPr>
                <w:color w:val="1D1B11" w:themeColor="background2" w:themeShade="1A"/>
              </w:rPr>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Pr>
                <w:color w:val="1D1B11" w:themeColor="background2" w:themeShade="1A"/>
              </w:rPr>
              <w:t>5</w:t>
            </w:r>
          </w:p>
        </w:tc>
        <w:tc>
          <w:tcPr>
            <w:tcW w:w="2126"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Pr>
                <w:color w:val="1D1B11" w:themeColor="background2" w:themeShade="1A"/>
              </w:rPr>
              <w:t>5</w:t>
            </w:r>
          </w:p>
        </w:tc>
      </w:tr>
      <w:tr w:rsidR="00993A0E" w:rsidRPr="00076AFC" w:rsidTr="000B2BD8">
        <w:tc>
          <w:tcPr>
            <w:tcW w:w="4077"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Дизельные электростанции</w:t>
            </w:r>
          </w:p>
        </w:tc>
        <w:tc>
          <w:tcPr>
            <w:tcW w:w="18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proofErr w:type="spellStart"/>
            <w:proofErr w:type="gramStart"/>
            <w:r w:rsidRPr="00076AFC">
              <w:rPr>
                <w:color w:val="1D1B11" w:themeColor="background2" w:themeShade="1A"/>
              </w:rPr>
              <w:t>шт</w:t>
            </w:r>
            <w:proofErr w:type="spellEnd"/>
            <w:proofErr w:type="gramEnd"/>
            <w:r w:rsidRPr="00076AFC">
              <w:rPr>
                <w:color w:val="1D1B11" w:themeColor="background2" w:themeShade="1A"/>
              </w:rPr>
              <w:t xml:space="preserve">/ </w:t>
            </w:r>
            <w:proofErr w:type="spellStart"/>
            <w:r w:rsidRPr="00076AFC">
              <w:rPr>
                <w:color w:val="1D1B11" w:themeColor="background2" w:themeShade="1A"/>
              </w:rPr>
              <w:t>кВт.ч</w:t>
            </w:r>
            <w:proofErr w:type="spellEnd"/>
            <w:r w:rsidRPr="00076AFC">
              <w:rPr>
                <w:color w:val="1D1B11" w:themeColor="background2" w:themeShade="1A"/>
              </w:rPr>
              <w:t>.</w:t>
            </w:r>
          </w:p>
        </w:tc>
        <w:tc>
          <w:tcPr>
            <w:tcW w:w="18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1</w:t>
            </w:r>
          </w:p>
        </w:tc>
        <w:tc>
          <w:tcPr>
            <w:tcW w:w="2126"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1</w:t>
            </w:r>
          </w:p>
        </w:tc>
      </w:tr>
      <w:tr w:rsidR="00993A0E" w:rsidRPr="00076AFC" w:rsidTr="000B2BD8">
        <w:tc>
          <w:tcPr>
            <w:tcW w:w="4077"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Электросети всего:</w:t>
            </w:r>
          </w:p>
        </w:tc>
        <w:tc>
          <w:tcPr>
            <w:tcW w:w="18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км</w:t>
            </w:r>
          </w:p>
        </w:tc>
        <w:tc>
          <w:tcPr>
            <w:tcW w:w="18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Pr>
                <w:color w:val="1D1B11" w:themeColor="background2" w:themeShade="1A"/>
              </w:rPr>
              <w:t>13</w:t>
            </w:r>
            <w:r w:rsidRPr="00076AFC">
              <w:rPr>
                <w:color w:val="1D1B11" w:themeColor="background2" w:themeShade="1A"/>
              </w:rPr>
              <w:t>,</w:t>
            </w:r>
            <w:r>
              <w:rPr>
                <w:color w:val="1D1B11" w:themeColor="background2" w:themeShade="1A"/>
              </w:rPr>
              <w:t>28</w:t>
            </w:r>
          </w:p>
        </w:tc>
        <w:tc>
          <w:tcPr>
            <w:tcW w:w="2126"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Pr>
                <w:color w:val="1D1B11" w:themeColor="background2" w:themeShade="1A"/>
              </w:rPr>
              <w:t>13</w:t>
            </w:r>
            <w:r w:rsidRPr="00076AFC">
              <w:rPr>
                <w:color w:val="1D1B11" w:themeColor="background2" w:themeShade="1A"/>
              </w:rPr>
              <w:t>,</w:t>
            </w:r>
            <w:r>
              <w:rPr>
                <w:color w:val="1D1B11" w:themeColor="background2" w:themeShade="1A"/>
              </w:rPr>
              <w:t>28</w:t>
            </w:r>
          </w:p>
        </w:tc>
      </w:tr>
      <w:tr w:rsidR="00993A0E" w:rsidRPr="00076AFC" w:rsidTr="000B2BD8">
        <w:tc>
          <w:tcPr>
            <w:tcW w:w="4077"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в т.ч. ВЛЭП- 0,4 кВ</w:t>
            </w:r>
          </w:p>
        </w:tc>
        <w:tc>
          <w:tcPr>
            <w:tcW w:w="18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км</w:t>
            </w:r>
          </w:p>
        </w:tc>
        <w:tc>
          <w:tcPr>
            <w:tcW w:w="18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Pr>
                <w:color w:val="1D1B11" w:themeColor="background2" w:themeShade="1A"/>
              </w:rPr>
              <w:t>9,36</w:t>
            </w:r>
          </w:p>
        </w:tc>
        <w:tc>
          <w:tcPr>
            <w:tcW w:w="2126"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Pr>
                <w:color w:val="1D1B11" w:themeColor="background2" w:themeShade="1A"/>
              </w:rPr>
              <w:t>9,36</w:t>
            </w:r>
          </w:p>
        </w:tc>
      </w:tr>
      <w:tr w:rsidR="00993A0E" w:rsidRPr="00076AFC" w:rsidTr="000B2BD8">
        <w:tc>
          <w:tcPr>
            <w:tcW w:w="4077"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Pr>
                <w:color w:val="1D1B11" w:themeColor="background2" w:themeShade="1A"/>
              </w:rPr>
              <w:t>В т.ч. ВЛЭП- 6,0</w:t>
            </w:r>
            <w:r w:rsidRPr="00076AFC">
              <w:rPr>
                <w:color w:val="1D1B11" w:themeColor="background2" w:themeShade="1A"/>
              </w:rPr>
              <w:t xml:space="preserve"> кВ</w:t>
            </w:r>
          </w:p>
        </w:tc>
        <w:tc>
          <w:tcPr>
            <w:tcW w:w="18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км</w:t>
            </w:r>
          </w:p>
        </w:tc>
        <w:tc>
          <w:tcPr>
            <w:tcW w:w="18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3,</w:t>
            </w:r>
            <w:r>
              <w:rPr>
                <w:color w:val="1D1B11" w:themeColor="background2" w:themeShade="1A"/>
              </w:rPr>
              <w:t>92</w:t>
            </w:r>
          </w:p>
        </w:tc>
        <w:tc>
          <w:tcPr>
            <w:tcW w:w="2126"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3,</w:t>
            </w:r>
            <w:r>
              <w:rPr>
                <w:color w:val="1D1B11" w:themeColor="background2" w:themeShade="1A"/>
              </w:rPr>
              <w:t>92</w:t>
            </w:r>
          </w:p>
        </w:tc>
      </w:tr>
      <w:tr w:rsidR="00993A0E" w:rsidRPr="00076AFC" w:rsidTr="000B2BD8">
        <w:tc>
          <w:tcPr>
            <w:tcW w:w="4077"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Водонапорные скважины</w:t>
            </w:r>
          </w:p>
        </w:tc>
        <w:tc>
          <w:tcPr>
            <w:tcW w:w="18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proofErr w:type="spellStart"/>
            <w:proofErr w:type="gramStart"/>
            <w:r w:rsidRPr="00076AFC">
              <w:rPr>
                <w:color w:val="1D1B11" w:themeColor="background2" w:themeShade="1A"/>
              </w:rPr>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Pr>
                <w:color w:val="1D1B11" w:themeColor="background2" w:themeShade="1A"/>
              </w:rPr>
              <w:t>4</w:t>
            </w:r>
          </w:p>
        </w:tc>
        <w:tc>
          <w:tcPr>
            <w:tcW w:w="2126"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Pr>
                <w:color w:val="1D1B11" w:themeColor="background2" w:themeShade="1A"/>
              </w:rPr>
              <w:t>4</w:t>
            </w:r>
          </w:p>
        </w:tc>
      </w:tr>
      <w:tr w:rsidR="00993A0E" w:rsidRPr="00076AFC" w:rsidTr="000B2BD8">
        <w:tc>
          <w:tcPr>
            <w:tcW w:w="4077"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Жилищный фонд</w:t>
            </w:r>
          </w:p>
        </w:tc>
        <w:tc>
          <w:tcPr>
            <w:tcW w:w="18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Кв./тыс</w:t>
            </w:r>
            <w:proofErr w:type="gramStart"/>
            <w:r w:rsidRPr="00076AFC">
              <w:rPr>
                <w:color w:val="1D1B11" w:themeColor="background2" w:themeShade="1A"/>
              </w:rPr>
              <w:t>.м</w:t>
            </w:r>
            <w:proofErr w:type="gramEnd"/>
            <w:r w:rsidRPr="00076AFC">
              <w:rPr>
                <w:color w:val="1D1B11" w:themeColor="background2" w:themeShade="1A"/>
              </w:rPr>
              <w:t>2</w:t>
            </w:r>
          </w:p>
        </w:tc>
        <w:tc>
          <w:tcPr>
            <w:tcW w:w="18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Pr>
                <w:color w:val="1D1B11" w:themeColor="background2" w:themeShade="1A"/>
              </w:rPr>
              <w:t>9,7</w:t>
            </w:r>
          </w:p>
        </w:tc>
        <w:tc>
          <w:tcPr>
            <w:tcW w:w="2126"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Pr>
                <w:color w:val="1D1B11" w:themeColor="background2" w:themeShade="1A"/>
              </w:rPr>
              <w:t>3</w:t>
            </w:r>
          </w:p>
        </w:tc>
      </w:tr>
    </w:tbl>
    <w:p w:rsidR="00993A0E" w:rsidRPr="00076AFC" w:rsidRDefault="00993A0E" w:rsidP="00993A0E">
      <w:pPr>
        <w:rPr>
          <w:color w:val="1D1B11" w:themeColor="background2" w:themeShade="1A"/>
        </w:rPr>
      </w:pPr>
      <w:r w:rsidRPr="00076AFC">
        <w:rPr>
          <w:color w:val="1D1B11" w:themeColor="background2" w:themeShade="1A"/>
        </w:rPr>
        <w:t xml:space="preserve">   *По данным ведомственной статистики     </w:t>
      </w:r>
    </w:p>
    <w:p w:rsidR="00993A0E" w:rsidRPr="00076AFC" w:rsidRDefault="00993A0E" w:rsidP="00993A0E">
      <w:pPr>
        <w:rPr>
          <w:color w:val="1D1B11" w:themeColor="background2" w:themeShade="1A"/>
        </w:rPr>
      </w:pPr>
    </w:p>
    <w:p w:rsidR="00993A0E" w:rsidRPr="00076AFC" w:rsidRDefault="00993A0E" w:rsidP="00993A0E">
      <w:pPr>
        <w:jc w:val="center"/>
        <w:rPr>
          <w:color w:val="1D1B11" w:themeColor="background2" w:themeShade="1A"/>
        </w:rPr>
      </w:pPr>
      <w:r w:rsidRPr="00076AFC">
        <w:rPr>
          <w:color w:val="1D1B11" w:themeColor="background2" w:themeShade="1A"/>
        </w:rPr>
        <w:t xml:space="preserve">Потребление топливно-энергетических ресурсов организацией  </w:t>
      </w:r>
      <w:proofErr w:type="spellStart"/>
      <w:proofErr w:type="gramStart"/>
      <w:r w:rsidRPr="00076AFC">
        <w:rPr>
          <w:color w:val="1D1B11" w:themeColor="background2" w:themeShade="1A"/>
        </w:rPr>
        <w:t>жилищно</w:t>
      </w:r>
      <w:proofErr w:type="spellEnd"/>
      <w:r w:rsidRPr="00076AFC">
        <w:rPr>
          <w:color w:val="1D1B11" w:themeColor="background2" w:themeShade="1A"/>
        </w:rPr>
        <w:t>- коммунального</w:t>
      </w:r>
      <w:proofErr w:type="gramEnd"/>
      <w:r w:rsidRPr="00076AFC">
        <w:rPr>
          <w:color w:val="1D1B11" w:themeColor="background2" w:themeShade="1A"/>
        </w:rPr>
        <w:t xml:space="preserve"> комплекса выглядит следующим образом (по данным за 2014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2"/>
        <w:gridCol w:w="3827"/>
      </w:tblGrid>
      <w:tr w:rsidR="00993A0E" w:rsidRPr="00076AFC" w:rsidTr="000B2BD8">
        <w:tc>
          <w:tcPr>
            <w:tcW w:w="6062"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Данные</w:t>
            </w:r>
          </w:p>
        </w:tc>
        <w:tc>
          <w:tcPr>
            <w:tcW w:w="3827"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тонн</w:t>
            </w:r>
          </w:p>
        </w:tc>
      </w:tr>
      <w:tr w:rsidR="00993A0E" w:rsidRPr="00076AFC" w:rsidTr="000B2BD8">
        <w:tc>
          <w:tcPr>
            <w:tcW w:w="6062"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Уголь</w:t>
            </w:r>
          </w:p>
        </w:tc>
        <w:tc>
          <w:tcPr>
            <w:tcW w:w="3827" w:type="dxa"/>
            <w:tcBorders>
              <w:top w:val="single" w:sz="4" w:space="0" w:color="auto"/>
              <w:left w:val="single" w:sz="4" w:space="0" w:color="auto"/>
              <w:bottom w:val="single" w:sz="4" w:space="0" w:color="auto"/>
              <w:right w:val="single" w:sz="4" w:space="0" w:color="auto"/>
            </w:tcBorders>
          </w:tcPr>
          <w:p w:rsidR="00993A0E" w:rsidRPr="00880139" w:rsidRDefault="00993A0E" w:rsidP="000B2BD8">
            <w:pPr>
              <w:jc w:val="center"/>
              <w:rPr>
                <w:color w:val="1D1B11" w:themeColor="background2" w:themeShade="1A"/>
              </w:rPr>
            </w:pPr>
            <w:r w:rsidRPr="00880139">
              <w:rPr>
                <w:color w:val="1D1B11" w:themeColor="background2" w:themeShade="1A"/>
              </w:rPr>
              <w:t>184</w:t>
            </w:r>
          </w:p>
        </w:tc>
      </w:tr>
      <w:tr w:rsidR="00993A0E" w:rsidRPr="00076AFC" w:rsidTr="000B2BD8">
        <w:tc>
          <w:tcPr>
            <w:tcW w:w="6062"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proofErr w:type="spellStart"/>
            <w:proofErr w:type="gramStart"/>
            <w:r w:rsidRPr="00076AFC">
              <w:rPr>
                <w:color w:val="1D1B11" w:themeColor="background2" w:themeShade="1A"/>
              </w:rPr>
              <w:t>Диз</w:t>
            </w:r>
            <w:proofErr w:type="spellEnd"/>
            <w:r w:rsidRPr="00076AFC">
              <w:rPr>
                <w:color w:val="1D1B11" w:themeColor="background2" w:themeShade="1A"/>
              </w:rPr>
              <w:t>. топливо</w:t>
            </w:r>
            <w:proofErr w:type="gramEnd"/>
          </w:p>
        </w:tc>
        <w:tc>
          <w:tcPr>
            <w:tcW w:w="3827" w:type="dxa"/>
            <w:tcBorders>
              <w:top w:val="single" w:sz="4" w:space="0" w:color="auto"/>
              <w:left w:val="single" w:sz="4" w:space="0" w:color="auto"/>
              <w:bottom w:val="single" w:sz="4" w:space="0" w:color="auto"/>
              <w:right w:val="single" w:sz="4" w:space="0" w:color="auto"/>
            </w:tcBorders>
          </w:tcPr>
          <w:p w:rsidR="00993A0E" w:rsidRPr="00880139" w:rsidRDefault="00993A0E" w:rsidP="000B2BD8">
            <w:pPr>
              <w:jc w:val="center"/>
              <w:rPr>
                <w:color w:val="1D1B11" w:themeColor="background2" w:themeShade="1A"/>
              </w:rPr>
            </w:pPr>
            <w:r w:rsidRPr="00880139">
              <w:rPr>
                <w:color w:val="1D1B11" w:themeColor="background2" w:themeShade="1A"/>
              </w:rPr>
              <w:t>191</w:t>
            </w:r>
          </w:p>
        </w:tc>
      </w:tr>
    </w:tbl>
    <w:p w:rsidR="00993A0E" w:rsidRPr="00076AFC" w:rsidRDefault="00993A0E" w:rsidP="00993A0E">
      <w:pPr>
        <w:rPr>
          <w:color w:val="1D1B11" w:themeColor="background2" w:themeShade="1A"/>
        </w:rPr>
      </w:pPr>
      <w:r>
        <w:rPr>
          <w:color w:val="1D1B11" w:themeColor="background2" w:themeShade="1A"/>
        </w:rPr>
        <w:t xml:space="preserve">     *По данным МУП «ЖКХ </w:t>
      </w:r>
      <w:proofErr w:type="spellStart"/>
      <w:r>
        <w:rPr>
          <w:color w:val="1D1B11" w:themeColor="background2" w:themeShade="1A"/>
        </w:rPr>
        <w:t>Усть-Тым</w:t>
      </w:r>
      <w:r w:rsidRPr="00076AFC">
        <w:rPr>
          <w:color w:val="1D1B11" w:themeColor="background2" w:themeShade="1A"/>
        </w:rPr>
        <w:t>ское</w:t>
      </w:r>
      <w:proofErr w:type="spellEnd"/>
      <w:r w:rsidRPr="00076AFC">
        <w:rPr>
          <w:color w:val="1D1B11" w:themeColor="background2" w:themeShade="1A"/>
        </w:rPr>
        <w:t>»</w:t>
      </w:r>
    </w:p>
    <w:p w:rsidR="00993A0E" w:rsidRPr="00076AFC" w:rsidRDefault="00993A0E" w:rsidP="00993A0E">
      <w:pPr>
        <w:rPr>
          <w:color w:val="1D1B11" w:themeColor="background2" w:themeShade="1A"/>
        </w:rPr>
      </w:pP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3.2.2. Системы теплоснабжения </w:t>
      </w:r>
    </w:p>
    <w:p w:rsidR="00993A0E" w:rsidRPr="00076AFC" w:rsidRDefault="00993A0E" w:rsidP="00993A0E">
      <w:pPr>
        <w:spacing w:line="276" w:lineRule="auto"/>
        <w:jc w:val="both"/>
        <w:rPr>
          <w:color w:val="1D1B11" w:themeColor="background2" w:themeShade="1A"/>
        </w:rPr>
      </w:pP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Коммунальное теплоэне</w:t>
      </w:r>
      <w:r>
        <w:rPr>
          <w:color w:val="1D1B11" w:themeColor="background2" w:themeShade="1A"/>
        </w:rPr>
        <w:t xml:space="preserve">ргетическое хозяйство </w:t>
      </w:r>
      <w:proofErr w:type="spellStart"/>
      <w:r>
        <w:rPr>
          <w:color w:val="1D1B11" w:themeColor="background2" w:themeShade="1A"/>
        </w:rPr>
        <w:t>Усть-Тым</w:t>
      </w:r>
      <w:r w:rsidRPr="00076AFC">
        <w:rPr>
          <w:color w:val="1D1B11" w:themeColor="background2" w:themeShade="1A"/>
        </w:rPr>
        <w:t>ского</w:t>
      </w:r>
      <w:proofErr w:type="spellEnd"/>
      <w:r w:rsidRPr="00076AFC">
        <w:rPr>
          <w:color w:val="1D1B11" w:themeColor="background2" w:themeShade="1A"/>
        </w:rPr>
        <w:t xml:space="preserve"> сельс</w:t>
      </w:r>
      <w:r>
        <w:rPr>
          <w:color w:val="1D1B11" w:themeColor="background2" w:themeShade="1A"/>
        </w:rPr>
        <w:t>кого поселения включает в себя 2 котельных, работающих</w:t>
      </w:r>
      <w:r w:rsidRPr="00076AFC">
        <w:rPr>
          <w:color w:val="1D1B11" w:themeColor="background2" w:themeShade="1A"/>
        </w:rPr>
        <w:t xml:space="preserve"> на твердом топливе (угол</w:t>
      </w:r>
      <w:r>
        <w:rPr>
          <w:color w:val="1D1B11" w:themeColor="background2" w:themeShade="1A"/>
        </w:rPr>
        <w:t xml:space="preserve">ь/ дрова) и 0,335 км тепловых сетей в 2-х </w:t>
      </w:r>
      <w:r w:rsidRPr="00076AFC">
        <w:rPr>
          <w:color w:val="1D1B11" w:themeColor="background2" w:themeShade="1A"/>
        </w:rPr>
        <w:t>трубном исполнении.</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Вы</w:t>
      </w:r>
      <w:r>
        <w:rPr>
          <w:color w:val="1D1B11" w:themeColor="background2" w:themeShade="1A"/>
        </w:rPr>
        <w:t>работка  тепловой энергии в учреждениях 2015</w:t>
      </w:r>
      <w:r w:rsidRPr="00076AFC">
        <w:rPr>
          <w:color w:val="1D1B11" w:themeColor="background2" w:themeShade="1A"/>
        </w:rPr>
        <w:t xml:space="preserve"> году составила </w:t>
      </w:r>
      <w:r>
        <w:rPr>
          <w:color w:val="1D1B11" w:themeColor="background2" w:themeShade="1A"/>
        </w:rPr>
        <w:t>–</w:t>
      </w:r>
      <w:r w:rsidRPr="00076AFC">
        <w:rPr>
          <w:color w:val="1D1B11" w:themeColor="background2" w:themeShade="1A"/>
        </w:rPr>
        <w:t xml:space="preserve"> </w:t>
      </w:r>
      <w:r w:rsidRPr="00167DD7">
        <w:rPr>
          <w:color w:val="1D1B11" w:themeColor="background2" w:themeShade="1A"/>
        </w:rPr>
        <w:t>285,88</w:t>
      </w:r>
      <w:r w:rsidRPr="00076AFC">
        <w:rPr>
          <w:color w:val="1D1B11" w:themeColor="background2" w:themeShade="1A"/>
        </w:rPr>
        <w:t xml:space="preserve"> Гкал/ год. В общем объеме реализованной тепловой энергии основную долю составляют </w:t>
      </w:r>
      <w:proofErr w:type="spellStart"/>
      <w:r w:rsidRPr="00076AFC">
        <w:rPr>
          <w:color w:val="1D1B11" w:themeColor="background2" w:themeShade="1A"/>
        </w:rPr>
        <w:t>бюджетофинансируемые</w:t>
      </w:r>
      <w:proofErr w:type="spellEnd"/>
      <w:r w:rsidRPr="00076AFC">
        <w:rPr>
          <w:color w:val="1D1B11" w:themeColor="background2" w:themeShade="1A"/>
        </w:rPr>
        <w:t xml:space="preserve">  учреждения – 95%, 5% на собственные нужды предприятия, прочие потребители </w:t>
      </w:r>
      <w:proofErr w:type="spellStart"/>
      <w:r w:rsidRPr="00076AFC">
        <w:rPr>
          <w:color w:val="1D1B11" w:themeColor="background2" w:themeShade="1A"/>
        </w:rPr>
        <w:t>теплоэнергии</w:t>
      </w:r>
      <w:proofErr w:type="spellEnd"/>
      <w:r w:rsidRPr="00076AFC">
        <w:rPr>
          <w:color w:val="1D1B11" w:themeColor="background2" w:themeShade="1A"/>
        </w:rPr>
        <w:t xml:space="preserve"> отсутствуют, централизованное отопление населения отсутствует. Население  для отопления использует локальные источники  теплоснабжения на твердом топливе (печное отопление).</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Структура потребления тепловой энергии:</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lastRenderedPageBreak/>
        <w:t xml:space="preserve">  Базой для выработки предложений по оптимизации систем  теплоснабжения является оценка соответствия мощностей генерации тепловой энергии  возможностям сетевого хозяйства, оценка целесообразности той или иной схемы построения системы теплоснабжения, а также текущее состояние системы теплоснабжения и ранее выполненные работы по ее модернизации и замене оборудования.</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Анализ соотношения  установленных мощностей и рационального потребления свидетельствует  об избыточности  мощностей источников теплоснабжения.  Расход электроэнергии является  одной из наиболее  затратных статей затрат при   производстве </w:t>
      </w:r>
      <w:proofErr w:type="spellStart"/>
      <w:r w:rsidRPr="00076AFC">
        <w:rPr>
          <w:color w:val="1D1B11" w:themeColor="background2" w:themeShade="1A"/>
        </w:rPr>
        <w:t>теплоэнергии</w:t>
      </w:r>
      <w:proofErr w:type="spellEnd"/>
      <w:r w:rsidRPr="00076AFC">
        <w:rPr>
          <w:color w:val="1D1B11" w:themeColor="background2" w:themeShade="1A"/>
        </w:rPr>
        <w:t xml:space="preserve">.   </w:t>
      </w:r>
    </w:p>
    <w:p w:rsidR="00993A0E" w:rsidRDefault="00993A0E" w:rsidP="00993A0E">
      <w:pPr>
        <w:spacing w:line="276" w:lineRule="auto"/>
        <w:jc w:val="both"/>
        <w:rPr>
          <w:color w:val="1D1B11" w:themeColor="background2" w:themeShade="1A"/>
        </w:rPr>
      </w:pP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3.2.3. Системы энергоснабжения</w:t>
      </w:r>
    </w:p>
    <w:p w:rsidR="00993A0E" w:rsidRPr="00076AFC" w:rsidRDefault="00993A0E" w:rsidP="00993A0E">
      <w:pPr>
        <w:spacing w:line="276" w:lineRule="auto"/>
        <w:jc w:val="both"/>
        <w:rPr>
          <w:color w:val="1D1B11" w:themeColor="background2" w:themeShade="1A"/>
        </w:rPr>
      </w:pP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w:t>
      </w:r>
      <w:proofErr w:type="gramStart"/>
      <w:r w:rsidRPr="00076AFC">
        <w:rPr>
          <w:color w:val="1D1B11" w:themeColor="background2" w:themeShade="1A"/>
        </w:rPr>
        <w:t>Одним  из наиболее проблемных участков является электроснабжение от дизельных электростанций, которое характеризуется  высокой себестоимостью  единицы услуги, вызванной большими затратами  топлива на ее производство, и, как следствие, значительным объемом бюджетных средств, выделяемых на возмещение разницы в тарифе  между ЭОТ и тарифом для населения, а также бюджетных субвенций на компенсацию расходов  по удорожанию дизельного топлива.</w:t>
      </w:r>
      <w:proofErr w:type="gramEnd"/>
      <w:r w:rsidRPr="00076AFC">
        <w:rPr>
          <w:color w:val="1D1B11" w:themeColor="background2" w:themeShade="1A"/>
        </w:rPr>
        <w:t xml:space="preserve"> Размер субсидий из облас</w:t>
      </w:r>
      <w:r>
        <w:rPr>
          <w:color w:val="1D1B11" w:themeColor="background2" w:themeShade="1A"/>
        </w:rPr>
        <w:t>тного бюджета на эти цели в 2015</w:t>
      </w:r>
      <w:r w:rsidRPr="00076AFC">
        <w:rPr>
          <w:color w:val="1D1B11" w:themeColor="background2" w:themeShade="1A"/>
        </w:rPr>
        <w:t xml:space="preserve"> году составил  </w:t>
      </w:r>
      <w:r w:rsidRPr="00167DD7">
        <w:rPr>
          <w:color w:val="1D1B11" w:themeColor="background2" w:themeShade="1A"/>
        </w:rPr>
        <w:t>8436,7</w:t>
      </w:r>
      <w:r w:rsidRPr="00076AFC">
        <w:rPr>
          <w:color w:val="1D1B11" w:themeColor="background2" w:themeShade="1A"/>
        </w:rPr>
        <w:t xml:space="preserve"> тыс. рублей </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Тариф, установленный на эле</w:t>
      </w:r>
      <w:r>
        <w:rPr>
          <w:color w:val="1D1B11" w:themeColor="background2" w:themeShade="1A"/>
        </w:rPr>
        <w:t>ктрическую энергию от ДЭС в 2015</w:t>
      </w:r>
      <w:r w:rsidRPr="00076AFC">
        <w:rPr>
          <w:color w:val="1D1B11" w:themeColor="background2" w:themeShade="1A"/>
        </w:rPr>
        <w:t xml:space="preserve">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3685"/>
        <w:gridCol w:w="3402"/>
      </w:tblGrid>
      <w:tr w:rsidR="00993A0E" w:rsidRPr="00076AFC" w:rsidTr="000B2BD8">
        <w:tc>
          <w:tcPr>
            <w:tcW w:w="2660"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both"/>
              <w:rPr>
                <w:color w:val="1D1B11" w:themeColor="background2" w:themeShade="1A"/>
              </w:rPr>
            </w:pPr>
            <w:r w:rsidRPr="00076AFC">
              <w:rPr>
                <w:color w:val="1D1B11" w:themeColor="background2" w:themeShade="1A"/>
              </w:rPr>
              <w:t>Сельское поселение</w:t>
            </w:r>
          </w:p>
        </w:tc>
        <w:tc>
          <w:tcPr>
            <w:tcW w:w="3685"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both"/>
              <w:rPr>
                <w:color w:val="1D1B11" w:themeColor="background2" w:themeShade="1A"/>
              </w:rPr>
            </w:pPr>
            <w:proofErr w:type="spellStart"/>
            <w:r w:rsidRPr="00076AFC">
              <w:rPr>
                <w:color w:val="1D1B11" w:themeColor="background2" w:themeShade="1A"/>
              </w:rPr>
              <w:t>Электроснабжающая</w:t>
            </w:r>
            <w:proofErr w:type="spellEnd"/>
            <w:r w:rsidRPr="00076AFC">
              <w:rPr>
                <w:color w:val="1D1B11" w:themeColor="background2" w:themeShade="1A"/>
              </w:rPr>
              <w:t xml:space="preserve"> организация</w:t>
            </w:r>
          </w:p>
        </w:tc>
        <w:tc>
          <w:tcPr>
            <w:tcW w:w="3402"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both"/>
              <w:rPr>
                <w:color w:val="1D1B11" w:themeColor="background2" w:themeShade="1A"/>
              </w:rPr>
            </w:pPr>
            <w:r w:rsidRPr="00076AFC">
              <w:rPr>
                <w:color w:val="1D1B11" w:themeColor="background2" w:themeShade="1A"/>
              </w:rPr>
              <w:t>Установленный тариф,</w:t>
            </w:r>
          </w:p>
          <w:p w:rsidR="00993A0E" w:rsidRPr="00076AFC" w:rsidRDefault="00993A0E" w:rsidP="000B2BD8">
            <w:pPr>
              <w:jc w:val="both"/>
              <w:rPr>
                <w:color w:val="1D1B11" w:themeColor="background2" w:themeShade="1A"/>
              </w:rPr>
            </w:pPr>
            <w:r w:rsidRPr="00076AFC">
              <w:rPr>
                <w:color w:val="1D1B11" w:themeColor="background2" w:themeShade="1A"/>
              </w:rPr>
              <w:t xml:space="preserve">Руб./ </w:t>
            </w:r>
            <w:proofErr w:type="spellStart"/>
            <w:r w:rsidRPr="00076AFC">
              <w:rPr>
                <w:color w:val="1D1B11" w:themeColor="background2" w:themeShade="1A"/>
              </w:rPr>
              <w:t>кВт</w:t>
            </w:r>
            <w:proofErr w:type="gramStart"/>
            <w:r w:rsidRPr="00076AFC">
              <w:rPr>
                <w:color w:val="1D1B11" w:themeColor="background2" w:themeShade="1A"/>
              </w:rPr>
              <w:t>.ч</w:t>
            </w:r>
            <w:proofErr w:type="spellEnd"/>
            <w:proofErr w:type="gramEnd"/>
            <w:r w:rsidRPr="00076AFC">
              <w:rPr>
                <w:color w:val="1D1B11" w:themeColor="background2" w:themeShade="1A"/>
              </w:rPr>
              <w:t>.</w:t>
            </w:r>
          </w:p>
        </w:tc>
      </w:tr>
      <w:tr w:rsidR="00993A0E" w:rsidRPr="00076AFC" w:rsidTr="000B2BD8">
        <w:tc>
          <w:tcPr>
            <w:tcW w:w="2660"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both"/>
              <w:rPr>
                <w:color w:val="1D1B11" w:themeColor="background2" w:themeShade="1A"/>
              </w:rPr>
            </w:pPr>
            <w:proofErr w:type="spellStart"/>
            <w:r w:rsidRPr="00076AFC">
              <w:rPr>
                <w:color w:val="1D1B11" w:themeColor="background2" w:themeShade="1A"/>
              </w:rPr>
              <w:t>Усть-</w:t>
            </w:r>
            <w:r>
              <w:rPr>
                <w:color w:val="1D1B11" w:themeColor="background2" w:themeShade="1A"/>
              </w:rPr>
              <w:t>Тымское</w:t>
            </w:r>
            <w:proofErr w:type="spellEnd"/>
          </w:p>
        </w:tc>
        <w:tc>
          <w:tcPr>
            <w:tcW w:w="3685"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both"/>
              <w:rPr>
                <w:color w:val="1D1B11" w:themeColor="background2" w:themeShade="1A"/>
              </w:rPr>
            </w:pPr>
            <w:r w:rsidRPr="00076AFC">
              <w:rPr>
                <w:color w:val="1D1B11" w:themeColor="background2" w:themeShade="1A"/>
              </w:rPr>
              <w:t xml:space="preserve">МУП «ЖКХ </w:t>
            </w:r>
            <w:proofErr w:type="spellStart"/>
            <w:r>
              <w:rPr>
                <w:color w:val="1D1B11" w:themeColor="background2" w:themeShade="1A"/>
              </w:rPr>
              <w:t>Усть-Тым</w:t>
            </w:r>
            <w:r w:rsidRPr="00076AFC">
              <w:rPr>
                <w:color w:val="1D1B11" w:themeColor="background2" w:themeShade="1A"/>
              </w:rPr>
              <w:t>ское</w:t>
            </w:r>
            <w:proofErr w:type="spellEnd"/>
            <w:r w:rsidRPr="00076AFC">
              <w:rPr>
                <w:color w:val="1D1B11" w:themeColor="background2" w:themeShade="1A"/>
              </w:rPr>
              <w:t>»</w:t>
            </w:r>
          </w:p>
        </w:tc>
        <w:tc>
          <w:tcPr>
            <w:tcW w:w="3402"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both"/>
              <w:rPr>
                <w:color w:val="1D1B11" w:themeColor="background2" w:themeShade="1A"/>
              </w:rPr>
            </w:pPr>
            <w:r>
              <w:rPr>
                <w:color w:val="1D1B11" w:themeColor="background2" w:themeShade="1A"/>
              </w:rPr>
              <w:t>26</w:t>
            </w:r>
            <w:r w:rsidRPr="00076AFC">
              <w:rPr>
                <w:color w:val="1D1B11" w:themeColor="background2" w:themeShade="1A"/>
              </w:rPr>
              <w:t>,</w:t>
            </w:r>
            <w:r>
              <w:rPr>
                <w:color w:val="1D1B11" w:themeColor="background2" w:themeShade="1A"/>
              </w:rPr>
              <w:t>04</w:t>
            </w:r>
          </w:p>
        </w:tc>
      </w:tr>
    </w:tbl>
    <w:p w:rsidR="00993A0E" w:rsidRPr="00076AFC" w:rsidRDefault="00993A0E" w:rsidP="00993A0E">
      <w:pPr>
        <w:jc w:val="both"/>
        <w:rPr>
          <w:color w:val="1D1B11" w:themeColor="background2" w:themeShade="1A"/>
        </w:rPr>
      </w:pPr>
      <w:r w:rsidRPr="00076AFC">
        <w:rPr>
          <w:color w:val="1D1B11" w:themeColor="background2" w:themeShade="1A"/>
        </w:rPr>
        <w:t xml:space="preserve">   </w:t>
      </w:r>
    </w:p>
    <w:p w:rsidR="00993A0E" w:rsidRPr="00076AFC" w:rsidRDefault="00993A0E" w:rsidP="00993A0E">
      <w:pPr>
        <w:jc w:val="both"/>
        <w:rPr>
          <w:color w:val="1D1B11" w:themeColor="background2" w:themeShade="1A"/>
        </w:rPr>
      </w:pPr>
      <w:r w:rsidRPr="00076AFC">
        <w:rPr>
          <w:color w:val="1D1B11" w:themeColor="background2" w:themeShade="1A"/>
        </w:rPr>
        <w:t xml:space="preserve"> В структуре затрат на производство электроэнергии основной составляющей являются расходы на топливо.</w:t>
      </w:r>
    </w:p>
    <w:p w:rsidR="00993A0E" w:rsidRPr="00076AFC" w:rsidRDefault="00993A0E" w:rsidP="00993A0E">
      <w:pPr>
        <w:jc w:val="center"/>
        <w:rPr>
          <w:color w:val="1D1B11" w:themeColor="background2" w:themeShade="1A"/>
        </w:rPr>
      </w:pPr>
      <w:r w:rsidRPr="00076AFC">
        <w:rPr>
          <w:color w:val="1D1B11" w:themeColor="background2" w:themeShade="1A"/>
        </w:rPr>
        <w:t>Пока</w:t>
      </w:r>
      <w:r>
        <w:rPr>
          <w:color w:val="1D1B11" w:themeColor="background2" w:themeShade="1A"/>
        </w:rPr>
        <w:t>затели работы ДЭС по итогам 2015</w:t>
      </w:r>
      <w:r w:rsidRPr="00076AFC">
        <w:rPr>
          <w:color w:val="1D1B11" w:themeColor="background2" w:themeShade="1A"/>
        </w:rPr>
        <w:t xml:space="preserve"> года выглядят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5"/>
        <w:gridCol w:w="1842"/>
      </w:tblGrid>
      <w:tr w:rsidR="00993A0E" w:rsidRPr="00076AFC" w:rsidTr="000B2BD8">
        <w:tc>
          <w:tcPr>
            <w:tcW w:w="7905"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both"/>
              <w:rPr>
                <w:color w:val="1D1B11" w:themeColor="background2" w:themeShade="1A"/>
              </w:rPr>
            </w:pPr>
            <w:r w:rsidRPr="00076AFC">
              <w:rPr>
                <w:color w:val="1D1B11" w:themeColor="background2" w:themeShade="1A"/>
              </w:rPr>
              <w:t xml:space="preserve">Выработано электрической энергии, </w:t>
            </w:r>
            <w:proofErr w:type="spellStart"/>
            <w:r w:rsidRPr="00076AFC">
              <w:rPr>
                <w:color w:val="1D1B11" w:themeColor="background2" w:themeShade="1A"/>
              </w:rPr>
              <w:t>кВт</w:t>
            </w:r>
            <w:proofErr w:type="gramStart"/>
            <w:r w:rsidRPr="00076AFC">
              <w:rPr>
                <w:color w:val="1D1B11" w:themeColor="background2" w:themeShade="1A"/>
              </w:rPr>
              <w:t>.ч</w:t>
            </w:r>
            <w:proofErr w:type="spellEnd"/>
            <w:proofErr w:type="gramEnd"/>
            <w:r w:rsidRPr="00076AFC">
              <w:rPr>
                <w:color w:val="1D1B11" w:themeColor="background2" w:themeShade="1A"/>
              </w:rPr>
              <w:t>.</w:t>
            </w:r>
          </w:p>
        </w:tc>
        <w:tc>
          <w:tcPr>
            <w:tcW w:w="1842"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both"/>
              <w:rPr>
                <w:color w:val="1D1B11" w:themeColor="background2" w:themeShade="1A"/>
              </w:rPr>
            </w:pPr>
            <w:r>
              <w:rPr>
                <w:color w:val="1D1B11" w:themeColor="background2" w:themeShade="1A"/>
              </w:rPr>
              <w:t>667320</w:t>
            </w:r>
          </w:p>
        </w:tc>
      </w:tr>
      <w:tr w:rsidR="00993A0E" w:rsidRPr="00076AFC" w:rsidTr="000B2BD8">
        <w:tc>
          <w:tcPr>
            <w:tcW w:w="7905"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both"/>
              <w:rPr>
                <w:color w:val="1D1B11" w:themeColor="background2" w:themeShade="1A"/>
              </w:rPr>
            </w:pPr>
            <w:r w:rsidRPr="00076AFC">
              <w:rPr>
                <w:color w:val="1D1B11" w:themeColor="background2" w:themeShade="1A"/>
              </w:rPr>
              <w:t xml:space="preserve">Собственные нужды ДЭС, </w:t>
            </w:r>
            <w:proofErr w:type="spellStart"/>
            <w:r w:rsidRPr="00076AFC">
              <w:rPr>
                <w:color w:val="1D1B11" w:themeColor="background2" w:themeShade="1A"/>
              </w:rPr>
              <w:t>кВт</w:t>
            </w:r>
            <w:proofErr w:type="gramStart"/>
            <w:r w:rsidRPr="00076AFC">
              <w:rPr>
                <w:color w:val="1D1B11" w:themeColor="background2" w:themeShade="1A"/>
              </w:rPr>
              <w:t>.ч</w:t>
            </w:r>
            <w:proofErr w:type="spellEnd"/>
            <w:proofErr w:type="gramEnd"/>
            <w:r w:rsidRPr="00076AFC">
              <w:rPr>
                <w:color w:val="1D1B11" w:themeColor="background2" w:themeShade="1A"/>
              </w:rPr>
              <w:t>.</w:t>
            </w:r>
          </w:p>
        </w:tc>
        <w:tc>
          <w:tcPr>
            <w:tcW w:w="1842"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both"/>
              <w:rPr>
                <w:color w:val="1D1B11" w:themeColor="background2" w:themeShade="1A"/>
              </w:rPr>
            </w:pPr>
            <w:r w:rsidRPr="00076AFC">
              <w:rPr>
                <w:color w:val="1D1B11" w:themeColor="background2" w:themeShade="1A"/>
              </w:rPr>
              <w:t xml:space="preserve"> </w:t>
            </w:r>
            <w:r>
              <w:rPr>
                <w:color w:val="1D1B11" w:themeColor="background2" w:themeShade="1A"/>
              </w:rPr>
              <w:t>26695</w:t>
            </w:r>
          </w:p>
        </w:tc>
      </w:tr>
      <w:tr w:rsidR="00993A0E" w:rsidRPr="00076AFC" w:rsidTr="000B2BD8">
        <w:tc>
          <w:tcPr>
            <w:tcW w:w="7905"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both"/>
              <w:rPr>
                <w:color w:val="1D1B11" w:themeColor="background2" w:themeShade="1A"/>
              </w:rPr>
            </w:pPr>
            <w:r w:rsidRPr="00076AFC">
              <w:rPr>
                <w:color w:val="1D1B11" w:themeColor="background2" w:themeShade="1A"/>
              </w:rPr>
              <w:t xml:space="preserve">Отпуск с  шин, </w:t>
            </w:r>
            <w:proofErr w:type="spellStart"/>
            <w:r w:rsidRPr="00076AFC">
              <w:rPr>
                <w:color w:val="1D1B11" w:themeColor="background2" w:themeShade="1A"/>
              </w:rPr>
              <w:t>кВт</w:t>
            </w:r>
            <w:proofErr w:type="gramStart"/>
            <w:r w:rsidRPr="00076AFC">
              <w:rPr>
                <w:color w:val="1D1B11" w:themeColor="background2" w:themeShade="1A"/>
              </w:rPr>
              <w:t>.ч</w:t>
            </w:r>
            <w:proofErr w:type="spellEnd"/>
            <w:proofErr w:type="gramEnd"/>
            <w:r w:rsidRPr="00076AFC">
              <w:rPr>
                <w:color w:val="1D1B11" w:themeColor="background2" w:themeShade="1A"/>
              </w:rPr>
              <w:t>.</w:t>
            </w:r>
          </w:p>
        </w:tc>
        <w:tc>
          <w:tcPr>
            <w:tcW w:w="1842"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both"/>
              <w:rPr>
                <w:color w:val="1D1B11" w:themeColor="background2" w:themeShade="1A"/>
              </w:rPr>
            </w:pPr>
            <w:r>
              <w:rPr>
                <w:color w:val="1D1B11" w:themeColor="background2" w:themeShade="1A"/>
              </w:rPr>
              <w:t>640625</w:t>
            </w:r>
          </w:p>
        </w:tc>
      </w:tr>
      <w:tr w:rsidR="00993A0E" w:rsidRPr="00076AFC" w:rsidTr="000B2BD8">
        <w:tc>
          <w:tcPr>
            <w:tcW w:w="7905"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both"/>
              <w:rPr>
                <w:color w:val="1D1B11" w:themeColor="background2" w:themeShade="1A"/>
              </w:rPr>
            </w:pPr>
            <w:r w:rsidRPr="00076AFC">
              <w:rPr>
                <w:color w:val="1D1B11" w:themeColor="background2" w:themeShade="1A"/>
              </w:rPr>
              <w:t xml:space="preserve">Потери в линиях, </w:t>
            </w:r>
            <w:proofErr w:type="spellStart"/>
            <w:r w:rsidRPr="00076AFC">
              <w:rPr>
                <w:color w:val="1D1B11" w:themeColor="background2" w:themeShade="1A"/>
              </w:rPr>
              <w:t>кВт</w:t>
            </w:r>
            <w:proofErr w:type="gramStart"/>
            <w:r w:rsidRPr="00076AFC">
              <w:rPr>
                <w:color w:val="1D1B11" w:themeColor="background2" w:themeShade="1A"/>
              </w:rPr>
              <w:t>.ч</w:t>
            </w:r>
            <w:proofErr w:type="spellEnd"/>
            <w:proofErr w:type="gramEnd"/>
            <w:r w:rsidRPr="00076AFC">
              <w:rPr>
                <w:color w:val="1D1B11" w:themeColor="background2" w:themeShade="1A"/>
              </w:rPr>
              <w:t>.</w:t>
            </w:r>
          </w:p>
        </w:tc>
        <w:tc>
          <w:tcPr>
            <w:tcW w:w="1842"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both"/>
              <w:rPr>
                <w:color w:val="1D1B11" w:themeColor="background2" w:themeShade="1A"/>
              </w:rPr>
            </w:pPr>
            <w:r>
              <w:rPr>
                <w:color w:val="1D1B11" w:themeColor="background2" w:themeShade="1A"/>
              </w:rPr>
              <w:t>68869</w:t>
            </w:r>
          </w:p>
        </w:tc>
      </w:tr>
      <w:tr w:rsidR="00993A0E" w:rsidRPr="00076AFC" w:rsidTr="000B2BD8">
        <w:tc>
          <w:tcPr>
            <w:tcW w:w="7905"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both"/>
              <w:rPr>
                <w:color w:val="1D1B11" w:themeColor="background2" w:themeShade="1A"/>
              </w:rPr>
            </w:pPr>
            <w:r w:rsidRPr="00076AFC">
              <w:rPr>
                <w:color w:val="1D1B11" w:themeColor="background2" w:themeShade="1A"/>
              </w:rPr>
              <w:t xml:space="preserve">Полезный отпуск, </w:t>
            </w:r>
            <w:proofErr w:type="spellStart"/>
            <w:r w:rsidRPr="00076AFC">
              <w:rPr>
                <w:color w:val="1D1B11" w:themeColor="background2" w:themeShade="1A"/>
              </w:rPr>
              <w:t>кВт</w:t>
            </w:r>
            <w:proofErr w:type="gramStart"/>
            <w:r w:rsidRPr="00076AFC">
              <w:rPr>
                <w:color w:val="1D1B11" w:themeColor="background2" w:themeShade="1A"/>
              </w:rPr>
              <w:t>.ч</w:t>
            </w:r>
            <w:proofErr w:type="spellEnd"/>
            <w:proofErr w:type="gramEnd"/>
            <w:r w:rsidRPr="00076AFC">
              <w:rPr>
                <w:color w:val="1D1B11" w:themeColor="background2" w:themeShade="1A"/>
              </w:rPr>
              <w:t>.</w:t>
            </w:r>
          </w:p>
        </w:tc>
        <w:tc>
          <w:tcPr>
            <w:tcW w:w="1842"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both"/>
              <w:rPr>
                <w:color w:val="1D1B11" w:themeColor="background2" w:themeShade="1A"/>
              </w:rPr>
            </w:pPr>
            <w:r>
              <w:rPr>
                <w:color w:val="1D1B11" w:themeColor="background2" w:themeShade="1A"/>
              </w:rPr>
              <w:t>571756</w:t>
            </w:r>
          </w:p>
        </w:tc>
      </w:tr>
    </w:tbl>
    <w:p w:rsidR="00993A0E" w:rsidRPr="00076AFC" w:rsidRDefault="00993A0E" w:rsidP="00993A0E">
      <w:pPr>
        <w:jc w:val="both"/>
        <w:rPr>
          <w:color w:val="1D1B11" w:themeColor="background2" w:themeShade="1A"/>
        </w:rPr>
      </w:pPr>
      <w:r>
        <w:rPr>
          <w:color w:val="1D1B11" w:themeColor="background2" w:themeShade="1A"/>
        </w:rPr>
        <w:t xml:space="preserve">*По данным МУП «ЖКХ </w:t>
      </w:r>
      <w:proofErr w:type="spellStart"/>
      <w:r>
        <w:rPr>
          <w:color w:val="1D1B11" w:themeColor="background2" w:themeShade="1A"/>
        </w:rPr>
        <w:t>Усть-Тым</w:t>
      </w:r>
      <w:r w:rsidRPr="00076AFC">
        <w:rPr>
          <w:color w:val="1D1B11" w:themeColor="background2" w:themeShade="1A"/>
        </w:rPr>
        <w:t>ское</w:t>
      </w:r>
      <w:proofErr w:type="spellEnd"/>
      <w:r w:rsidRPr="00076AFC">
        <w:rPr>
          <w:color w:val="1D1B11" w:themeColor="background2" w:themeShade="1A"/>
        </w:rPr>
        <w:t>»</w:t>
      </w:r>
    </w:p>
    <w:p w:rsidR="00993A0E" w:rsidRPr="00076AFC" w:rsidRDefault="00993A0E" w:rsidP="00993A0E">
      <w:pPr>
        <w:jc w:val="center"/>
        <w:rPr>
          <w:color w:val="1D1B11" w:themeColor="background2" w:themeShade="1A"/>
        </w:rPr>
      </w:pPr>
      <w:r w:rsidRPr="00076AFC">
        <w:rPr>
          <w:color w:val="1D1B11" w:themeColor="background2" w:themeShade="1A"/>
        </w:rPr>
        <w:t>Потребности в топливе для ДЭС в 2014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5"/>
        <w:gridCol w:w="2443"/>
        <w:gridCol w:w="2619"/>
      </w:tblGrid>
      <w:tr w:rsidR="00993A0E" w:rsidRPr="00076AFC" w:rsidTr="000B2BD8">
        <w:tc>
          <w:tcPr>
            <w:tcW w:w="0" w:type="auto"/>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both"/>
              <w:rPr>
                <w:color w:val="1D1B11" w:themeColor="background2" w:themeShade="1A"/>
              </w:rPr>
            </w:pPr>
            <w:r w:rsidRPr="00076AFC">
              <w:rPr>
                <w:color w:val="1D1B11" w:themeColor="background2" w:themeShade="1A"/>
              </w:rPr>
              <w:t>Установлено сметой на тарифы в 2014 году</w:t>
            </w:r>
          </w:p>
        </w:tc>
        <w:tc>
          <w:tcPr>
            <w:tcW w:w="24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both"/>
              <w:rPr>
                <w:color w:val="1D1B11" w:themeColor="background2" w:themeShade="1A"/>
              </w:rPr>
            </w:pPr>
            <w:r w:rsidRPr="00076AFC">
              <w:rPr>
                <w:color w:val="1D1B11" w:themeColor="background2" w:themeShade="1A"/>
              </w:rPr>
              <w:t xml:space="preserve">Количество, </w:t>
            </w:r>
            <w:proofErr w:type="spellStart"/>
            <w:r w:rsidRPr="00076AFC">
              <w:rPr>
                <w:color w:val="1D1B11" w:themeColor="background2" w:themeShade="1A"/>
              </w:rPr>
              <w:t>тн</w:t>
            </w:r>
            <w:proofErr w:type="spellEnd"/>
            <w:r w:rsidRPr="00076AFC">
              <w:rPr>
                <w:color w:val="1D1B11" w:themeColor="background2" w:themeShade="1A"/>
              </w:rPr>
              <w:t>.</w:t>
            </w:r>
          </w:p>
        </w:tc>
        <w:tc>
          <w:tcPr>
            <w:tcW w:w="2619"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both"/>
              <w:rPr>
                <w:color w:val="1D1B11" w:themeColor="background2" w:themeShade="1A"/>
              </w:rPr>
            </w:pPr>
            <w:r w:rsidRPr="00076AFC">
              <w:rPr>
                <w:color w:val="1D1B11" w:themeColor="background2" w:themeShade="1A"/>
              </w:rPr>
              <w:t>На сумму, руб.</w:t>
            </w:r>
          </w:p>
        </w:tc>
      </w:tr>
      <w:tr w:rsidR="00993A0E" w:rsidRPr="00076AFC" w:rsidTr="000B2BD8">
        <w:tc>
          <w:tcPr>
            <w:tcW w:w="0" w:type="auto"/>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both"/>
              <w:rPr>
                <w:color w:val="1D1B11" w:themeColor="background2" w:themeShade="1A"/>
              </w:rPr>
            </w:pPr>
            <w:r w:rsidRPr="00076AFC">
              <w:rPr>
                <w:color w:val="1D1B11" w:themeColor="background2" w:themeShade="1A"/>
              </w:rPr>
              <w:t>Дизельное топливо</w:t>
            </w:r>
          </w:p>
        </w:tc>
        <w:tc>
          <w:tcPr>
            <w:tcW w:w="24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both"/>
              <w:rPr>
                <w:color w:val="1D1B11" w:themeColor="background2" w:themeShade="1A"/>
              </w:rPr>
            </w:pPr>
            <w:r w:rsidRPr="00076AFC">
              <w:rPr>
                <w:color w:val="1D1B11" w:themeColor="background2" w:themeShade="1A"/>
              </w:rPr>
              <w:t>1</w:t>
            </w:r>
            <w:r>
              <w:rPr>
                <w:color w:val="1D1B11" w:themeColor="background2" w:themeShade="1A"/>
              </w:rPr>
              <w:t>80,793</w:t>
            </w:r>
          </w:p>
        </w:tc>
        <w:tc>
          <w:tcPr>
            <w:tcW w:w="2619"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both"/>
              <w:rPr>
                <w:color w:val="1D1B11" w:themeColor="background2" w:themeShade="1A"/>
              </w:rPr>
            </w:pPr>
            <w:r>
              <w:rPr>
                <w:color w:val="1D1B11" w:themeColor="background2" w:themeShade="1A"/>
              </w:rPr>
              <w:t>6435000</w:t>
            </w:r>
          </w:p>
        </w:tc>
      </w:tr>
    </w:tbl>
    <w:p w:rsidR="00993A0E" w:rsidRPr="00076AFC" w:rsidRDefault="00993A0E" w:rsidP="00993A0E">
      <w:pPr>
        <w:jc w:val="both"/>
        <w:rPr>
          <w:color w:val="1D1B11" w:themeColor="background2" w:themeShade="1A"/>
        </w:rPr>
      </w:pPr>
      <w:r>
        <w:rPr>
          <w:color w:val="1D1B11" w:themeColor="background2" w:themeShade="1A"/>
        </w:rPr>
        <w:t xml:space="preserve">*По данным МУП «ЖКХ </w:t>
      </w:r>
      <w:proofErr w:type="spellStart"/>
      <w:r>
        <w:rPr>
          <w:color w:val="1D1B11" w:themeColor="background2" w:themeShade="1A"/>
        </w:rPr>
        <w:t>Усть-Тым</w:t>
      </w:r>
      <w:r w:rsidRPr="00076AFC">
        <w:rPr>
          <w:color w:val="1D1B11" w:themeColor="background2" w:themeShade="1A"/>
        </w:rPr>
        <w:t>ское</w:t>
      </w:r>
      <w:proofErr w:type="spellEnd"/>
      <w:r w:rsidRPr="00076AFC">
        <w:rPr>
          <w:color w:val="1D1B11" w:themeColor="background2" w:themeShade="1A"/>
        </w:rPr>
        <w:t>»</w:t>
      </w:r>
    </w:p>
    <w:p w:rsidR="00993A0E" w:rsidRPr="00076AFC" w:rsidRDefault="00993A0E" w:rsidP="00993A0E">
      <w:pPr>
        <w:jc w:val="center"/>
        <w:rPr>
          <w:b/>
          <w:color w:val="1D1B11" w:themeColor="background2" w:themeShade="1A"/>
        </w:rPr>
      </w:pPr>
      <w:r w:rsidRPr="00076AFC">
        <w:rPr>
          <w:b/>
          <w:color w:val="1D1B11" w:themeColor="background2" w:themeShade="1A"/>
        </w:rPr>
        <w:t>4. Цели и задачи Программы</w:t>
      </w:r>
    </w:p>
    <w:p w:rsidR="00993A0E" w:rsidRPr="00076AFC" w:rsidRDefault="00993A0E" w:rsidP="00993A0E">
      <w:pPr>
        <w:rPr>
          <w:color w:val="1D1B11" w:themeColor="background2" w:themeShade="1A"/>
        </w:rPr>
      </w:pPr>
      <w:r w:rsidRPr="00076AFC">
        <w:rPr>
          <w:color w:val="1D1B11" w:themeColor="background2" w:themeShade="1A"/>
        </w:rPr>
        <w:t>Основными целями и задачами Программы являются:</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 создание организационных, правовых, экономических, научно – технических и технологических условий, обеспечивающих снижение потребления энергетических ресурсов и повышение эффективности использования топливно-энергетических ресурсов;</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 совершенствование систем  жизнеобеспечения поселения  с внедрением энергосберегающих технологий и повышения эффективности использования  топливно-энергетических ресурсов;</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 обеспечение энергетической и экологической безопасности поселения;</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Достижение поставленных целей и задач базируется на реализации программных мероприятий по </w:t>
      </w:r>
      <w:proofErr w:type="spellStart"/>
      <w:r w:rsidRPr="00076AFC">
        <w:rPr>
          <w:color w:val="1D1B11" w:themeColor="background2" w:themeShade="1A"/>
        </w:rPr>
        <w:t>энергоэффективности</w:t>
      </w:r>
      <w:proofErr w:type="spellEnd"/>
      <w:r w:rsidRPr="00076AFC">
        <w:rPr>
          <w:color w:val="1D1B11" w:themeColor="background2" w:themeShade="1A"/>
        </w:rPr>
        <w:t xml:space="preserve">  в бюджетной сфере и жилищно-коммунальном хозяйстве  поселения:</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 минимизация расходов местного бюджета по оплате энергоресурсов с помощью проведения энергосберегающих мероприятий в учреждениях культуры.</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lastRenderedPageBreak/>
        <w:t xml:space="preserve">  - развитие механизма привлечения инвестиций для реализации мероприятий Программы.</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5. Основные направления Программы</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Достижение целей программы основано на реализации мероприятий по следующим направлениям:</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5.1. Организационные мероприятия:</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  формирование общественного сознания по проблемам </w:t>
      </w:r>
      <w:proofErr w:type="spellStart"/>
      <w:r w:rsidRPr="00076AFC">
        <w:rPr>
          <w:color w:val="1D1B11" w:themeColor="background2" w:themeShade="1A"/>
        </w:rPr>
        <w:t>энергоресурсосбережения</w:t>
      </w:r>
      <w:proofErr w:type="spellEnd"/>
      <w:r w:rsidRPr="00076AFC">
        <w:rPr>
          <w:color w:val="1D1B11" w:themeColor="background2" w:themeShade="1A"/>
        </w:rPr>
        <w:t>, популяризация  эффективного использования топливно-энергетических ресурсов;</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 организация обучения специалистов в области  энергосбережения  и энергетических  обследований, подготовки и реализации </w:t>
      </w:r>
      <w:proofErr w:type="spellStart"/>
      <w:r w:rsidRPr="00076AFC">
        <w:rPr>
          <w:color w:val="1D1B11" w:themeColor="background2" w:themeShade="1A"/>
        </w:rPr>
        <w:t>энергосервисных</w:t>
      </w:r>
      <w:proofErr w:type="spellEnd"/>
      <w:r w:rsidRPr="00076AFC">
        <w:rPr>
          <w:color w:val="1D1B11" w:themeColor="background2" w:themeShade="1A"/>
        </w:rPr>
        <w:t xml:space="preserve">   договоров </w:t>
      </w:r>
      <w:proofErr w:type="gramStart"/>
      <w:r w:rsidRPr="00076AFC">
        <w:rPr>
          <w:color w:val="1D1B11" w:themeColor="background2" w:themeShade="1A"/>
        </w:rPr>
        <w:t xml:space="preserve">( </w:t>
      </w:r>
      <w:proofErr w:type="gramEnd"/>
      <w:r w:rsidRPr="00076AFC">
        <w:rPr>
          <w:color w:val="1D1B11" w:themeColor="background2" w:themeShade="1A"/>
        </w:rPr>
        <w:t>контрактов ).</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 проведение энергетических обследований  зданий бюджетной сферы и объектов ЖКХ;</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 сбор и анализ данных о ходе мероприятий по энергосбережению и повышению энергетической эффективности; </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 разработка технико-экономических обоснований в целях внедрения энергосберегающих  технологий и исключения нерациональных затрат топливно-энергетических ресурсов;</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 развитие механизма привлечения  инвестиций для реализации мероприятий  Программы;</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5.2. Технические и технологические мероприятия:</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w:t>
      </w:r>
      <w:proofErr w:type="gramStart"/>
      <w:r w:rsidRPr="00076AFC">
        <w:rPr>
          <w:color w:val="1D1B11" w:themeColor="background2" w:themeShade="1A"/>
        </w:rPr>
        <w:t>- реализация на объектах бюджетной сферы и ЖКХ первоочередных мероприятий, дающих энергосберегающий эффект, в том числе замена ламп накаливания и  светильников на энергосберегающие, установка приборов учета потребления энергоресурсов, утепление зданий и сооружений;</w:t>
      </w:r>
      <w:proofErr w:type="gramEnd"/>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 ремонт зданий, строений, сооружений бюджетной сферы и ЖКХ в соответствии с  установленными законодательством требованиями энергетической эффективности;</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 организация ремонта и реконструкции систем коммунальной инфраструктуры в целях сокращения потерь энергоресурсов при распределении и потреблении на нужды энергообеспечения зданий и сооружений бюджетной сферы.</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 оптимизация режимов работы энергосистемы.</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6. Ресурсное обеспечение Программы</w:t>
      </w:r>
    </w:p>
    <w:p w:rsidR="00993A0E" w:rsidRPr="00076AFC" w:rsidRDefault="00993A0E" w:rsidP="00993A0E">
      <w:pPr>
        <w:spacing w:line="276" w:lineRule="auto"/>
        <w:jc w:val="both"/>
        <w:rPr>
          <w:color w:val="1D1B11" w:themeColor="background2" w:themeShade="1A"/>
        </w:rPr>
      </w:pPr>
      <w:r w:rsidRPr="00076AFC">
        <w:rPr>
          <w:color w:val="1D1B11" w:themeColor="background2" w:themeShade="1A"/>
        </w:rPr>
        <w:t xml:space="preserve"> Финансирование программных мероприятий обеспечивается за счет средств бюджетов различного уровня и иных внебюджетных  источников, не  запрещенных законодательством Российской Федерации. Ресурсное обеспечение Программы по годам характеризуется следующими объемами:</w:t>
      </w:r>
    </w:p>
    <w:p w:rsidR="00993A0E" w:rsidRPr="00076AFC" w:rsidRDefault="00993A0E" w:rsidP="00993A0E">
      <w:pPr>
        <w:rPr>
          <w:color w:val="1D1B11" w:themeColor="background2" w:themeShade="1A"/>
        </w:rPr>
      </w:pPr>
      <w:r w:rsidRPr="00076AFC">
        <w:rPr>
          <w:color w:val="1D1B11" w:themeColor="background2" w:themeShade="1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418"/>
        <w:gridCol w:w="1134"/>
        <w:gridCol w:w="1134"/>
        <w:gridCol w:w="1050"/>
        <w:gridCol w:w="1080"/>
        <w:gridCol w:w="1130"/>
      </w:tblGrid>
      <w:tr w:rsidR="00993A0E" w:rsidRPr="00076AFC" w:rsidTr="000B2BD8">
        <w:tc>
          <w:tcPr>
            <w:tcW w:w="2518" w:type="dxa"/>
            <w:vMerge w:val="restart"/>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pStyle w:val="af1"/>
              <w:jc w:val="center"/>
              <w:rPr>
                <w:color w:val="1D1B11" w:themeColor="background2" w:themeShade="1A"/>
                <w:sz w:val="24"/>
                <w:szCs w:val="24"/>
              </w:rPr>
            </w:pPr>
            <w:r w:rsidRPr="00076AFC">
              <w:rPr>
                <w:color w:val="1D1B11" w:themeColor="background2" w:themeShade="1A"/>
                <w:sz w:val="24"/>
                <w:szCs w:val="24"/>
              </w:rPr>
              <w:t>Объемы и источники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pStyle w:val="af1"/>
              <w:jc w:val="center"/>
              <w:rPr>
                <w:color w:val="1D1B11" w:themeColor="background2" w:themeShade="1A"/>
                <w:sz w:val="24"/>
                <w:szCs w:val="24"/>
              </w:rPr>
            </w:pPr>
            <w:r w:rsidRPr="00076AFC">
              <w:rPr>
                <w:color w:val="1D1B11" w:themeColor="background2" w:themeShade="1A"/>
                <w:sz w:val="24"/>
                <w:szCs w:val="24"/>
              </w:rPr>
              <w:t>Всего</w:t>
            </w:r>
          </w:p>
          <w:p w:rsidR="00993A0E" w:rsidRPr="00076AFC" w:rsidRDefault="00993A0E" w:rsidP="000B2BD8">
            <w:pPr>
              <w:pStyle w:val="af1"/>
              <w:jc w:val="center"/>
              <w:rPr>
                <w:color w:val="1D1B11" w:themeColor="background2" w:themeShade="1A"/>
                <w:sz w:val="24"/>
                <w:szCs w:val="24"/>
              </w:rPr>
            </w:pPr>
            <w:r w:rsidRPr="00076AFC">
              <w:rPr>
                <w:color w:val="1D1B11" w:themeColor="background2" w:themeShade="1A"/>
                <w:sz w:val="24"/>
                <w:szCs w:val="24"/>
              </w:rPr>
              <w:t>(тыс. руб.)</w:t>
            </w:r>
          </w:p>
        </w:tc>
        <w:tc>
          <w:tcPr>
            <w:tcW w:w="5528" w:type="dxa"/>
            <w:gridSpan w:val="5"/>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pStyle w:val="af1"/>
              <w:jc w:val="center"/>
              <w:rPr>
                <w:color w:val="1D1B11" w:themeColor="background2" w:themeShade="1A"/>
                <w:sz w:val="24"/>
                <w:szCs w:val="24"/>
              </w:rPr>
            </w:pPr>
            <w:r w:rsidRPr="00076AFC">
              <w:rPr>
                <w:color w:val="1D1B11" w:themeColor="background2" w:themeShade="1A"/>
                <w:sz w:val="24"/>
                <w:szCs w:val="24"/>
              </w:rPr>
              <w:t>В т.ч. по годам</w:t>
            </w:r>
          </w:p>
        </w:tc>
      </w:tr>
      <w:tr w:rsidR="00993A0E" w:rsidRPr="00076AFC" w:rsidTr="000B2BD8">
        <w:tc>
          <w:tcPr>
            <w:tcW w:w="2518" w:type="dxa"/>
            <w:vMerge/>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rPr>
                <w:color w:val="1D1B11" w:themeColor="background2" w:themeShade="1A"/>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rPr>
                <w:color w:val="1D1B11" w:themeColor="background2" w:themeShade="1A"/>
              </w:rPr>
            </w:pPr>
          </w:p>
        </w:tc>
        <w:tc>
          <w:tcPr>
            <w:tcW w:w="1134"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2016</w:t>
            </w:r>
          </w:p>
        </w:tc>
        <w:tc>
          <w:tcPr>
            <w:tcW w:w="1134"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2017</w:t>
            </w:r>
          </w:p>
        </w:tc>
        <w:tc>
          <w:tcPr>
            <w:tcW w:w="1050"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2018</w:t>
            </w:r>
          </w:p>
        </w:tc>
        <w:tc>
          <w:tcPr>
            <w:tcW w:w="1080"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2019</w:t>
            </w:r>
          </w:p>
        </w:tc>
        <w:tc>
          <w:tcPr>
            <w:tcW w:w="1130"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2020</w:t>
            </w:r>
          </w:p>
        </w:tc>
      </w:tr>
      <w:tr w:rsidR="00993A0E" w:rsidRPr="00076AFC" w:rsidTr="000B2BD8">
        <w:tc>
          <w:tcPr>
            <w:tcW w:w="2518"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Общий объем финансирования, в том числе:</w:t>
            </w:r>
          </w:p>
        </w:tc>
        <w:tc>
          <w:tcPr>
            <w:tcW w:w="1418" w:type="dxa"/>
            <w:tcBorders>
              <w:top w:val="single" w:sz="4" w:space="0" w:color="auto"/>
              <w:left w:val="single" w:sz="4" w:space="0" w:color="auto"/>
              <w:bottom w:val="single" w:sz="4" w:space="0" w:color="auto"/>
              <w:right w:val="single" w:sz="4" w:space="0" w:color="auto"/>
            </w:tcBorders>
            <w:vAlign w:val="bottom"/>
          </w:tcPr>
          <w:p w:rsidR="00993A0E" w:rsidRPr="00076AFC" w:rsidRDefault="00993A0E" w:rsidP="000B2BD8">
            <w:pPr>
              <w:jc w:val="center"/>
              <w:rPr>
                <w:color w:val="1D1B11" w:themeColor="background2" w:themeShade="1A"/>
              </w:rPr>
            </w:pPr>
            <w:r w:rsidRPr="00076AFC">
              <w:rPr>
                <w:color w:val="1D1B11" w:themeColor="background2" w:themeShade="1A"/>
              </w:rPr>
              <w:t>1600,0</w:t>
            </w:r>
          </w:p>
        </w:tc>
        <w:tc>
          <w:tcPr>
            <w:tcW w:w="1134" w:type="dxa"/>
            <w:tcBorders>
              <w:top w:val="single" w:sz="4" w:space="0" w:color="auto"/>
              <w:left w:val="single" w:sz="4" w:space="0" w:color="auto"/>
              <w:bottom w:val="single" w:sz="4" w:space="0" w:color="auto"/>
              <w:right w:val="single" w:sz="4" w:space="0" w:color="auto"/>
            </w:tcBorders>
            <w:vAlign w:val="bottom"/>
          </w:tcPr>
          <w:p w:rsidR="00993A0E" w:rsidRPr="00076AFC" w:rsidRDefault="00993A0E" w:rsidP="000B2BD8">
            <w:pPr>
              <w:jc w:val="center"/>
              <w:rPr>
                <w:color w:val="1D1B11" w:themeColor="background2" w:themeShade="1A"/>
              </w:rPr>
            </w:pPr>
            <w:r w:rsidRPr="00076AFC">
              <w:rPr>
                <w:color w:val="1D1B11" w:themeColor="background2" w:themeShade="1A"/>
              </w:rPr>
              <w:t>800,0</w:t>
            </w:r>
          </w:p>
        </w:tc>
        <w:tc>
          <w:tcPr>
            <w:tcW w:w="1134" w:type="dxa"/>
            <w:tcBorders>
              <w:top w:val="single" w:sz="4" w:space="0" w:color="auto"/>
              <w:left w:val="single" w:sz="4" w:space="0" w:color="auto"/>
              <w:bottom w:val="single" w:sz="4" w:space="0" w:color="auto"/>
              <w:right w:val="single" w:sz="4" w:space="0" w:color="auto"/>
            </w:tcBorders>
            <w:vAlign w:val="bottom"/>
          </w:tcPr>
          <w:p w:rsidR="00993A0E" w:rsidRPr="00076AFC" w:rsidRDefault="00993A0E" w:rsidP="000B2BD8">
            <w:pPr>
              <w:jc w:val="center"/>
              <w:rPr>
                <w:color w:val="1D1B11" w:themeColor="background2" w:themeShade="1A"/>
              </w:rPr>
            </w:pPr>
            <w:r w:rsidRPr="00076AFC">
              <w:rPr>
                <w:color w:val="1D1B11" w:themeColor="background2" w:themeShade="1A"/>
              </w:rPr>
              <w:t>300,0</w:t>
            </w:r>
          </w:p>
        </w:tc>
        <w:tc>
          <w:tcPr>
            <w:tcW w:w="1050" w:type="dxa"/>
            <w:tcBorders>
              <w:top w:val="single" w:sz="4" w:space="0" w:color="auto"/>
              <w:left w:val="single" w:sz="4" w:space="0" w:color="auto"/>
              <w:bottom w:val="single" w:sz="4" w:space="0" w:color="auto"/>
              <w:right w:val="single" w:sz="4" w:space="0" w:color="auto"/>
            </w:tcBorders>
            <w:vAlign w:val="bottom"/>
          </w:tcPr>
          <w:p w:rsidR="00993A0E" w:rsidRPr="00076AFC" w:rsidRDefault="00993A0E" w:rsidP="000B2BD8">
            <w:pPr>
              <w:jc w:val="center"/>
              <w:rPr>
                <w:color w:val="1D1B11" w:themeColor="background2" w:themeShade="1A"/>
              </w:rPr>
            </w:pPr>
            <w:r w:rsidRPr="00076AFC">
              <w:rPr>
                <w:color w:val="1D1B11" w:themeColor="background2" w:themeShade="1A"/>
              </w:rPr>
              <w:t>150,0</w:t>
            </w:r>
          </w:p>
        </w:tc>
        <w:tc>
          <w:tcPr>
            <w:tcW w:w="1080" w:type="dxa"/>
            <w:tcBorders>
              <w:top w:val="single" w:sz="4" w:space="0" w:color="auto"/>
              <w:left w:val="single" w:sz="4" w:space="0" w:color="auto"/>
              <w:bottom w:val="single" w:sz="4" w:space="0" w:color="auto"/>
              <w:right w:val="single" w:sz="4" w:space="0" w:color="auto"/>
            </w:tcBorders>
            <w:vAlign w:val="bottom"/>
          </w:tcPr>
          <w:p w:rsidR="00993A0E" w:rsidRPr="00076AFC" w:rsidRDefault="00993A0E" w:rsidP="000B2BD8">
            <w:pPr>
              <w:rPr>
                <w:color w:val="1D1B11" w:themeColor="background2" w:themeShade="1A"/>
              </w:rPr>
            </w:pPr>
            <w:r w:rsidRPr="00076AFC">
              <w:rPr>
                <w:color w:val="1D1B11" w:themeColor="background2" w:themeShade="1A"/>
              </w:rPr>
              <w:t>150,0</w:t>
            </w:r>
          </w:p>
        </w:tc>
        <w:tc>
          <w:tcPr>
            <w:tcW w:w="1130" w:type="dxa"/>
            <w:tcBorders>
              <w:top w:val="single" w:sz="4" w:space="0" w:color="auto"/>
              <w:left w:val="single" w:sz="4" w:space="0" w:color="auto"/>
              <w:bottom w:val="single" w:sz="4" w:space="0" w:color="auto"/>
              <w:right w:val="single" w:sz="4" w:space="0" w:color="auto"/>
            </w:tcBorders>
            <w:vAlign w:val="bottom"/>
          </w:tcPr>
          <w:p w:rsidR="00993A0E" w:rsidRPr="00076AFC" w:rsidRDefault="00993A0E" w:rsidP="000B2BD8">
            <w:pPr>
              <w:jc w:val="center"/>
              <w:rPr>
                <w:color w:val="1D1B11" w:themeColor="background2" w:themeShade="1A"/>
              </w:rPr>
            </w:pPr>
            <w:r w:rsidRPr="00076AFC">
              <w:rPr>
                <w:color w:val="1D1B11" w:themeColor="background2" w:themeShade="1A"/>
              </w:rPr>
              <w:t>100,0</w:t>
            </w:r>
          </w:p>
        </w:tc>
      </w:tr>
      <w:tr w:rsidR="00993A0E" w:rsidRPr="00076AFC" w:rsidTr="000B2BD8">
        <w:tc>
          <w:tcPr>
            <w:tcW w:w="2518"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1. Бюджетные средства</w:t>
            </w:r>
          </w:p>
        </w:tc>
        <w:tc>
          <w:tcPr>
            <w:tcW w:w="1418"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pStyle w:val="af1"/>
              <w:jc w:val="center"/>
              <w:rPr>
                <w:color w:val="1D1B11" w:themeColor="background2" w:themeShade="1A"/>
                <w:sz w:val="24"/>
                <w:szCs w:val="24"/>
              </w:rPr>
            </w:pPr>
            <w:r w:rsidRPr="00076AFC">
              <w:rPr>
                <w:color w:val="1D1B11" w:themeColor="background2" w:themeShade="1A"/>
                <w:sz w:val="24"/>
                <w:szCs w:val="24"/>
              </w:rPr>
              <w:t>76,0</w:t>
            </w:r>
          </w:p>
        </w:tc>
        <w:tc>
          <w:tcPr>
            <w:tcW w:w="1134"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pStyle w:val="af1"/>
              <w:jc w:val="center"/>
              <w:rPr>
                <w:color w:val="1D1B11" w:themeColor="background2" w:themeShade="1A"/>
                <w:sz w:val="24"/>
                <w:szCs w:val="24"/>
              </w:rPr>
            </w:pPr>
            <w:r w:rsidRPr="00076AFC">
              <w:rPr>
                <w:color w:val="1D1B11" w:themeColor="background2" w:themeShade="1A"/>
                <w:sz w:val="24"/>
                <w:szCs w:val="24"/>
              </w:rPr>
              <w:t>17,0</w:t>
            </w:r>
          </w:p>
        </w:tc>
        <w:tc>
          <w:tcPr>
            <w:tcW w:w="1134"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pStyle w:val="af1"/>
              <w:jc w:val="center"/>
              <w:rPr>
                <w:color w:val="1D1B11" w:themeColor="background2" w:themeShade="1A"/>
                <w:sz w:val="24"/>
                <w:szCs w:val="24"/>
              </w:rPr>
            </w:pPr>
            <w:r w:rsidRPr="00076AFC">
              <w:rPr>
                <w:color w:val="1D1B11" w:themeColor="background2" w:themeShade="1A"/>
                <w:sz w:val="24"/>
                <w:szCs w:val="24"/>
              </w:rPr>
              <w:t>17,0</w:t>
            </w:r>
          </w:p>
        </w:tc>
        <w:tc>
          <w:tcPr>
            <w:tcW w:w="1050"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pStyle w:val="af1"/>
              <w:jc w:val="center"/>
              <w:rPr>
                <w:color w:val="1D1B11" w:themeColor="background2" w:themeShade="1A"/>
                <w:sz w:val="24"/>
                <w:szCs w:val="24"/>
              </w:rPr>
            </w:pPr>
            <w:r w:rsidRPr="00076AFC">
              <w:rPr>
                <w:color w:val="1D1B11" w:themeColor="background2" w:themeShade="1A"/>
                <w:sz w:val="24"/>
                <w:szCs w:val="24"/>
              </w:rPr>
              <w:t>17,0</w:t>
            </w:r>
          </w:p>
        </w:tc>
        <w:tc>
          <w:tcPr>
            <w:tcW w:w="1080"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pStyle w:val="af1"/>
              <w:jc w:val="center"/>
              <w:rPr>
                <w:color w:val="1D1B11" w:themeColor="background2" w:themeShade="1A"/>
                <w:sz w:val="24"/>
                <w:szCs w:val="24"/>
              </w:rPr>
            </w:pPr>
            <w:r w:rsidRPr="00076AFC">
              <w:rPr>
                <w:color w:val="1D1B11" w:themeColor="background2" w:themeShade="1A"/>
                <w:sz w:val="24"/>
                <w:szCs w:val="24"/>
              </w:rPr>
              <w:t>15,0</w:t>
            </w:r>
          </w:p>
        </w:tc>
        <w:tc>
          <w:tcPr>
            <w:tcW w:w="1130"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pStyle w:val="af1"/>
              <w:jc w:val="center"/>
              <w:rPr>
                <w:color w:val="1D1B11" w:themeColor="background2" w:themeShade="1A"/>
                <w:sz w:val="24"/>
                <w:szCs w:val="24"/>
              </w:rPr>
            </w:pPr>
            <w:r w:rsidRPr="00076AFC">
              <w:rPr>
                <w:color w:val="1D1B11" w:themeColor="background2" w:themeShade="1A"/>
                <w:sz w:val="24"/>
                <w:szCs w:val="24"/>
              </w:rPr>
              <w:t>10,0</w:t>
            </w:r>
          </w:p>
        </w:tc>
      </w:tr>
      <w:tr w:rsidR="00993A0E" w:rsidRPr="00076AFC" w:rsidTr="000B2BD8">
        <w:tc>
          <w:tcPr>
            <w:tcW w:w="2518"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2. Внебюджетные источники</w:t>
            </w:r>
          </w:p>
        </w:tc>
        <w:tc>
          <w:tcPr>
            <w:tcW w:w="1418"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pStyle w:val="af1"/>
              <w:jc w:val="center"/>
              <w:rPr>
                <w:color w:val="1D1B11" w:themeColor="background2" w:themeShade="1A"/>
                <w:sz w:val="24"/>
                <w:szCs w:val="24"/>
              </w:rPr>
            </w:pPr>
            <w:r w:rsidRPr="00076AFC">
              <w:rPr>
                <w:color w:val="1D1B11" w:themeColor="background2" w:themeShade="1A"/>
                <w:sz w:val="24"/>
                <w:szCs w:val="24"/>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pStyle w:val="af1"/>
              <w:jc w:val="center"/>
              <w:rPr>
                <w:color w:val="1D1B11" w:themeColor="background2" w:themeShade="1A"/>
                <w:sz w:val="24"/>
                <w:szCs w:val="24"/>
              </w:rPr>
            </w:pPr>
            <w:r w:rsidRPr="00076AFC">
              <w:rPr>
                <w:color w:val="1D1B11" w:themeColor="background2" w:themeShade="1A"/>
                <w:sz w:val="24"/>
                <w:szCs w:val="24"/>
              </w:rPr>
              <w:t>30,0</w:t>
            </w:r>
          </w:p>
        </w:tc>
        <w:tc>
          <w:tcPr>
            <w:tcW w:w="1134"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pStyle w:val="af1"/>
              <w:jc w:val="center"/>
              <w:rPr>
                <w:color w:val="1D1B11" w:themeColor="background2" w:themeShade="1A"/>
                <w:sz w:val="24"/>
                <w:szCs w:val="24"/>
              </w:rPr>
            </w:pPr>
            <w:r w:rsidRPr="00076AFC">
              <w:rPr>
                <w:color w:val="1D1B11" w:themeColor="background2" w:themeShade="1A"/>
                <w:sz w:val="24"/>
                <w:szCs w:val="24"/>
              </w:rPr>
              <w:t>30,0</w:t>
            </w:r>
          </w:p>
        </w:tc>
        <w:tc>
          <w:tcPr>
            <w:tcW w:w="1050"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pStyle w:val="af1"/>
              <w:jc w:val="center"/>
              <w:rPr>
                <w:color w:val="1D1B11" w:themeColor="background2" w:themeShade="1A"/>
                <w:sz w:val="24"/>
                <w:szCs w:val="24"/>
              </w:rPr>
            </w:pPr>
            <w:r w:rsidRPr="00076AFC">
              <w:rPr>
                <w:color w:val="1D1B11" w:themeColor="background2" w:themeShade="1A"/>
                <w:sz w:val="24"/>
                <w:szCs w:val="24"/>
              </w:rPr>
              <w:t>20,0</w:t>
            </w:r>
          </w:p>
        </w:tc>
        <w:tc>
          <w:tcPr>
            <w:tcW w:w="1080"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pStyle w:val="af1"/>
              <w:jc w:val="center"/>
              <w:rPr>
                <w:color w:val="1D1B11" w:themeColor="background2" w:themeShade="1A"/>
                <w:sz w:val="24"/>
                <w:szCs w:val="24"/>
              </w:rPr>
            </w:pPr>
            <w:r w:rsidRPr="00076AFC">
              <w:rPr>
                <w:color w:val="1D1B11" w:themeColor="background2" w:themeShade="1A"/>
                <w:sz w:val="24"/>
                <w:szCs w:val="24"/>
              </w:rPr>
              <w:t>10,0</w:t>
            </w:r>
          </w:p>
        </w:tc>
        <w:tc>
          <w:tcPr>
            <w:tcW w:w="1130"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pStyle w:val="af1"/>
              <w:jc w:val="center"/>
              <w:rPr>
                <w:color w:val="1D1B11" w:themeColor="background2" w:themeShade="1A"/>
                <w:sz w:val="24"/>
                <w:szCs w:val="24"/>
              </w:rPr>
            </w:pPr>
            <w:r w:rsidRPr="00076AFC">
              <w:rPr>
                <w:color w:val="1D1B11" w:themeColor="background2" w:themeShade="1A"/>
                <w:sz w:val="24"/>
                <w:szCs w:val="24"/>
              </w:rPr>
              <w:t>10,0</w:t>
            </w:r>
          </w:p>
        </w:tc>
      </w:tr>
    </w:tbl>
    <w:p w:rsidR="00993A0E" w:rsidRPr="00076AFC" w:rsidRDefault="00993A0E" w:rsidP="00993A0E">
      <w:pPr>
        <w:jc w:val="both"/>
        <w:rPr>
          <w:color w:val="1D1B11" w:themeColor="background2" w:themeShade="1A"/>
        </w:rPr>
      </w:pPr>
    </w:p>
    <w:p w:rsidR="00993A0E" w:rsidRPr="00076AFC" w:rsidRDefault="00993A0E" w:rsidP="00993A0E">
      <w:pPr>
        <w:spacing w:line="276" w:lineRule="auto"/>
        <w:ind w:firstLine="708"/>
        <w:jc w:val="both"/>
        <w:rPr>
          <w:color w:val="1D1B11" w:themeColor="background2" w:themeShade="1A"/>
        </w:rPr>
      </w:pPr>
      <w:r w:rsidRPr="00076AFC">
        <w:rPr>
          <w:color w:val="1D1B11" w:themeColor="background2" w:themeShade="1A"/>
        </w:rPr>
        <w:t>При запланированном финансировании мероприятий Программы на очередной финансовый год в больших или меньших объемах, чем ею предусмотрено,    производится корректировка суммы инвестирования по мероприятиям Программы путем внесения соответствующих изменений.</w:t>
      </w:r>
    </w:p>
    <w:p w:rsidR="00993A0E" w:rsidRPr="00076AFC" w:rsidRDefault="00993A0E" w:rsidP="00993A0E">
      <w:pPr>
        <w:jc w:val="center"/>
        <w:rPr>
          <w:b/>
          <w:color w:val="1D1B11" w:themeColor="background2" w:themeShade="1A"/>
        </w:rPr>
      </w:pPr>
      <w:r w:rsidRPr="00076AFC">
        <w:rPr>
          <w:b/>
          <w:color w:val="1D1B11" w:themeColor="background2" w:themeShade="1A"/>
        </w:rPr>
        <w:t>7. Оценка эффективности реализации Программы</w:t>
      </w:r>
    </w:p>
    <w:p w:rsidR="00993A0E" w:rsidRPr="00076AFC" w:rsidRDefault="00993A0E" w:rsidP="00993A0E">
      <w:pPr>
        <w:pStyle w:val="af1"/>
        <w:ind w:firstLine="708"/>
        <w:jc w:val="both"/>
        <w:rPr>
          <w:color w:val="1D1B11" w:themeColor="background2" w:themeShade="1A"/>
          <w:sz w:val="24"/>
          <w:szCs w:val="24"/>
        </w:rPr>
      </w:pPr>
      <w:r w:rsidRPr="00076AFC">
        <w:rPr>
          <w:color w:val="1D1B11" w:themeColor="background2" w:themeShade="1A"/>
          <w:sz w:val="24"/>
          <w:szCs w:val="24"/>
        </w:rPr>
        <w:lastRenderedPageBreak/>
        <w:t xml:space="preserve">  Ожидаемый эффект Программы:</w:t>
      </w:r>
    </w:p>
    <w:p w:rsidR="00993A0E" w:rsidRPr="00076AFC" w:rsidRDefault="00993A0E" w:rsidP="00993A0E">
      <w:pPr>
        <w:pStyle w:val="af1"/>
        <w:jc w:val="both"/>
        <w:rPr>
          <w:color w:val="1D1B11" w:themeColor="background2" w:themeShade="1A"/>
          <w:sz w:val="24"/>
          <w:szCs w:val="24"/>
        </w:rPr>
      </w:pPr>
    </w:p>
    <w:p w:rsidR="00993A0E" w:rsidRPr="00076AFC" w:rsidRDefault="00993A0E" w:rsidP="00993A0E">
      <w:pPr>
        <w:spacing w:line="276" w:lineRule="auto"/>
        <w:ind w:firstLine="708"/>
        <w:jc w:val="both"/>
        <w:rPr>
          <w:color w:val="1D1B11" w:themeColor="background2" w:themeShade="1A"/>
        </w:rPr>
      </w:pPr>
      <w:r w:rsidRPr="00076AFC">
        <w:rPr>
          <w:color w:val="1D1B11" w:themeColor="background2" w:themeShade="1A"/>
        </w:rPr>
        <w:t xml:space="preserve">   7.1.Организационно-правовые мероприятия</w:t>
      </w:r>
    </w:p>
    <w:p w:rsidR="00993A0E" w:rsidRPr="00076AFC" w:rsidRDefault="00993A0E" w:rsidP="00993A0E">
      <w:pPr>
        <w:spacing w:line="276" w:lineRule="auto"/>
        <w:ind w:firstLine="708"/>
        <w:jc w:val="both"/>
        <w:rPr>
          <w:color w:val="1D1B11" w:themeColor="background2" w:themeShade="1A"/>
        </w:rPr>
      </w:pPr>
      <w:r w:rsidRPr="00076AFC">
        <w:rPr>
          <w:color w:val="1D1B11" w:themeColor="background2" w:themeShade="1A"/>
        </w:rPr>
        <w:t>Реализация мероприятий по данному направлению положит начало формированию нормативно-правовой базы энергосбе</w:t>
      </w:r>
      <w:r>
        <w:rPr>
          <w:color w:val="1D1B11" w:themeColor="background2" w:themeShade="1A"/>
        </w:rPr>
        <w:t xml:space="preserve">режения на территории </w:t>
      </w:r>
      <w:proofErr w:type="spellStart"/>
      <w:r>
        <w:rPr>
          <w:color w:val="1D1B11" w:themeColor="background2" w:themeShade="1A"/>
        </w:rPr>
        <w:t>Усть-Тым</w:t>
      </w:r>
      <w:r w:rsidRPr="00076AFC">
        <w:rPr>
          <w:color w:val="1D1B11" w:themeColor="background2" w:themeShade="1A"/>
        </w:rPr>
        <w:t>ского</w:t>
      </w:r>
      <w:proofErr w:type="spellEnd"/>
      <w:r w:rsidRPr="00076AFC">
        <w:rPr>
          <w:color w:val="1D1B11" w:themeColor="background2" w:themeShade="1A"/>
        </w:rPr>
        <w:t xml:space="preserve"> сельского поселения. Общий объем финансирования мероприятий составляет  1700 000 рублей. Источником финансирования являются средства бюджета муниципального образования «</w:t>
      </w:r>
      <w:proofErr w:type="spellStart"/>
      <w:r w:rsidRPr="00076AFC">
        <w:rPr>
          <w:color w:val="1D1B11" w:themeColor="background2" w:themeShade="1A"/>
        </w:rPr>
        <w:t>Уст</w:t>
      </w:r>
      <w:r>
        <w:rPr>
          <w:color w:val="1D1B11" w:themeColor="background2" w:themeShade="1A"/>
        </w:rPr>
        <w:t>ь-Тымское</w:t>
      </w:r>
      <w:proofErr w:type="spellEnd"/>
      <w:r>
        <w:rPr>
          <w:color w:val="1D1B11" w:themeColor="background2" w:themeShade="1A"/>
        </w:rPr>
        <w:t xml:space="preserve"> сельское поселение</w:t>
      </w:r>
      <w:r w:rsidRPr="00076AFC">
        <w:rPr>
          <w:color w:val="1D1B11" w:themeColor="background2" w:themeShade="1A"/>
        </w:rPr>
        <w:t>».</w:t>
      </w:r>
    </w:p>
    <w:p w:rsidR="00993A0E" w:rsidRPr="00076AFC" w:rsidRDefault="00993A0E" w:rsidP="00993A0E">
      <w:pPr>
        <w:spacing w:line="276" w:lineRule="auto"/>
        <w:ind w:firstLine="708"/>
        <w:jc w:val="both"/>
        <w:rPr>
          <w:color w:val="1D1B11" w:themeColor="background2" w:themeShade="1A"/>
        </w:rPr>
      </w:pPr>
      <w:r w:rsidRPr="00076AFC">
        <w:rPr>
          <w:color w:val="1D1B11" w:themeColor="background2" w:themeShade="1A"/>
        </w:rPr>
        <w:t xml:space="preserve">7.1.1. Формирование общественного сознания по проблемам </w:t>
      </w:r>
      <w:proofErr w:type="spellStart"/>
      <w:r w:rsidRPr="00076AFC">
        <w:rPr>
          <w:color w:val="1D1B11" w:themeColor="background2" w:themeShade="1A"/>
        </w:rPr>
        <w:t>энергоресурсосбережения</w:t>
      </w:r>
      <w:proofErr w:type="spellEnd"/>
      <w:r w:rsidRPr="00076AFC">
        <w:rPr>
          <w:color w:val="1D1B11" w:themeColor="background2" w:themeShade="1A"/>
        </w:rPr>
        <w:t xml:space="preserve"> создаст условия для информационно-аналитического обеспечения государственной политики в области энергосбережения.</w:t>
      </w:r>
    </w:p>
    <w:p w:rsidR="00993A0E" w:rsidRPr="00076AFC" w:rsidRDefault="00993A0E" w:rsidP="00993A0E">
      <w:pPr>
        <w:spacing w:line="276" w:lineRule="auto"/>
        <w:ind w:firstLine="708"/>
        <w:jc w:val="both"/>
        <w:rPr>
          <w:color w:val="1D1B11" w:themeColor="background2" w:themeShade="1A"/>
        </w:rPr>
      </w:pPr>
      <w:r w:rsidRPr="00076AFC">
        <w:rPr>
          <w:color w:val="1D1B11" w:themeColor="background2" w:themeShade="1A"/>
        </w:rPr>
        <w:t xml:space="preserve">7.1.2. Организация обучения специалистов в области энергосбережения и энергетической эффективности позволит создать условия для наиболее эффективного решения вопросов энергосбережения и выработать механизм взаимодействия </w:t>
      </w:r>
      <w:proofErr w:type="spellStart"/>
      <w:r w:rsidRPr="00076AFC">
        <w:rPr>
          <w:color w:val="1D1B11" w:themeColor="background2" w:themeShade="1A"/>
        </w:rPr>
        <w:t>энергоресурсоснабжающих</w:t>
      </w:r>
      <w:proofErr w:type="spellEnd"/>
      <w:r w:rsidRPr="00076AFC">
        <w:rPr>
          <w:color w:val="1D1B11" w:themeColor="background2" w:themeShade="1A"/>
        </w:rPr>
        <w:t xml:space="preserve"> организаций и потребителей бюджетной сферы.</w:t>
      </w:r>
    </w:p>
    <w:p w:rsidR="00993A0E" w:rsidRPr="00076AFC" w:rsidRDefault="00993A0E" w:rsidP="00993A0E">
      <w:pPr>
        <w:spacing w:line="276" w:lineRule="auto"/>
        <w:ind w:firstLine="708"/>
        <w:jc w:val="both"/>
        <w:rPr>
          <w:color w:val="1D1B11" w:themeColor="background2" w:themeShade="1A"/>
        </w:rPr>
      </w:pPr>
      <w:r w:rsidRPr="00076AFC">
        <w:rPr>
          <w:color w:val="1D1B11" w:themeColor="background2" w:themeShade="1A"/>
        </w:rPr>
        <w:tab/>
      </w:r>
    </w:p>
    <w:p w:rsidR="00993A0E" w:rsidRPr="00076AFC" w:rsidRDefault="00993A0E" w:rsidP="00993A0E">
      <w:pPr>
        <w:spacing w:line="276" w:lineRule="auto"/>
        <w:ind w:firstLine="708"/>
        <w:jc w:val="both"/>
        <w:rPr>
          <w:color w:val="1D1B11" w:themeColor="background2" w:themeShade="1A"/>
        </w:rPr>
      </w:pPr>
      <w:r w:rsidRPr="00076AFC">
        <w:rPr>
          <w:color w:val="1D1B11" w:themeColor="background2" w:themeShade="1A"/>
        </w:rPr>
        <w:t xml:space="preserve">   7.2. Технические и технологические мероприятия</w:t>
      </w:r>
    </w:p>
    <w:p w:rsidR="00993A0E" w:rsidRPr="00076AFC" w:rsidRDefault="00993A0E" w:rsidP="00993A0E">
      <w:pPr>
        <w:spacing w:line="276" w:lineRule="auto"/>
        <w:ind w:firstLine="708"/>
        <w:jc w:val="both"/>
        <w:rPr>
          <w:color w:val="1D1B11" w:themeColor="background2" w:themeShade="1A"/>
        </w:rPr>
      </w:pPr>
      <w:r w:rsidRPr="00076AFC">
        <w:rPr>
          <w:color w:val="1D1B11" w:themeColor="background2" w:themeShade="1A"/>
        </w:rPr>
        <w:t xml:space="preserve">  Данные мероприятия подразделяются по следующим направлениям. </w:t>
      </w:r>
    </w:p>
    <w:p w:rsidR="00993A0E" w:rsidRPr="00076AFC" w:rsidRDefault="00993A0E" w:rsidP="00993A0E">
      <w:pPr>
        <w:spacing w:line="276" w:lineRule="auto"/>
        <w:ind w:firstLine="708"/>
        <w:jc w:val="both"/>
        <w:rPr>
          <w:color w:val="1D1B11" w:themeColor="background2" w:themeShade="1A"/>
        </w:rPr>
      </w:pPr>
      <w:r w:rsidRPr="00076AFC">
        <w:rPr>
          <w:color w:val="1D1B11" w:themeColor="background2" w:themeShade="1A"/>
        </w:rPr>
        <w:t>7.2.1. Проведение энергетических обследований зданий бюджетной сферы и объектов ЖКЖ обеспечит исполнение законодательства в области энергосбережения и позволит установить обоснованные лимиты потребления коммунальных ресурсов для объектов бюджетной сферы. Результаты энергетических обследований позволят разработать технико-экономические обоснования по внедрению энергосберегающих технологий в каждом конкретном случае и организовать сбор и анализ данных о ходе выполнения мероприятий по энергосбережению и повышению энергетической эффективности. Объем финансирования мероприятий 30 тыс. руб. Из них 10 тыс. руб. – бюджетные средства, 20 тыс. руб. – средства предприятия ЖКХ.</w:t>
      </w:r>
    </w:p>
    <w:p w:rsidR="00993A0E" w:rsidRPr="00076AFC" w:rsidRDefault="00993A0E" w:rsidP="00993A0E">
      <w:pPr>
        <w:spacing w:line="276" w:lineRule="auto"/>
        <w:ind w:firstLine="708"/>
        <w:jc w:val="both"/>
        <w:rPr>
          <w:color w:val="1D1B11" w:themeColor="background2" w:themeShade="1A"/>
        </w:rPr>
      </w:pPr>
      <w:r w:rsidRPr="00076AFC">
        <w:rPr>
          <w:color w:val="1D1B11" w:themeColor="background2" w:themeShade="1A"/>
        </w:rPr>
        <w:t xml:space="preserve">7.2.2. Реализация на объектах бюджетной сферы и ЖКХ первоочередных мероприятий, дающих энергосберегающий эффект. Общий объем финансирования мероприятий данного направления составляет 50 тыс. рублей. Источником финансирования являются средства текущего финансирования бюджетных учреждений и средства предприятий ЖКХ. Программой предусмотрена реализация </w:t>
      </w:r>
      <w:proofErr w:type="spellStart"/>
      <w:r w:rsidRPr="00076AFC">
        <w:rPr>
          <w:color w:val="1D1B11" w:themeColor="background2" w:themeShade="1A"/>
        </w:rPr>
        <w:t>малозатратных</w:t>
      </w:r>
      <w:proofErr w:type="spellEnd"/>
      <w:r w:rsidRPr="00076AFC">
        <w:rPr>
          <w:color w:val="1D1B11" w:themeColor="background2" w:themeShade="1A"/>
        </w:rPr>
        <w:t xml:space="preserve"> </w:t>
      </w:r>
      <w:proofErr w:type="gramStart"/>
      <w:r w:rsidRPr="00076AFC">
        <w:rPr>
          <w:color w:val="1D1B11" w:themeColor="background2" w:themeShade="1A"/>
        </w:rPr>
        <w:t>мероприятий</w:t>
      </w:r>
      <w:proofErr w:type="gramEnd"/>
      <w:r w:rsidRPr="00076AFC">
        <w:rPr>
          <w:color w:val="1D1B11" w:themeColor="background2" w:themeShade="1A"/>
        </w:rPr>
        <w:t xml:space="preserve"> таких как замена ламп на </w:t>
      </w:r>
      <w:proofErr w:type="spellStart"/>
      <w:r w:rsidRPr="00076AFC">
        <w:rPr>
          <w:color w:val="1D1B11" w:themeColor="background2" w:themeShade="1A"/>
        </w:rPr>
        <w:t>энергоресурсосберегающие</w:t>
      </w:r>
      <w:proofErr w:type="spellEnd"/>
      <w:r w:rsidRPr="00076AFC">
        <w:rPr>
          <w:color w:val="1D1B11" w:themeColor="background2" w:themeShade="1A"/>
        </w:rPr>
        <w:t xml:space="preserve">, восстановление изоляции, частичное утепление фасадов, дооборудование систем </w:t>
      </w:r>
      <w:proofErr w:type="spellStart"/>
      <w:r w:rsidRPr="00076AFC">
        <w:rPr>
          <w:color w:val="1D1B11" w:themeColor="background2" w:themeShade="1A"/>
        </w:rPr>
        <w:t>энерго</w:t>
      </w:r>
      <w:proofErr w:type="spellEnd"/>
      <w:r w:rsidRPr="00076AFC">
        <w:rPr>
          <w:color w:val="1D1B11" w:themeColor="background2" w:themeShade="1A"/>
        </w:rPr>
        <w:t xml:space="preserve">- и водопотребления энергосберегающим оборудованием и т.д., которые, в свою очередь, сократят сверхнормативные потери и снизят бюджетные расходы бюджета на оплату коммунальных услуг. </w:t>
      </w:r>
    </w:p>
    <w:p w:rsidR="00993A0E" w:rsidRPr="00076AFC" w:rsidRDefault="00993A0E" w:rsidP="00993A0E">
      <w:pPr>
        <w:spacing w:line="276" w:lineRule="auto"/>
        <w:ind w:firstLine="708"/>
        <w:jc w:val="both"/>
        <w:rPr>
          <w:color w:val="1D1B11" w:themeColor="background2" w:themeShade="1A"/>
        </w:rPr>
      </w:pPr>
      <w:r>
        <w:rPr>
          <w:color w:val="1D1B11" w:themeColor="background2" w:themeShade="1A"/>
        </w:rPr>
        <w:t>7.2.3</w:t>
      </w:r>
      <w:r w:rsidRPr="00076AFC">
        <w:rPr>
          <w:color w:val="1D1B11" w:themeColor="background2" w:themeShade="1A"/>
        </w:rPr>
        <w:t xml:space="preserve">. К следующему направлению отнесены мероприятия по ремонту и реконструкции систем коммунальной инфраструктуры, а также мероприятия по оптимизации режимов работы энергосистем.  </w:t>
      </w:r>
    </w:p>
    <w:p w:rsidR="00993A0E" w:rsidRDefault="00993A0E" w:rsidP="00993A0E">
      <w:pPr>
        <w:spacing w:line="276" w:lineRule="auto"/>
        <w:ind w:firstLine="708"/>
        <w:jc w:val="both"/>
        <w:rPr>
          <w:color w:val="1D1B11" w:themeColor="background2" w:themeShade="1A"/>
        </w:rPr>
      </w:pPr>
      <w:r w:rsidRPr="00076AFC">
        <w:rPr>
          <w:color w:val="1D1B11" w:themeColor="background2" w:themeShade="1A"/>
        </w:rPr>
        <w:t xml:space="preserve">Объем </w:t>
      </w:r>
      <w:r>
        <w:rPr>
          <w:color w:val="1D1B11" w:themeColor="background2" w:themeShade="1A"/>
        </w:rPr>
        <w:t>финансирования мероприятий – 584,30</w:t>
      </w:r>
      <w:r w:rsidRPr="00076AFC">
        <w:rPr>
          <w:color w:val="1D1B11" w:themeColor="background2" w:themeShade="1A"/>
        </w:rPr>
        <w:t xml:space="preserve"> тыс. руб. </w:t>
      </w:r>
    </w:p>
    <w:p w:rsidR="00993A0E" w:rsidRPr="00076AFC" w:rsidRDefault="00993A0E" w:rsidP="00993A0E">
      <w:pPr>
        <w:spacing w:line="276" w:lineRule="auto"/>
        <w:ind w:firstLine="708"/>
        <w:jc w:val="both"/>
        <w:rPr>
          <w:color w:val="1D1B11" w:themeColor="background2" w:themeShade="1A"/>
        </w:rPr>
      </w:pPr>
      <w:r w:rsidRPr="00076AFC">
        <w:rPr>
          <w:color w:val="1D1B11" w:themeColor="background2" w:themeShade="1A"/>
        </w:rPr>
        <w:t>7.3. Оценка эффективности:</w:t>
      </w:r>
    </w:p>
    <w:p w:rsidR="00993A0E" w:rsidRPr="00076AFC" w:rsidRDefault="00993A0E" w:rsidP="00993A0E">
      <w:pPr>
        <w:spacing w:line="276" w:lineRule="auto"/>
        <w:ind w:firstLine="708"/>
        <w:jc w:val="both"/>
        <w:rPr>
          <w:color w:val="1D1B11" w:themeColor="background2" w:themeShade="1A"/>
        </w:rPr>
      </w:pPr>
      <w:r w:rsidRPr="00076AFC">
        <w:rPr>
          <w:color w:val="1D1B11" w:themeColor="background2" w:themeShade="1A"/>
        </w:rPr>
        <w:t xml:space="preserve"> </w:t>
      </w:r>
      <w:r w:rsidRPr="00076AFC">
        <w:rPr>
          <w:color w:val="1D1B11" w:themeColor="background2" w:themeShade="1A"/>
        </w:rPr>
        <w:tab/>
        <w:t xml:space="preserve">Ожидаемые конечные результаты реализации Программы определены по основным показателям. В их перечень включены объемы экономии энергопотребления бюджетными учреждениями и снижение потребления  топливно-энергетических ресурсов  организацией жилищно-коммунального комплекса поселения. Всем проведенным мероприятиям сопутствуют получаемые дополнительные эффекты в виде повышения надежности и устойчивости работы </w:t>
      </w:r>
      <w:r w:rsidRPr="00076AFC">
        <w:rPr>
          <w:color w:val="1D1B11" w:themeColor="background2" w:themeShade="1A"/>
        </w:rPr>
        <w:lastRenderedPageBreak/>
        <w:t>организаций коммунального комплекса, экологический эффект и социальный от внедрения энергосберегающих проектов.</w:t>
      </w:r>
    </w:p>
    <w:p w:rsidR="00993A0E" w:rsidRPr="00076AFC" w:rsidRDefault="00993A0E" w:rsidP="00993A0E">
      <w:pPr>
        <w:spacing w:line="276" w:lineRule="auto"/>
        <w:ind w:firstLine="708"/>
        <w:jc w:val="both"/>
        <w:rPr>
          <w:color w:val="1D1B11" w:themeColor="background2" w:themeShade="1A"/>
        </w:rPr>
      </w:pPr>
      <w:r w:rsidRPr="00076AFC">
        <w:rPr>
          <w:color w:val="1D1B11" w:themeColor="background2" w:themeShade="1A"/>
        </w:rPr>
        <w:t>В результате реализации Программы ожидается достичь следующих значений показателей:</w:t>
      </w:r>
    </w:p>
    <w:p w:rsidR="00993A0E" w:rsidRPr="00076AFC" w:rsidRDefault="00993A0E" w:rsidP="00993A0E">
      <w:pPr>
        <w:spacing w:line="276" w:lineRule="auto"/>
        <w:ind w:firstLine="708"/>
        <w:jc w:val="both"/>
        <w:rPr>
          <w:color w:val="1D1B11" w:themeColor="background2" w:themeShade="1A"/>
        </w:rPr>
      </w:pPr>
      <w:r w:rsidRPr="00076AFC">
        <w:rPr>
          <w:color w:val="1D1B11" w:themeColor="background2" w:themeShade="1A"/>
        </w:rPr>
        <w:t xml:space="preserve">Целевые показатели реализации  Программы* </w:t>
      </w:r>
    </w:p>
    <w:p w:rsidR="00993A0E" w:rsidRPr="00076AFC" w:rsidRDefault="00993A0E" w:rsidP="00993A0E">
      <w:pPr>
        <w:pStyle w:val="ConsPlusTitle"/>
        <w:widowControl/>
        <w:jc w:val="center"/>
        <w:rPr>
          <w:rFonts w:ascii="Times New Roman" w:hAnsi="Times New Roman" w:cs="Times New Roman"/>
          <w:color w:val="1D1B11" w:themeColor="background2" w:themeShade="1A"/>
          <w:sz w:val="24"/>
          <w:szCs w:val="24"/>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61"/>
        <w:gridCol w:w="841"/>
        <w:gridCol w:w="10"/>
        <w:gridCol w:w="1134"/>
        <w:gridCol w:w="992"/>
        <w:gridCol w:w="992"/>
        <w:gridCol w:w="993"/>
        <w:gridCol w:w="992"/>
        <w:gridCol w:w="992"/>
        <w:gridCol w:w="1418"/>
      </w:tblGrid>
      <w:tr w:rsidR="00993A0E" w:rsidRPr="00076AFC" w:rsidTr="000B2BD8">
        <w:trPr>
          <w:trHeight w:val="540"/>
        </w:trPr>
        <w:tc>
          <w:tcPr>
            <w:tcW w:w="2061" w:type="dxa"/>
            <w:vMerge w:val="restart"/>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p>
          <w:p w:rsidR="00993A0E" w:rsidRPr="00076AFC" w:rsidRDefault="00993A0E" w:rsidP="000B2BD8">
            <w:pPr>
              <w:rPr>
                <w:color w:val="1D1B11" w:themeColor="background2" w:themeShade="1A"/>
              </w:rPr>
            </w:pPr>
            <w:r w:rsidRPr="00076AFC">
              <w:rPr>
                <w:color w:val="1D1B11" w:themeColor="background2" w:themeShade="1A"/>
              </w:rPr>
              <w:t>Наименование показателей</w:t>
            </w:r>
          </w:p>
        </w:tc>
        <w:tc>
          <w:tcPr>
            <w:tcW w:w="841" w:type="dxa"/>
            <w:vMerge w:val="restart"/>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p>
          <w:p w:rsidR="00993A0E" w:rsidRPr="00076AFC" w:rsidRDefault="00993A0E" w:rsidP="000B2BD8">
            <w:pPr>
              <w:rPr>
                <w:color w:val="1D1B11" w:themeColor="background2" w:themeShade="1A"/>
              </w:rPr>
            </w:pPr>
            <w:r w:rsidRPr="00076AFC">
              <w:rPr>
                <w:color w:val="1D1B11" w:themeColor="background2" w:themeShade="1A"/>
              </w:rPr>
              <w:t xml:space="preserve">Ед. </w:t>
            </w:r>
            <w:proofErr w:type="spellStart"/>
            <w:r w:rsidRPr="00076AFC">
              <w:rPr>
                <w:color w:val="1D1B11" w:themeColor="background2" w:themeShade="1A"/>
              </w:rPr>
              <w:t>изм</w:t>
            </w:r>
            <w:proofErr w:type="spellEnd"/>
            <w:r w:rsidRPr="00076AFC">
              <w:rPr>
                <w:color w:val="1D1B11" w:themeColor="background2" w:themeShade="1A"/>
              </w:rPr>
              <w:t>.</w:t>
            </w:r>
          </w:p>
        </w:tc>
        <w:tc>
          <w:tcPr>
            <w:tcW w:w="1144" w:type="dxa"/>
            <w:gridSpan w:val="2"/>
            <w:vMerge w:val="restart"/>
            <w:tcBorders>
              <w:top w:val="single" w:sz="4" w:space="0" w:color="auto"/>
              <w:left w:val="single" w:sz="4" w:space="0" w:color="auto"/>
              <w:bottom w:val="single" w:sz="4" w:space="0" w:color="auto"/>
              <w:right w:val="single" w:sz="4" w:space="0" w:color="auto"/>
            </w:tcBorders>
          </w:tcPr>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Базовый</w:t>
            </w:r>
          </w:p>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период</w:t>
            </w:r>
          </w:p>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2014</w:t>
            </w:r>
          </w:p>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год</w:t>
            </w:r>
          </w:p>
        </w:tc>
        <w:tc>
          <w:tcPr>
            <w:tcW w:w="4961" w:type="dxa"/>
            <w:gridSpan w:val="5"/>
            <w:tcBorders>
              <w:top w:val="single" w:sz="4" w:space="0" w:color="auto"/>
              <w:left w:val="single" w:sz="4" w:space="0" w:color="auto"/>
              <w:bottom w:val="single" w:sz="4" w:space="0" w:color="auto"/>
              <w:right w:val="single" w:sz="4" w:space="0" w:color="auto"/>
            </w:tcBorders>
          </w:tcPr>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Прогнозируемые значения</w:t>
            </w:r>
          </w:p>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по годам реализации Программы</w:t>
            </w:r>
          </w:p>
        </w:tc>
        <w:tc>
          <w:tcPr>
            <w:tcW w:w="1418"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p>
          <w:p w:rsidR="00993A0E" w:rsidRPr="00076AFC" w:rsidRDefault="00993A0E" w:rsidP="000B2BD8">
            <w:pPr>
              <w:jc w:val="center"/>
              <w:rPr>
                <w:color w:val="1D1B11" w:themeColor="background2" w:themeShade="1A"/>
              </w:rPr>
            </w:pPr>
            <w:r w:rsidRPr="00076AFC">
              <w:rPr>
                <w:color w:val="1D1B11" w:themeColor="background2" w:themeShade="1A"/>
              </w:rPr>
              <w:t>Примечание</w:t>
            </w:r>
          </w:p>
        </w:tc>
      </w:tr>
      <w:tr w:rsidR="00993A0E" w:rsidRPr="00076AFC" w:rsidTr="000B2BD8">
        <w:trPr>
          <w:trHeight w:val="555"/>
        </w:trPr>
        <w:tc>
          <w:tcPr>
            <w:tcW w:w="2061" w:type="dxa"/>
            <w:vMerge/>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rPr>
                <w:color w:val="1D1B11" w:themeColor="background2" w:themeShade="1A"/>
              </w:rPr>
            </w:pPr>
          </w:p>
        </w:tc>
        <w:tc>
          <w:tcPr>
            <w:tcW w:w="841" w:type="dxa"/>
            <w:vMerge/>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rPr>
                <w:color w:val="1D1B11" w:themeColor="background2" w:themeShade="1A"/>
              </w:rPr>
            </w:pPr>
          </w:p>
        </w:tc>
        <w:tc>
          <w:tcPr>
            <w:tcW w:w="1144" w:type="dxa"/>
            <w:gridSpan w:val="2"/>
            <w:vMerge/>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rPr>
                <w:color w:val="1D1B11" w:themeColor="background2" w:themeShade="1A"/>
              </w:rPr>
            </w:pPr>
          </w:p>
        </w:tc>
        <w:tc>
          <w:tcPr>
            <w:tcW w:w="992"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2016</w:t>
            </w:r>
          </w:p>
        </w:tc>
        <w:tc>
          <w:tcPr>
            <w:tcW w:w="992"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2017</w:t>
            </w:r>
          </w:p>
        </w:tc>
        <w:tc>
          <w:tcPr>
            <w:tcW w:w="99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2018</w:t>
            </w:r>
          </w:p>
        </w:tc>
        <w:tc>
          <w:tcPr>
            <w:tcW w:w="992"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2019</w:t>
            </w:r>
          </w:p>
        </w:tc>
        <w:tc>
          <w:tcPr>
            <w:tcW w:w="992"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2020</w:t>
            </w:r>
          </w:p>
        </w:tc>
        <w:tc>
          <w:tcPr>
            <w:tcW w:w="1418"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p>
        </w:tc>
      </w:tr>
      <w:tr w:rsidR="00993A0E" w:rsidRPr="00076AFC" w:rsidTr="000B2BD8">
        <w:trPr>
          <w:trHeight w:val="289"/>
        </w:trPr>
        <w:tc>
          <w:tcPr>
            <w:tcW w:w="2061"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sz w:val="20"/>
                <w:szCs w:val="20"/>
              </w:rPr>
            </w:pPr>
            <w:r w:rsidRPr="00076AFC">
              <w:rPr>
                <w:color w:val="1D1B11" w:themeColor="background2" w:themeShade="1A"/>
                <w:sz w:val="20"/>
                <w:szCs w:val="20"/>
              </w:rPr>
              <w:t>1</w:t>
            </w:r>
          </w:p>
        </w:tc>
        <w:tc>
          <w:tcPr>
            <w:tcW w:w="841"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sz w:val="20"/>
                <w:szCs w:val="20"/>
              </w:rPr>
            </w:pPr>
            <w:r w:rsidRPr="00076AFC">
              <w:rPr>
                <w:color w:val="1D1B11" w:themeColor="background2" w:themeShade="1A"/>
                <w:sz w:val="20"/>
                <w:szCs w:val="20"/>
              </w:rPr>
              <w:t>2</w:t>
            </w:r>
          </w:p>
        </w:tc>
        <w:tc>
          <w:tcPr>
            <w:tcW w:w="1144" w:type="dxa"/>
            <w:gridSpan w:val="2"/>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sz w:val="20"/>
                <w:szCs w:val="20"/>
              </w:rPr>
            </w:pPr>
            <w:r w:rsidRPr="00076AFC">
              <w:rPr>
                <w:color w:val="1D1B11" w:themeColor="background2" w:themeShade="1A"/>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sz w:val="20"/>
                <w:szCs w:val="20"/>
              </w:rPr>
            </w:pPr>
            <w:r w:rsidRPr="00076AFC">
              <w:rPr>
                <w:color w:val="1D1B11" w:themeColor="background2" w:themeShade="1A"/>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sz w:val="20"/>
                <w:szCs w:val="20"/>
              </w:rPr>
            </w:pPr>
            <w:r w:rsidRPr="00076AFC">
              <w:rPr>
                <w:color w:val="1D1B11" w:themeColor="background2" w:themeShade="1A"/>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sz w:val="20"/>
                <w:szCs w:val="20"/>
              </w:rPr>
            </w:pPr>
            <w:r w:rsidRPr="00076AFC">
              <w:rPr>
                <w:color w:val="1D1B11" w:themeColor="background2" w:themeShade="1A"/>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sz w:val="20"/>
                <w:szCs w:val="20"/>
              </w:rPr>
            </w:pPr>
            <w:r w:rsidRPr="00076AFC">
              <w:rPr>
                <w:color w:val="1D1B11" w:themeColor="background2" w:themeShade="1A"/>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sz w:val="20"/>
                <w:szCs w:val="20"/>
              </w:rPr>
            </w:pPr>
            <w:r w:rsidRPr="00076AFC">
              <w:rPr>
                <w:color w:val="1D1B11" w:themeColor="background2" w:themeShade="1A"/>
                <w:sz w:val="20"/>
                <w:szCs w:val="20"/>
              </w:rPr>
              <w:t>8</w:t>
            </w:r>
          </w:p>
        </w:tc>
        <w:tc>
          <w:tcPr>
            <w:tcW w:w="1418"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sz w:val="20"/>
                <w:szCs w:val="20"/>
              </w:rPr>
            </w:pPr>
            <w:r w:rsidRPr="00076AFC">
              <w:rPr>
                <w:color w:val="1D1B11" w:themeColor="background2" w:themeShade="1A"/>
                <w:sz w:val="20"/>
                <w:szCs w:val="20"/>
              </w:rPr>
              <w:t>9</w:t>
            </w:r>
          </w:p>
        </w:tc>
      </w:tr>
      <w:tr w:rsidR="00993A0E" w:rsidRPr="00076AFC" w:rsidTr="000B2BD8">
        <w:tc>
          <w:tcPr>
            <w:tcW w:w="10425" w:type="dxa"/>
            <w:gridSpan w:val="10"/>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Энергосбережение на объектах бюджетной сферы</w:t>
            </w:r>
          </w:p>
        </w:tc>
      </w:tr>
      <w:tr w:rsidR="00993A0E" w:rsidRPr="00076AFC" w:rsidTr="000B2BD8">
        <w:tc>
          <w:tcPr>
            <w:tcW w:w="2061"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Объем</w:t>
            </w:r>
          </w:p>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 xml:space="preserve">потребления </w:t>
            </w:r>
          </w:p>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тепловой энергии</w:t>
            </w:r>
          </w:p>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бюджетными</w:t>
            </w:r>
          </w:p>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учреждениями</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sidRPr="00076AFC">
              <w:rPr>
                <w:color w:val="1D1B11" w:themeColor="background2" w:themeShade="1A"/>
              </w:rPr>
              <w:t>Гкал.</w:t>
            </w:r>
          </w:p>
        </w:tc>
        <w:tc>
          <w:tcPr>
            <w:tcW w:w="1134"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Pr>
                <w:color w:val="1D1B11" w:themeColor="background2" w:themeShade="1A"/>
              </w:rPr>
              <w:t>610,99</w:t>
            </w:r>
          </w:p>
        </w:tc>
        <w:tc>
          <w:tcPr>
            <w:tcW w:w="992"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Pr>
                <w:color w:val="1D1B11" w:themeColor="background2" w:themeShade="1A"/>
              </w:rPr>
              <w:t>610,98</w:t>
            </w:r>
          </w:p>
        </w:tc>
        <w:tc>
          <w:tcPr>
            <w:tcW w:w="992"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Pr>
                <w:color w:val="1D1B11" w:themeColor="background2" w:themeShade="1A"/>
              </w:rPr>
              <w:t>610,97</w:t>
            </w:r>
          </w:p>
        </w:tc>
        <w:tc>
          <w:tcPr>
            <w:tcW w:w="993"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Pr>
                <w:color w:val="1D1B11" w:themeColor="background2" w:themeShade="1A"/>
              </w:rPr>
              <w:t>610,96</w:t>
            </w:r>
          </w:p>
        </w:tc>
        <w:tc>
          <w:tcPr>
            <w:tcW w:w="992"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Pr>
                <w:color w:val="1D1B11" w:themeColor="background2" w:themeShade="1A"/>
              </w:rPr>
              <w:t>610,95</w:t>
            </w:r>
          </w:p>
        </w:tc>
        <w:tc>
          <w:tcPr>
            <w:tcW w:w="992"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Pr>
                <w:color w:val="1D1B11" w:themeColor="background2" w:themeShade="1A"/>
              </w:rPr>
              <w:t>610,94</w:t>
            </w:r>
          </w:p>
        </w:tc>
        <w:tc>
          <w:tcPr>
            <w:tcW w:w="1418"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p>
        </w:tc>
      </w:tr>
      <w:tr w:rsidR="00993A0E" w:rsidRPr="00076AFC" w:rsidTr="000B2BD8">
        <w:trPr>
          <w:trHeight w:val="915"/>
        </w:trPr>
        <w:tc>
          <w:tcPr>
            <w:tcW w:w="2061" w:type="dxa"/>
            <w:vMerge w:val="restart"/>
            <w:tcBorders>
              <w:top w:val="single" w:sz="4" w:space="0" w:color="auto"/>
              <w:left w:val="single" w:sz="4" w:space="0" w:color="auto"/>
              <w:bottom w:val="single" w:sz="4" w:space="0" w:color="auto"/>
              <w:right w:val="single" w:sz="4" w:space="0" w:color="auto"/>
            </w:tcBorders>
          </w:tcPr>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Снижение объема</w:t>
            </w:r>
          </w:p>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 xml:space="preserve">потребления тепловой энергии </w:t>
            </w:r>
          </w:p>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 xml:space="preserve">бюджетными </w:t>
            </w:r>
          </w:p>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учреждениями</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sidRPr="00076AFC">
              <w:rPr>
                <w:color w:val="1D1B11" w:themeColor="background2" w:themeShade="1A"/>
              </w:rPr>
              <w:t>Гкал.</w:t>
            </w:r>
          </w:p>
        </w:tc>
        <w:tc>
          <w:tcPr>
            <w:tcW w:w="1134"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p>
        </w:tc>
        <w:tc>
          <w:tcPr>
            <w:tcW w:w="992"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sidRPr="00076AFC">
              <w:rPr>
                <w:color w:val="1D1B11" w:themeColor="background2" w:themeShade="1A"/>
              </w:rPr>
              <w:t>0,01</w:t>
            </w:r>
          </w:p>
        </w:tc>
        <w:tc>
          <w:tcPr>
            <w:tcW w:w="992" w:type="dxa"/>
            <w:tcBorders>
              <w:top w:val="single" w:sz="4" w:space="0" w:color="auto"/>
              <w:left w:val="single" w:sz="4" w:space="0" w:color="auto"/>
              <w:bottom w:val="single" w:sz="4" w:space="0" w:color="auto"/>
              <w:right w:val="single" w:sz="4" w:space="0" w:color="auto"/>
            </w:tcBorders>
          </w:tcPr>
          <w:p w:rsidR="00993A0E" w:rsidRDefault="00993A0E" w:rsidP="000B2BD8">
            <w:pPr>
              <w:rPr>
                <w:color w:val="1D1B11" w:themeColor="background2" w:themeShade="1A"/>
              </w:rPr>
            </w:pPr>
          </w:p>
          <w:p w:rsidR="00993A0E" w:rsidRPr="00076AFC" w:rsidRDefault="00993A0E" w:rsidP="000B2BD8">
            <w:pPr>
              <w:rPr>
                <w:color w:val="1D1B11" w:themeColor="background2" w:themeShade="1A"/>
              </w:rPr>
            </w:pPr>
            <w:r w:rsidRPr="00076AFC">
              <w:rPr>
                <w:color w:val="1D1B11" w:themeColor="background2" w:themeShade="1A"/>
              </w:rPr>
              <w:t>0,01</w:t>
            </w:r>
          </w:p>
        </w:tc>
        <w:tc>
          <w:tcPr>
            <w:tcW w:w="993" w:type="dxa"/>
            <w:tcBorders>
              <w:top w:val="single" w:sz="4" w:space="0" w:color="auto"/>
              <w:left w:val="single" w:sz="4" w:space="0" w:color="auto"/>
              <w:bottom w:val="single" w:sz="4" w:space="0" w:color="auto"/>
              <w:right w:val="single" w:sz="4" w:space="0" w:color="auto"/>
            </w:tcBorders>
          </w:tcPr>
          <w:p w:rsidR="00993A0E" w:rsidRDefault="00993A0E" w:rsidP="000B2BD8">
            <w:pPr>
              <w:rPr>
                <w:color w:val="1D1B11" w:themeColor="background2" w:themeShade="1A"/>
              </w:rPr>
            </w:pPr>
          </w:p>
          <w:p w:rsidR="00993A0E" w:rsidRPr="00076AFC" w:rsidRDefault="00993A0E" w:rsidP="000B2BD8">
            <w:pPr>
              <w:rPr>
                <w:color w:val="1D1B11" w:themeColor="background2" w:themeShade="1A"/>
              </w:rPr>
            </w:pPr>
            <w:r w:rsidRPr="00076AFC">
              <w:rPr>
                <w:color w:val="1D1B11" w:themeColor="background2" w:themeShade="1A"/>
              </w:rPr>
              <w:t>0,01</w:t>
            </w:r>
          </w:p>
        </w:tc>
        <w:tc>
          <w:tcPr>
            <w:tcW w:w="992" w:type="dxa"/>
            <w:tcBorders>
              <w:top w:val="single" w:sz="4" w:space="0" w:color="auto"/>
              <w:left w:val="single" w:sz="4" w:space="0" w:color="auto"/>
              <w:bottom w:val="single" w:sz="4" w:space="0" w:color="auto"/>
              <w:right w:val="single" w:sz="4" w:space="0" w:color="auto"/>
            </w:tcBorders>
          </w:tcPr>
          <w:p w:rsidR="00993A0E" w:rsidRDefault="00993A0E" w:rsidP="000B2BD8">
            <w:pPr>
              <w:rPr>
                <w:color w:val="1D1B11" w:themeColor="background2" w:themeShade="1A"/>
              </w:rPr>
            </w:pPr>
          </w:p>
          <w:p w:rsidR="00993A0E" w:rsidRPr="00076AFC" w:rsidRDefault="00993A0E" w:rsidP="000B2BD8">
            <w:pPr>
              <w:rPr>
                <w:color w:val="1D1B11" w:themeColor="background2" w:themeShade="1A"/>
              </w:rPr>
            </w:pPr>
            <w:r w:rsidRPr="00076AFC">
              <w:rPr>
                <w:color w:val="1D1B11" w:themeColor="background2" w:themeShade="1A"/>
              </w:rPr>
              <w:t>0,01</w:t>
            </w:r>
          </w:p>
        </w:tc>
        <w:tc>
          <w:tcPr>
            <w:tcW w:w="992" w:type="dxa"/>
            <w:tcBorders>
              <w:top w:val="single" w:sz="4" w:space="0" w:color="auto"/>
              <w:left w:val="single" w:sz="4" w:space="0" w:color="auto"/>
              <w:bottom w:val="single" w:sz="4" w:space="0" w:color="auto"/>
              <w:right w:val="single" w:sz="4" w:space="0" w:color="auto"/>
            </w:tcBorders>
          </w:tcPr>
          <w:p w:rsidR="00993A0E" w:rsidRDefault="00993A0E" w:rsidP="000B2BD8">
            <w:pPr>
              <w:rPr>
                <w:color w:val="1D1B11" w:themeColor="background2" w:themeShade="1A"/>
              </w:rPr>
            </w:pPr>
          </w:p>
          <w:p w:rsidR="00993A0E" w:rsidRPr="00076AFC" w:rsidRDefault="00993A0E" w:rsidP="000B2BD8">
            <w:pPr>
              <w:rPr>
                <w:color w:val="1D1B11" w:themeColor="background2" w:themeShade="1A"/>
              </w:rPr>
            </w:pPr>
            <w:r w:rsidRPr="00076AFC">
              <w:rPr>
                <w:color w:val="1D1B11" w:themeColor="background2" w:themeShade="1A"/>
              </w:rPr>
              <w:t>0,01</w:t>
            </w:r>
          </w:p>
        </w:tc>
        <w:tc>
          <w:tcPr>
            <w:tcW w:w="1418"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sidRPr="00076AFC">
              <w:rPr>
                <w:color w:val="1D1B11" w:themeColor="background2" w:themeShade="1A"/>
              </w:rPr>
              <w:t>Всего:0,05 Гкал</w:t>
            </w:r>
          </w:p>
        </w:tc>
      </w:tr>
      <w:tr w:rsidR="00993A0E" w:rsidRPr="00076AFC" w:rsidTr="000B2BD8">
        <w:trPr>
          <w:trHeight w:val="450"/>
        </w:trPr>
        <w:tc>
          <w:tcPr>
            <w:tcW w:w="2061" w:type="dxa"/>
            <w:vMerge/>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rPr>
                <w:color w:val="1D1B11" w:themeColor="background2" w:themeShade="1A"/>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sidRPr="00076AFC">
              <w:rPr>
                <w:color w:val="1D1B11" w:themeColor="background2" w:themeShade="1A"/>
              </w:rPr>
              <w:t>%</w:t>
            </w:r>
          </w:p>
        </w:tc>
        <w:tc>
          <w:tcPr>
            <w:tcW w:w="1134"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p>
        </w:tc>
        <w:tc>
          <w:tcPr>
            <w:tcW w:w="992"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sidRPr="00076AFC">
              <w:rPr>
                <w:color w:val="1D1B11" w:themeColor="background2" w:themeShade="1A"/>
              </w:rPr>
              <w:t>1</w:t>
            </w:r>
          </w:p>
        </w:tc>
        <w:tc>
          <w:tcPr>
            <w:tcW w:w="992"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sidRPr="00076AFC">
              <w:rPr>
                <w:color w:val="1D1B11" w:themeColor="background2" w:themeShade="1A"/>
              </w:rPr>
              <w:t>1</w:t>
            </w:r>
          </w:p>
        </w:tc>
        <w:tc>
          <w:tcPr>
            <w:tcW w:w="993"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sidRPr="00076AFC">
              <w:rPr>
                <w:color w:val="1D1B11" w:themeColor="background2" w:themeShade="1A"/>
              </w:rPr>
              <w:t>1</w:t>
            </w:r>
          </w:p>
        </w:tc>
        <w:tc>
          <w:tcPr>
            <w:tcW w:w="992"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sidRPr="00076AFC">
              <w:rPr>
                <w:color w:val="1D1B11" w:themeColor="background2" w:themeShade="1A"/>
              </w:rPr>
              <w:t>1</w:t>
            </w:r>
          </w:p>
        </w:tc>
        <w:tc>
          <w:tcPr>
            <w:tcW w:w="992"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sidRPr="00076AFC">
              <w:rPr>
                <w:color w:val="1D1B11" w:themeColor="background2" w:themeShade="1A"/>
              </w:rPr>
              <w:t>1</w:t>
            </w:r>
          </w:p>
        </w:tc>
        <w:tc>
          <w:tcPr>
            <w:tcW w:w="1418"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sidRPr="00076AFC">
              <w:rPr>
                <w:color w:val="1D1B11" w:themeColor="background2" w:themeShade="1A"/>
              </w:rPr>
              <w:t>Всего: 5%</w:t>
            </w:r>
          </w:p>
        </w:tc>
      </w:tr>
      <w:tr w:rsidR="00993A0E" w:rsidRPr="00076AFC" w:rsidTr="000B2BD8">
        <w:tc>
          <w:tcPr>
            <w:tcW w:w="2061"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 xml:space="preserve">Сумма </w:t>
            </w:r>
            <w:proofErr w:type="gramStart"/>
            <w:r w:rsidRPr="00076AFC">
              <w:rPr>
                <w:color w:val="1D1B11" w:themeColor="background2" w:themeShade="1A"/>
                <w:sz w:val="24"/>
                <w:szCs w:val="24"/>
              </w:rPr>
              <w:t>бюджетных</w:t>
            </w:r>
            <w:proofErr w:type="gramEnd"/>
          </w:p>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затрат на оплату</w:t>
            </w:r>
          </w:p>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коммунальных услуг</w:t>
            </w:r>
          </w:p>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теплоснабжения</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sidRPr="00076AFC">
              <w:rPr>
                <w:color w:val="1D1B11" w:themeColor="background2" w:themeShade="1A"/>
              </w:rPr>
              <w:t>тыс. руб.</w:t>
            </w:r>
          </w:p>
        </w:tc>
        <w:tc>
          <w:tcPr>
            <w:tcW w:w="1134"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Pr>
                <w:color w:val="1D1B11" w:themeColor="background2" w:themeShade="1A"/>
              </w:rPr>
              <w:t>5265,347</w:t>
            </w:r>
          </w:p>
        </w:tc>
        <w:tc>
          <w:tcPr>
            <w:tcW w:w="992"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Pr>
                <w:color w:val="1D1B11" w:themeColor="background2" w:themeShade="1A"/>
              </w:rPr>
              <w:t>5265,261</w:t>
            </w:r>
          </w:p>
        </w:tc>
        <w:tc>
          <w:tcPr>
            <w:tcW w:w="992"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Pr>
                <w:color w:val="1D1B11" w:themeColor="background2" w:themeShade="1A"/>
              </w:rPr>
              <w:t>5265,175</w:t>
            </w:r>
          </w:p>
        </w:tc>
        <w:tc>
          <w:tcPr>
            <w:tcW w:w="993"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Pr>
                <w:color w:val="1D1B11" w:themeColor="background2" w:themeShade="1A"/>
              </w:rPr>
              <w:t>5265,088</w:t>
            </w:r>
          </w:p>
        </w:tc>
        <w:tc>
          <w:tcPr>
            <w:tcW w:w="992"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Pr>
                <w:color w:val="1D1B11" w:themeColor="background2" w:themeShade="1A"/>
              </w:rPr>
              <w:t>5265,002</w:t>
            </w:r>
          </w:p>
        </w:tc>
        <w:tc>
          <w:tcPr>
            <w:tcW w:w="992"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Pr>
                <w:color w:val="1D1B11" w:themeColor="background2" w:themeShade="1A"/>
              </w:rPr>
              <w:t>5264,916</w:t>
            </w:r>
          </w:p>
        </w:tc>
        <w:tc>
          <w:tcPr>
            <w:tcW w:w="1418"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sidRPr="00076AFC">
              <w:rPr>
                <w:color w:val="1D1B11" w:themeColor="background2" w:themeShade="1A"/>
              </w:rPr>
              <w:t>По тарифам 2014 года</w:t>
            </w:r>
          </w:p>
        </w:tc>
      </w:tr>
      <w:tr w:rsidR="00993A0E" w:rsidRPr="00076AFC" w:rsidTr="000B2BD8">
        <w:tc>
          <w:tcPr>
            <w:tcW w:w="2061"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 xml:space="preserve">Экономия </w:t>
            </w:r>
          </w:p>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бюджетных затрат</w:t>
            </w:r>
          </w:p>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на оплату</w:t>
            </w:r>
          </w:p>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 xml:space="preserve">коммунальных </w:t>
            </w:r>
          </w:p>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услуг</w:t>
            </w:r>
          </w:p>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теплоснабжения</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sidRPr="00076AFC">
              <w:rPr>
                <w:color w:val="1D1B11" w:themeColor="background2" w:themeShade="1A"/>
              </w:rPr>
              <w:t>тыс. руб.</w:t>
            </w:r>
          </w:p>
        </w:tc>
        <w:tc>
          <w:tcPr>
            <w:tcW w:w="1134"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p>
        </w:tc>
        <w:tc>
          <w:tcPr>
            <w:tcW w:w="992"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sidRPr="00076AFC">
              <w:rPr>
                <w:color w:val="1D1B11" w:themeColor="background2" w:themeShade="1A"/>
              </w:rPr>
              <w:t>0,</w:t>
            </w:r>
            <w:r>
              <w:rPr>
                <w:color w:val="1D1B11" w:themeColor="background2" w:themeShade="1A"/>
              </w:rPr>
              <w:t>86</w:t>
            </w:r>
          </w:p>
        </w:tc>
        <w:tc>
          <w:tcPr>
            <w:tcW w:w="992"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Pr>
                <w:color w:val="1D1B11" w:themeColor="background2" w:themeShade="1A"/>
              </w:rPr>
              <w:t>0,85</w:t>
            </w:r>
          </w:p>
        </w:tc>
        <w:tc>
          <w:tcPr>
            <w:tcW w:w="993"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Pr>
                <w:color w:val="1D1B11" w:themeColor="background2" w:themeShade="1A"/>
              </w:rPr>
              <w:t>0,84</w:t>
            </w:r>
          </w:p>
        </w:tc>
        <w:tc>
          <w:tcPr>
            <w:tcW w:w="992"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Pr>
                <w:color w:val="1D1B11" w:themeColor="background2" w:themeShade="1A"/>
              </w:rPr>
              <w:t>0,83</w:t>
            </w:r>
          </w:p>
        </w:tc>
        <w:tc>
          <w:tcPr>
            <w:tcW w:w="992"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Pr>
                <w:color w:val="1D1B11" w:themeColor="background2" w:themeShade="1A"/>
              </w:rPr>
              <w:t>0,82</w:t>
            </w:r>
          </w:p>
        </w:tc>
        <w:tc>
          <w:tcPr>
            <w:tcW w:w="1418"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sidRPr="00076AFC">
              <w:rPr>
                <w:color w:val="1D1B11" w:themeColor="background2" w:themeShade="1A"/>
              </w:rPr>
              <w:t>Всего: 0,05 т.р.</w:t>
            </w:r>
          </w:p>
        </w:tc>
      </w:tr>
      <w:tr w:rsidR="00993A0E" w:rsidRPr="00076AFC" w:rsidTr="000B2BD8">
        <w:trPr>
          <w:trHeight w:val="525"/>
        </w:trPr>
        <w:tc>
          <w:tcPr>
            <w:tcW w:w="2061"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 xml:space="preserve">Объем потребления </w:t>
            </w:r>
          </w:p>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Электроэнергии</w:t>
            </w:r>
          </w:p>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 xml:space="preserve">бюджетными </w:t>
            </w:r>
          </w:p>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учреждениями</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proofErr w:type="spellStart"/>
            <w:proofErr w:type="gramStart"/>
            <w:r w:rsidRPr="00076AFC">
              <w:rPr>
                <w:color w:val="1D1B11" w:themeColor="background2" w:themeShade="1A"/>
              </w:rPr>
              <w:t>тыс</w:t>
            </w:r>
            <w:proofErr w:type="spellEnd"/>
            <w:proofErr w:type="gramEnd"/>
            <w:r w:rsidRPr="00076AFC">
              <w:rPr>
                <w:color w:val="1D1B11" w:themeColor="background2" w:themeShade="1A"/>
              </w:rPr>
              <w:t xml:space="preserve"> </w:t>
            </w:r>
            <w:proofErr w:type="spellStart"/>
            <w:r w:rsidRPr="00076AFC">
              <w:rPr>
                <w:color w:val="1D1B11" w:themeColor="background2" w:themeShade="1A"/>
              </w:rPr>
              <w:t>кВт.ч</w:t>
            </w:r>
            <w:proofErr w:type="spellEnd"/>
            <w:r w:rsidRPr="00076AFC">
              <w:rPr>
                <w:color w:val="1D1B11" w:themeColor="background2" w:themeShade="1A"/>
              </w:rPr>
              <w:t>.</w:t>
            </w:r>
          </w:p>
        </w:tc>
        <w:tc>
          <w:tcPr>
            <w:tcW w:w="1134"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Pr>
                <w:color w:val="1D1B11" w:themeColor="background2" w:themeShade="1A"/>
              </w:rPr>
              <w:t>32,7</w:t>
            </w:r>
          </w:p>
        </w:tc>
        <w:tc>
          <w:tcPr>
            <w:tcW w:w="992"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Pr>
                <w:color w:val="1D1B11" w:themeColor="background2" w:themeShade="1A"/>
              </w:rPr>
              <w:t>31,9</w:t>
            </w:r>
          </w:p>
        </w:tc>
        <w:tc>
          <w:tcPr>
            <w:tcW w:w="992"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Pr>
                <w:color w:val="1D1B11" w:themeColor="background2" w:themeShade="1A"/>
              </w:rPr>
              <w:t>31,4</w:t>
            </w:r>
          </w:p>
        </w:tc>
        <w:tc>
          <w:tcPr>
            <w:tcW w:w="993"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Pr>
                <w:color w:val="1D1B11" w:themeColor="background2" w:themeShade="1A"/>
              </w:rPr>
              <w:t>30,9</w:t>
            </w:r>
          </w:p>
        </w:tc>
        <w:tc>
          <w:tcPr>
            <w:tcW w:w="992"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Pr>
                <w:color w:val="1D1B11" w:themeColor="background2" w:themeShade="1A"/>
              </w:rPr>
              <w:t>30,4</w:t>
            </w:r>
          </w:p>
        </w:tc>
        <w:tc>
          <w:tcPr>
            <w:tcW w:w="992"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Pr>
                <w:color w:val="1D1B11" w:themeColor="background2" w:themeShade="1A"/>
              </w:rPr>
              <w:t>29,9</w:t>
            </w:r>
          </w:p>
        </w:tc>
        <w:tc>
          <w:tcPr>
            <w:tcW w:w="1418"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Pr>
                <w:color w:val="1D1B11" w:themeColor="background2" w:themeShade="1A"/>
              </w:rPr>
              <w:t>187</w:t>
            </w:r>
            <w:r w:rsidRPr="00076AFC">
              <w:rPr>
                <w:color w:val="1D1B11" w:themeColor="background2" w:themeShade="1A"/>
              </w:rPr>
              <w:t>,0</w:t>
            </w:r>
          </w:p>
        </w:tc>
      </w:tr>
      <w:tr w:rsidR="00993A0E" w:rsidRPr="00076AFC" w:rsidTr="000B2BD8">
        <w:trPr>
          <w:trHeight w:val="1479"/>
        </w:trPr>
        <w:tc>
          <w:tcPr>
            <w:tcW w:w="2061" w:type="dxa"/>
            <w:vMerge w:val="restart"/>
            <w:tcBorders>
              <w:top w:val="single" w:sz="4" w:space="0" w:color="auto"/>
              <w:left w:val="single" w:sz="4" w:space="0" w:color="auto"/>
              <w:bottom w:val="single" w:sz="4" w:space="0" w:color="auto"/>
              <w:right w:val="single" w:sz="4" w:space="0" w:color="auto"/>
            </w:tcBorders>
          </w:tcPr>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Снижение объема потребления</w:t>
            </w:r>
          </w:p>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электроэнергии</w:t>
            </w:r>
          </w:p>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 xml:space="preserve"> бюджетными</w:t>
            </w:r>
          </w:p>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учреждениями</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sidRPr="00076AFC">
              <w:rPr>
                <w:color w:val="1D1B11" w:themeColor="background2" w:themeShade="1A"/>
              </w:rPr>
              <w:t xml:space="preserve">тыс. </w:t>
            </w:r>
            <w:proofErr w:type="spellStart"/>
            <w:r w:rsidRPr="00076AFC">
              <w:rPr>
                <w:color w:val="1D1B11" w:themeColor="background2" w:themeShade="1A"/>
              </w:rPr>
              <w:t>кВт</w:t>
            </w:r>
            <w:proofErr w:type="gramStart"/>
            <w:r w:rsidRPr="00076AFC">
              <w:rPr>
                <w:color w:val="1D1B11" w:themeColor="background2" w:themeShade="1A"/>
              </w:rPr>
              <w:t>.ч</w:t>
            </w:r>
            <w:proofErr w:type="spellEnd"/>
            <w:proofErr w:type="gramEnd"/>
            <w:r w:rsidRPr="00076AFC">
              <w:rPr>
                <w:color w:val="1D1B11" w:themeColor="background2" w:themeShade="1A"/>
              </w:rPr>
              <w:t>.</w:t>
            </w:r>
          </w:p>
        </w:tc>
        <w:tc>
          <w:tcPr>
            <w:tcW w:w="1134"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p>
        </w:tc>
        <w:tc>
          <w:tcPr>
            <w:tcW w:w="992"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sidRPr="00076AFC">
              <w:rPr>
                <w:color w:val="1D1B11" w:themeColor="background2" w:themeShade="1A"/>
              </w:rPr>
              <w:t>0,8</w:t>
            </w:r>
          </w:p>
        </w:tc>
        <w:tc>
          <w:tcPr>
            <w:tcW w:w="992"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sidRPr="00076AFC">
              <w:rPr>
                <w:color w:val="1D1B11" w:themeColor="background2" w:themeShade="1A"/>
              </w:rPr>
              <w:t>0,5</w:t>
            </w:r>
          </w:p>
        </w:tc>
        <w:tc>
          <w:tcPr>
            <w:tcW w:w="993"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sidRPr="00076AFC">
              <w:rPr>
                <w:color w:val="1D1B11" w:themeColor="background2" w:themeShade="1A"/>
              </w:rPr>
              <w:t>0,5</w:t>
            </w:r>
          </w:p>
        </w:tc>
        <w:tc>
          <w:tcPr>
            <w:tcW w:w="992"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sidRPr="00076AFC">
              <w:rPr>
                <w:color w:val="1D1B11" w:themeColor="background2" w:themeShade="1A"/>
              </w:rPr>
              <w:t>0,5</w:t>
            </w:r>
          </w:p>
        </w:tc>
        <w:tc>
          <w:tcPr>
            <w:tcW w:w="992"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sidRPr="00076AFC">
              <w:rPr>
                <w:color w:val="1D1B11" w:themeColor="background2" w:themeShade="1A"/>
              </w:rPr>
              <w:t>0,5</w:t>
            </w:r>
          </w:p>
        </w:tc>
        <w:tc>
          <w:tcPr>
            <w:tcW w:w="1418"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sidRPr="00076AFC">
              <w:rPr>
                <w:color w:val="1D1B11" w:themeColor="background2" w:themeShade="1A"/>
              </w:rPr>
              <w:t xml:space="preserve">Всего:2,8 тыс. кВт </w:t>
            </w:r>
            <w:proofErr w:type="gramStart"/>
            <w:r w:rsidRPr="00076AFC">
              <w:rPr>
                <w:color w:val="1D1B11" w:themeColor="background2" w:themeShade="1A"/>
              </w:rPr>
              <w:t>ч</w:t>
            </w:r>
            <w:proofErr w:type="gramEnd"/>
            <w:r w:rsidRPr="00076AFC">
              <w:rPr>
                <w:color w:val="1D1B11" w:themeColor="background2" w:themeShade="1A"/>
              </w:rPr>
              <w:t>.</w:t>
            </w:r>
          </w:p>
        </w:tc>
      </w:tr>
      <w:tr w:rsidR="00993A0E" w:rsidRPr="00076AFC" w:rsidTr="000B2BD8">
        <w:trPr>
          <w:trHeight w:val="570"/>
        </w:trPr>
        <w:tc>
          <w:tcPr>
            <w:tcW w:w="2061" w:type="dxa"/>
            <w:vMerge/>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pStyle w:val="af1"/>
              <w:rPr>
                <w:color w:val="1D1B11" w:themeColor="background2" w:themeShade="1A"/>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sidRPr="00076AFC">
              <w:rPr>
                <w:color w:val="1D1B11" w:themeColor="background2" w:themeShade="1A"/>
              </w:rPr>
              <w:t>%</w:t>
            </w:r>
          </w:p>
        </w:tc>
        <w:tc>
          <w:tcPr>
            <w:tcW w:w="1134"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p>
        </w:tc>
        <w:tc>
          <w:tcPr>
            <w:tcW w:w="992"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sidRPr="00076AFC">
              <w:rPr>
                <w:color w:val="1D1B11" w:themeColor="background2" w:themeShade="1A"/>
              </w:rPr>
              <w:t>0,2</w:t>
            </w:r>
          </w:p>
        </w:tc>
        <w:tc>
          <w:tcPr>
            <w:tcW w:w="992"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sidRPr="00076AFC">
              <w:rPr>
                <w:color w:val="1D1B11" w:themeColor="background2" w:themeShade="1A"/>
              </w:rPr>
              <w:t>0,1</w:t>
            </w:r>
          </w:p>
        </w:tc>
        <w:tc>
          <w:tcPr>
            <w:tcW w:w="993"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sidRPr="00076AFC">
              <w:rPr>
                <w:color w:val="1D1B11" w:themeColor="background2" w:themeShade="1A"/>
              </w:rPr>
              <w:t>0,1</w:t>
            </w:r>
          </w:p>
        </w:tc>
        <w:tc>
          <w:tcPr>
            <w:tcW w:w="992"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sidRPr="00076AFC">
              <w:rPr>
                <w:color w:val="1D1B11" w:themeColor="background2" w:themeShade="1A"/>
              </w:rPr>
              <w:t>0,1</w:t>
            </w:r>
          </w:p>
        </w:tc>
        <w:tc>
          <w:tcPr>
            <w:tcW w:w="992"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sidRPr="00076AFC">
              <w:rPr>
                <w:color w:val="1D1B11" w:themeColor="background2" w:themeShade="1A"/>
              </w:rPr>
              <w:t>0,1</w:t>
            </w:r>
          </w:p>
        </w:tc>
        <w:tc>
          <w:tcPr>
            <w:tcW w:w="1418"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sidRPr="00076AFC">
              <w:rPr>
                <w:color w:val="1D1B11" w:themeColor="background2" w:themeShade="1A"/>
              </w:rPr>
              <w:t>всего: 0,6%</w:t>
            </w:r>
          </w:p>
        </w:tc>
      </w:tr>
      <w:tr w:rsidR="00993A0E" w:rsidRPr="00076AFC" w:rsidTr="000B2BD8">
        <w:tc>
          <w:tcPr>
            <w:tcW w:w="2061"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Сумма бюджетных затрат потребление</w:t>
            </w:r>
          </w:p>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lastRenderedPageBreak/>
              <w:t>электрической энергии</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sidRPr="00076AFC">
              <w:rPr>
                <w:color w:val="1D1B11" w:themeColor="background2" w:themeShade="1A"/>
              </w:rPr>
              <w:lastRenderedPageBreak/>
              <w:t>тыс. руб.</w:t>
            </w:r>
          </w:p>
        </w:tc>
        <w:tc>
          <w:tcPr>
            <w:tcW w:w="1134"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Pr>
                <w:color w:val="1D1B11" w:themeColor="background2" w:themeShade="1A"/>
              </w:rPr>
              <w:t>776</w:t>
            </w:r>
          </w:p>
        </w:tc>
        <w:tc>
          <w:tcPr>
            <w:tcW w:w="992"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Pr>
                <w:color w:val="1D1B11" w:themeColor="background2" w:themeShade="1A"/>
              </w:rPr>
              <w:t>758</w:t>
            </w:r>
          </w:p>
        </w:tc>
        <w:tc>
          <w:tcPr>
            <w:tcW w:w="992"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Pr>
                <w:color w:val="1D1B11" w:themeColor="background2" w:themeShade="1A"/>
              </w:rPr>
              <w:t>744</w:t>
            </w:r>
          </w:p>
        </w:tc>
        <w:tc>
          <w:tcPr>
            <w:tcW w:w="993"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Pr>
                <w:color w:val="1D1B11" w:themeColor="background2" w:themeShade="1A"/>
              </w:rPr>
              <w:t>732</w:t>
            </w:r>
          </w:p>
        </w:tc>
        <w:tc>
          <w:tcPr>
            <w:tcW w:w="992"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Pr>
                <w:color w:val="1D1B11" w:themeColor="background2" w:themeShade="1A"/>
              </w:rPr>
              <w:t>720</w:t>
            </w:r>
          </w:p>
        </w:tc>
        <w:tc>
          <w:tcPr>
            <w:tcW w:w="992"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Pr>
                <w:color w:val="1D1B11" w:themeColor="background2" w:themeShade="1A"/>
              </w:rPr>
              <w:t>709</w:t>
            </w:r>
          </w:p>
        </w:tc>
        <w:tc>
          <w:tcPr>
            <w:tcW w:w="1418"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sidRPr="00076AFC">
              <w:rPr>
                <w:color w:val="1D1B11" w:themeColor="background2" w:themeShade="1A"/>
              </w:rPr>
              <w:t>По тарифам 2014 года.</w:t>
            </w:r>
          </w:p>
        </w:tc>
      </w:tr>
      <w:tr w:rsidR="00993A0E" w:rsidRPr="00076AFC" w:rsidTr="000B2BD8">
        <w:tc>
          <w:tcPr>
            <w:tcW w:w="2061"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lastRenderedPageBreak/>
              <w:t xml:space="preserve">Экономия </w:t>
            </w:r>
          </w:p>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бюджетных затрат</w:t>
            </w:r>
          </w:p>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на потребление</w:t>
            </w:r>
          </w:p>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 xml:space="preserve">электрической </w:t>
            </w:r>
          </w:p>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энергии</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sidRPr="00076AFC">
              <w:rPr>
                <w:color w:val="1D1B11" w:themeColor="background2" w:themeShade="1A"/>
              </w:rPr>
              <w:t>тыс. руб.</w:t>
            </w:r>
          </w:p>
        </w:tc>
        <w:tc>
          <w:tcPr>
            <w:tcW w:w="1134"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p>
        </w:tc>
        <w:tc>
          <w:tcPr>
            <w:tcW w:w="992"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Pr>
                <w:color w:val="1D1B11" w:themeColor="background2" w:themeShade="1A"/>
              </w:rPr>
              <w:t>18</w:t>
            </w:r>
          </w:p>
        </w:tc>
        <w:tc>
          <w:tcPr>
            <w:tcW w:w="992"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Pr>
                <w:color w:val="1D1B11" w:themeColor="background2" w:themeShade="1A"/>
              </w:rPr>
              <w:t>14</w:t>
            </w:r>
          </w:p>
        </w:tc>
        <w:tc>
          <w:tcPr>
            <w:tcW w:w="993"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Pr>
                <w:color w:val="1D1B11" w:themeColor="background2" w:themeShade="1A"/>
              </w:rPr>
              <w:t>12</w:t>
            </w:r>
          </w:p>
        </w:tc>
        <w:tc>
          <w:tcPr>
            <w:tcW w:w="992"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Pr>
                <w:color w:val="1D1B11" w:themeColor="background2" w:themeShade="1A"/>
              </w:rPr>
              <w:t>12</w:t>
            </w:r>
          </w:p>
        </w:tc>
        <w:tc>
          <w:tcPr>
            <w:tcW w:w="992"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Pr>
                <w:color w:val="1D1B11" w:themeColor="background2" w:themeShade="1A"/>
              </w:rPr>
              <w:t>11</w:t>
            </w:r>
          </w:p>
        </w:tc>
        <w:tc>
          <w:tcPr>
            <w:tcW w:w="1418"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Pr>
                <w:color w:val="1D1B11" w:themeColor="background2" w:themeShade="1A"/>
              </w:rPr>
              <w:t>Всего: 67</w:t>
            </w:r>
            <w:r w:rsidRPr="00076AFC">
              <w:rPr>
                <w:color w:val="1D1B11" w:themeColor="background2" w:themeShade="1A"/>
              </w:rPr>
              <w:t xml:space="preserve"> </w:t>
            </w:r>
            <w:proofErr w:type="spellStart"/>
            <w:proofErr w:type="gramStart"/>
            <w:r w:rsidRPr="00076AFC">
              <w:rPr>
                <w:color w:val="1D1B11" w:themeColor="background2" w:themeShade="1A"/>
              </w:rPr>
              <w:t>тыс</w:t>
            </w:r>
            <w:proofErr w:type="spellEnd"/>
            <w:proofErr w:type="gramEnd"/>
            <w:r w:rsidRPr="00076AFC">
              <w:rPr>
                <w:color w:val="1D1B11" w:themeColor="background2" w:themeShade="1A"/>
              </w:rPr>
              <w:t xml:space="preserve"> руб.</w:t>
            </w:r>
          </w:p>
        </w:tc>
      </w:tr>
      <w:tr w:rsidR="00993A0E" w:rsidRPr="00076AFC" w:rsidTr="000B2BD8">
        <w:tc>
          <w:tcPr>
            <w:tcW w:w="2061"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Экономия топливных ресурсов (ГСМ)</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sidRPr="00076AFC">
              <w:rPr>
                <w:color w:val="1D1B11" w:themeColor="background2" w:themeShade="1A"/>
              </w:rPr>
              <w:t>тонн</w:t>
            </w:r>
          </w:p>
        </w:tc>
        <w:tc>
          <w:tcPr>
            <w:tcW w:w="1134"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p>
        </w:tc>
        <w:tc>
          <w:tcPr>
            <w:tcW w:w="992"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sidRPr="00076AFC">
              <w:rPr>
                <w:color w:val="1D1B11" w:themeColor="background2" w:themeShade="1A"/>
              </w:rPr>
              <w:t>0,280</w:t>
            </w:r>
          </w:p>
        </w:tc>
        <w:tc>
          <w:tcPr>
            <w:tcW w:w="992"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sidRPr="00076AFC">
              <w:rPr>
                <w:color w:val="1D1B11" w:themeColor="background2" w:themeShade="1A"/>
              </w:rPr>
              <w:t>0,175</w:t>
            </w:r>
          </w:p>
        </w:tc>
        <w:tc>
          <w:tcPr>
            <w:tcW w:w="993"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sidRPr="00076AFC">
              <w:rPr>
                <w:color w:val="1D1B11" w:themeColor="background2" w:themeShade="1A"/>
              </w:rPr>
              <w:t>0,175</w:t>
            </w:r>
          </w:p>
        </w:tc>
        <w:tc>
          <w:tcPr>
            <w:tcW w:w="992"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sidRPr="00076AFC">
              <w:rPr>
                <w:color w:val="1D1B11" w:themeColor="background2" w:themeShade="1A"/>
              </w:rPr>
              <w:t>0,175</w:t>
            </w:r>
          </w:p>
        </w:tc>
        <w:tc>
          <w:tcPr>
            <w:tcW w:w="992"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sidRPr="00076AFC">
              <w:rPr>
                <w:color w:val="1D1B11" w:themeColor="background2" w:themeShade="1A"/>
              </w:rPr>
              <w:t>0,175</w:t>
            </w:r>
          </w:p>
        </w:tc>
        <w:tc>
          <w:tcPr>
            <w:tcW w:w="1418" w:type="dxa"/>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center"/>
              <w:rPr>
                <w:color w:val="1D1B11" w:themeColor="background2" w:themeShade="1A"/>
              </w:rPr>
            </w:pPr>
            <w:r w:rsidRPr="00076AFC">
              <w:rPr>
                <w:color w:val="1D1B11" w:themeColor="background2" w:themeShade="1A"/>
              </w:rPr>
              <w:t>0,980</w:t>
            </w:r>
          </w:p>
        </w:tc>
      </w:tr>
    </w:tbl>
    <w:p w:rsidR="00993A0E" w:rsidRPr="00076AFC" w:rsidRDefault="00993A0E" w:rsidP="00993A0E">
      <w:pPr>
        <w:rPr>
          <w:color w:val="1D1B11" w:themeColor="background2" w:themeShade="1A"/>
        </w:rPr>
      </w:pPr>
      <w:r w:rsidRPr="00076AFC">
        <w:rPr>
          <w:color w:val="1D1B11" w:themeColor="background2" w:themeShade="1A"/>
        </w:rPr>
        <w:t>*  Возможна корректировка значений индикаторов в соответствии с утвержденными изменениями Программы.</w:t>
      </w:r>
    </w:p>
    <w:p w:rsidR="00993A0E" w:rsidRPr="00076AFC" w:rsidRDefault="00993A0E" w:rsidP="00993A0E">
      <w:pPr>
        <w:jc w:val="center"/>
        <w:rPr>
          <w:b/>
          <w:color w:val="1D1B11" w:themeColor="background2" w:themeShade="1A"/>
        </w:rPr>
      </w:pPr>
      <w:r w:rsidRPr="00076AFC">
        <w:rPr>
          <w:b/>
          <w:color w:val="1D1B11" w:themeColor="background2" w:themeShade="1A"/>
        </w:rPr>
        <w:t>8. Управление программой</w:t>
      </w:r>
    </w:p>
    <w:p w:rsidR="00993A0E" w:rsidRPr="00076AFC" w:rsidRDefault="00993A0E" w:rsidP="00993A0E">
      <w:pPr>
        <w:spacing w:line="276" w:lineRule="auto"/>
        <w:ind w:firstLine="708"/>
        <w:jc w:val="both"/>
        <w:rPr>
          <w:color w:val="1D1B11" w:themeColor="background2" w:themeShade="1A"/>
        </w:rPr>
      </w:pPr>
      <w:r w:rsidRPr="00076AFC">
        <w:rPr>
          <w:color w:val="1D1B11" w:themeColor="background2" w:themeShade="1A"/>
        </w:rPr>
        <w:t xml:space="preserve">  8.1 Организационная схема управления Программой</w:t>
      </w:r>
    </w:p>
    <w:p w:rsidR="00993A0E" w:rsidRPr="00076AFC" w:rsidRDefault="00993A0E" w:rsidP="00993A0E">
      <w:pPr>
        <w:spacing w:line="276" w:lineRule="auto"/>
        <w:ind w:firstLine="708"/>
        <w:jc w:val="both"/>
        <w:rPr>
          <w:color w:val="1D1B11" w:themeColor="background2" w:themeShade="1A"/>
        </w:rPr>
      </w:pPr>
      <w:r w:rsidRPr="00076AFC">
        <w:rPr>
          <w:color w:val="1D1B11" w:themeColor="background2" w:themeShade="1A"/>
        </w:rPr>
        <w:t xml:space="preserve">    Управление реализацией Программы и </w:t>
      </w:r>
      <w:proofErr w:type="gramStart"/>
      <w:r w:rsidRPr="00076AFC">
        <w:rPr>
          <w:color w:val="1D1B11" w:themeColor="background2" w:themeShade="1A"/>
        </w:rPr>
        <w:t>контроль за</w:t>
      </w:r>
      <w:proofErr w:type="gramEnd"/>
      <w:r w:rsidRPr="00076AFC">
        <w:rPr>
          <w:color w:val="1D1B11" w:themeColor="background2" w:themeShade="1A"/>
        </w:rPr>
        <w:t xml:space="preserve"> ходом ее выполнения осуществляет Глава поселения.</w:t>
      </w:r>
    </w:p>
    <w:p w:rsidR="00993A0E" w:rsidRPr="00076AFC" w:rsidRDefault="00993A0E" w:rsidP="00993A0E">
      <w:pPr>
        <w:spacing w:line="276" w:lineRule="auto"/>
        <w:ind w:firstLine="708"/>
        <w:jc w:val="both"/>
        <w:rPr>
          <w:color w:val="1D1B11" w:themeColor="background2" w:themeShade="1A"/>
        </w:rPr>
      </w:pPr>
      <w:r w:rsidRPr="00076AFC">
        <w:rPr>
          <w:color w:val="1D1B11" w:themeColor="background2" w:themeShade="1A"/>
        </w:rPr>
        <w:t xml:space="preserve">     - в рамках своих полномочий, установленных Уставом муниципального образования, рассматривает и утверждает нормативно-правовые акты, разработанные  по исполнению мероприятий Программы, утверждает необходимые изменения  в существующие нормативно- правовые акты; </w:t>
      </w:r>
    </w:p>
    <w:p w:rsidR="00993A0E" w:rsidRPr="00076AFC" w:rsidRDefault="00993A0E" w:rsidP="00993A0E">
      <w:pPr>
        <w:spacing w:line="276" w:lineRule="auto"/>
        <w:ind w:firstLine="708"/>
        <w:jc w:val="both"/>
        <w:rPr>
          <w:color w:val="1D1B11" w:themeColor="background2" w:themeShade="1A"/>
        </w:rPr>
      </w:pPr>
      <w:r w:rsidRPr="00076AFC">
        <w:rPr>
          <w:color w:val="1D1B11" w:themeColor="background2" w:themeShade="1A"/>
        </w:rPr>
        <w:t xml:space="preserve">      - утверждает отчет  об исполнении Программы.</w:t>
      </w:r>
    </w:p>
    <w:p w:rsidR="00993A0E" w:rsidRPr="00076AFC" w:rsidRDefault="00993A0E" w:rsidP="00993A0E">
      <w:pPr>
        <w:spacing w:line="276" w:lineRule="auto"/>
        <w:ind w:firstLine="708"/>
        <w:jc w:val="both"/>
        <w:rPr>
          <w:color w:val="1D1B11" w:themeColor="background2" w:themeShade="1A"/>
        </w:rPr>
      </w:pPr>
      <w:r w:rsidRPr="00076AFC">
        <w:rPr>
          <w:color w:val="1D1B11" w:themeColor="background2" w:themeShade="1A"/>
        </w:rPr>
        <w:t xml:space="preserve">      Определяет исполнителей  программных мероприятий, заключает договоры с третьими  лицами на проведение работ по мероприятиям Программы, оплачиваемых  из местного бюджета;</w:t>
      </w:r>
    </w:p>
    <w:p w:rsidR="00993A0E" w:rsidRPr="00076AFC" w:rsidRDefault="00993A0E" w:rsidP="00993A0E">
      <w:pPr>
        <w:spacing w:line="276" w:lineRule="auto"/>
        <w:ind w:firstLine="708"/>
        <w:jc w:val="both"/>
        <w:rPr>
          <w:color w:val="1D1B11" w:themeColor="background2" w:themeShade="1A"/>
        </w:rPr>
      </w:pPr>
      <w:r w:rsidRPr="00076AFC">
        <w:rPr>
          <w:color w:val="1D1B11" w:themeColor="background2" w:themeShade="1A"/>
        </w:rPr>
        <w:t xml:space="preserve">      - утверждает календарный план реализации мероприятий Программы и периодические отчеты об его исполнении;</w:t>
      </w:r>
    </w:p>
    <w:p w:rsidR="00993A0E" w:rsidRPr="00076AFC" w:rsidRDefault="00993A0E" w:rsidP="00993A0E">
      <w:pPr>
        <w:spacing w:line="276" w:lineRule="auto"/>
        <w:ind w:firstLine="708"/>
        <w:jc w:val="both"/>
        <w:rPr>
          <w:color w:val="1D1B11" w:themeColor="background2" w:themeShade="1A"/>
        </w:rPr>
      </w:pPr>
      <w:r w:rsidRPr="00076AFC">
        <w:rPr>
          <w:color w:val="1D1B11" w:themeColor="background2" w:themeShade="1A"/>
        </w:rPr>
        <w:t xml:space="preserve">      - рассматривает предложения по внесению изменений по приоритетности отдельных  программных направлений и мероприятий.</w:t>
      </w:r>
    </w:p>
    <w:p w:rsidR="00993A0E" w:rsidRPr="00076AFC" w:rsidRDefault="00993A0E" w:rsidP="00993A0E">
      <w:pPr>
        <w:spacing w:line="276" w:lineRule="auto"/>
        <w:ind w:firstLine="708"/>
        <w:jc w:val="both"/>
        <w:rPr>
          <w:color w:val="1D1B11" w:themeColor="background2" w:themeShade="1A"/>
        </w:rPr>
      </w:pPr>
      <w:r w:rsidRPr="00076AFC">
        <w:rPr>
          <w:color w:val="1D1B11" w:themeColor="background2" w:themeShade="1A"/>
        </w:rPr>
        <w:t xml:space="preserve"> 8.2. </w:t>
      </w:r>
      <w:proofErr w:type="gramStart"/>
      <w:r w:rsidRPr="00076AFC">
        <w:rPr>
          <w:color w:val="1D1B11" w:themeColor="background2" w:themeShade="1A"/>
        </w:rPr>
        <w:t>Контроль за</w:t>
      </w:r>
      <w:proofErr w:type="gramEnd"/>
      <w:r w:rsidRPr="00076AFC">
        <w:rPr>
          <w:color w:val="1D1B11" w:themeColor="background2" w:themeShade="1A"/>
        </w:rPr>
        <w:t xml:space="preserve"> реализацией Программы</w:t>
      </w:r>
    </w:p>
    <w:p w:rsidR="00993A0E" w:rsidRPr="00076AFC" w:rsidRDefault="00993A0E" w:rsidP="00993A0E">
      <w:pPr>
        <w:spacing w:line="276" w:lineRule="auto"/>
        <w:ind w:firstLine="708"/>
        <w:jc w:val="both"/>
        <w:rPr>
          <w:color w:val="1D1B11" w:themeColor="background2" w:themeShade="1A"/>
        </w:rPr>
      </w:pPr>
      <w:r w:rsidRPr="00076AFC">
        <w:rPr>
          <w:color w:val="1D1B11" w:themeColor="background2" w:themeShade="1A"/>
        </w:rPr>
        <w:t xml:space="preserve"> В целях оперативного отслеживания и контроля хода  реализации Программы, своевременной корректировки механизма ее реализации и уточнения основных целевых показателей организуется  система мониторинга, которая обеспечит  сравнительный анализ фактически достигнутых результатов. </w:t>
      </w:r>
    </w:p>
    <w:p w:rsidR="00993A0E" w:rsidRPr="00076AFC" w:rsidRDefault="00993A0E" w:rsidP="00993A0E">
      <w:pPr>
        <w:spacing w:line="276" w:lineRule="auto"/>
        <w:ind w:firstLine="708"/>
        <w:jc w:val="both"/>
        <w:rPr>
          <w:color w:val="1D1B11" w:themeColor="background2" w:themeShade="1A"/>
        </w:rPr>
      </w:pPr>
      <w:r w:rsidRPr="00076AFC">
        <w:rPr>
          <w:color w:val="1D1B11" w:themeColor="background2" w:themeShade="1A"/>
        </w:rPr>
        <w:t xml:space="preserve"> Мониторинг и оценка результатов реализации Программы осуществляется  на основе общепринятых статистических показателей, а также расчетных данных.</w:t>
      </w:r>
    </w:p>
    <w:p w:rsidR="00993A0E" w:rsidRPr="00076AFC" w:rsidRDefault="00993A0E" w:rsidP="00993A0E">
      <w:pPr>
        <w:spacing w:line="276" w:lineRule="auto"/>
        <w:ind w:firstLine="708"/>
        <w:jc w:val="both"/>
        <w:rPr>
          <w:color w:val="1D1B11" w:themeColor="background2" w:themeShade="1A"/>
        </w:rPr>
      </w:pPr>
      <w:r w:rsidRPr="00076AFC">
        <w:rPr>
          <w:color w:val="1D1B11" w:themeColor="background2" w:themeShade="1A"/>
        </w:rPr>
        <w:t xml:space="preserve"> 8.3. Оценка рисков реализации Программы</w:t>
      </w:r>
    </w:p>
    <w:p w:rsidR="00993A0E" w:rsidRPr="00076AFC" w:rsidRDefault="00993A0E" w:rsidP="00993A0E">
      <w:pPr>
        <w:spacing w:line="276" w:lineRule="auto"/>
        <w:ind w:firstLine="708"/>
        <w:jc w:val="both"/>
        <w:rPr>
          <w:color w:val="1D1B11" w:themeColor="background2" w:themeShade="1A"/>
        </w:rPr>
      </w:pPr>
      <w:r w:rsidRPr="00076AFC">
        <w:rPr>
          <w:color w:val="1D1B11" w:themeColor="background2" w:themeShade="1A"/>
        </w:rPr>
        <w:t xml:space="preserve"> Риски реализации Программы  можно разделить на факторы внешние, не зависящие от исполнителей Программы, и внутренние, с которыми исполнители Программы не смогли </w:t>
      </w:r>
      <w:proofErr w:type="gramStart"/>
      <w:r w:rsidRPr="00076AFC">
        <w:rPr>
          <w:color w:val="1D1B11" w:themeColor="background2" w:themeShade="1A"/>
        </w:rPr>
        <w:t>справится</w:t>
      </w:r>
      <w:proofErr w:type="gramEnd"/>
      <w:r w:rsidRPr="00076AFC">
        <w:rPr>
          <w:color w:val="1D1B11" w:themeColor="background2" w:themeShade="1A"/>
        </w:rPr>
        <w:t>.</w:t>
      </w:r>
    </w:p>
    <w:p w:rsidR="00993A0E" w:rsidRPr="00076AFC" w:rsidRDefault="00993A0E" w:rsidP="00993A0E">
      <w:pPr>
        <w:spacing w:line="276" w:lineRule="auto"/>
        <w:ind w:firstLine="708"/>
        <w:jc w:val="both"/>
        <w:rPr>
          <w:color w:val="1D1B11" w:themeColor="background2" w:themeShade="1A"/>
        </w:rPr>
      </w:pPr>
      <w:r w:rsidRPr="00076AFC">
        <w:rPr>
          <w:color w:val="1D1B11" w:themeColor="background2" w:themeShade="1A"/>
        </w:rPr>
        <w:t xml:space="preserve"> К внешним факторам отнести:</w:t>
      </w:r>
    </w:p>
    <w:p w:rsidR="00993A0E" w:rsidRPr="00076AFC" w:rsidRDefault="00993A0E" w:rsidP="00993A0E">
      <w:pPr>
        <w:spacing w:line="276" w:lineRule="auto"/>
        <w:ind w:firstLine="708"/>
        <w:jc w:val="both"/>
        <w:rPr>
          <w:color w:val="1D1B11" w:themeColor="background2" w:themeShade="1A"/>
        </w:rPr>
      </w:pPr>
      <w:r w:rsidRPr="00076AFC">
        <w:rPr>
          <w:color w:val="1D1B11" w:themeColor="background2" w:themeShade="1A"/>
        </w:rPr>
        <w:t xml:space="preserve">  - изменение  федерального или регионального законодательства;</w:t>
      </w:r>
    </w:p>
    <w:p w:rsidR="00993A0E" w:rsidRPr="00076AFC" w:rsidRDefault="00993A0E" w:rsidP="00993A0E">
      <w:pPr>
        <w:spacing w:line="276" w:lineRule="auto"/>
        <w:ind w:firstLine="708"/>
        <w:jc w:val="both"/>
        <w:rPr>
          <w:color w:val="1D1B11" w:themeColor="background2" w:themeShade="1A"/>
        </w:rPr>
      </w:pPr>
      <w:r w:rsidRPr="00076AFC">
        <w:rPr>
          <w:color w:val="1D1B11" w:themeColor="background2" w:themeShade="1A"/>
        </w:rPr>
        <w:t xml:space="preserve">  - значительное ухудшение экономической ситуации в регионе;</w:t>
      </w:r>
    </w:p>
    <w:p w:rsidR="00993A0E" w:rsidRPr="00076AFC" w:rsidRDefault="00993A0E" w:rsidP="00993A0E">
      <w:pPr>
        <w:spacing w:line="276" w:lineRule="auto"/>
        <w:ind w:firstLine="708"/>
        <w:jc w:val="both"/>
        <w:rPr>
          <w:color w:val="1D1B11" w:themeColor="background2" w:themeShade="1A"/>
        </w:rPr>
      </w:pPr>
      <w:r w:rsidRPr="00076AFC">
        <w:rPr>
          <w:color w:val="1D1B11" w:themeColor="background2" w:themeShade="1A"/>
        </w:rPr>
        <w:t xml:space="preserve">  - возникновение чрезвычайных ситуаций.</w:t>
      </w:r>
    </w:p>
    <w:p w:rsidR="00993A0E" w:rsidRPr="00076AFC" w:rsidRDefault="00993A0E" w:rsidP="00993A0E">
      <w:pPr>
        <w:spacing w:line="276" w:lineRule="auto"/>
        <w:ind w:firstLine="708"/>
        <w:jc w:val="both"/>
        <w:rPr>
          <w:color w:val="1D1B11" w:themeColor="background2" w:themeShade="1A"/>
        </w:rPr>
      </w:pPr>
      <w:r w:rsidRPr="00076AFC">
        <w:rPr>
          <w:color w:val="1D1B11" w:themeColor="background2" w:themeShade="1A"/>
        </w:rPr>
        <w:t>Из внутренних факторов можно выделить следующее:</w:t>
      </w:r>
    </w:p>
    <w:p w:rsidR="00993A0E" w:rsidRPr="00076AFC" w:rsidRDefault="00993A0E" w:rsidP="00993A0E">
      <w:pPr>
        <w:spacing w:line="276" w:lineRule="auto"/>
        <w:ind w:firstLine="708"/>
        <w:jc w:val="both"/>
        <w:rPr>
          <w:color w:val="1D1B11" w:themeColor="background2" w:themeShade="1A"/>
        </w:rPr>
      </w:pPr>
      <w:r w:rsidRPr="00076AFC">
        <w:rPr>
          <w:color w:val="1D1B11" w:themeColor="background2" w:themeShade="1A"/>
        </w:rPr>
        <w:t xml:space="preserve">  - ограниченность сроков реализации мероприятий;</w:t>
      </w:r>
    </w:p>
    <w:p w:rsidR="00993A0E" w:rsidRPr="00076AFC" w:rsidRDefault="00993A0E" w:rsidP="00993A0E">
      <w:pPr>
        <w:spacing w:line="276" w:lineRule="auto"/>
        <w:ind w:firstLine="708"/>
        <w:jc w:val="both"/>
        <w:rPr>
          <w:color w:val="1D1B11" w:themeColor="background2" w:themeShade="1A"/>
        </w:rPr>
      </w:pPr>
      <w:r w:rsidRPr="00076AFC">
        <w:rPr>
          <w:color w:val="1D1B11" w:themeColor="background2" w:themeShade="1A"/>
        </w:rPr>
        <w:t xml:space="preserve">  - ограниченность финансирования программных мероприятий.</w:t>
      </w:r>
    </w:p>
    <w:p w:rsidR="00993A0E" w:rsidRPr="00076AFC" w:rsidRDefault="00993A0E" w:rsidP="00993A0E">
      <w:pPr>
        <w:rPr>
          <w:color w:val="1D1B11" w:themeColor="background2" w:themeShade="1A"/>
        </w:rPr>
      </w:pPr>
    </w:p>
    <w:p w:rsidR="00993A0E" w:rsidRPr="00076AFC" w:rsidRDefault="00993A0E" w:rsidP="00993A0E">
      <w:pPr>
        <w:rPr>
          <w:color w:val="1D1B11" w:themeColor="background2" w:themeShade="1A"/>
        </w:rPr>
        <w:sectPr w:rsidR="00993A0E" w:rsidRPr="00076AFC" w:rsidSect="003B6847">
          <w:pgSz w:w="11906" w:h="16838"/>
          <w:pgMar w:top="1134" w:right="566" w:bottom="993" w:left="1134" w:header="709" w:footer="709" w:gutter="0"/>
          <w:cols w:space="720"/>
        </w:sectPr>
      </w:pPr>
    </w:p>
    <w:p w:rsidR="00993A0E" w:rsidRPr="00076AFC" w:rsidRDefault="00993A0E" w:rsidP="00993A0E">
      <w:pPr>
        <w:jc w:val="center"/>
        <w:rPr>
          <w:b/>
          <w:color w:val="1D1B11" w:themeColor="background2" w:themeShade="1A"/>
        </w:rPr>
      </w:pPr>
      <w:r w:rsidRPr="00076AFC">
        <w:rPr>
          <w:b/>
          <w:color w:val="1D1B11" w:themeColor="background2" w:themeShade="1A"/>
        </w:rPr>
        <w:lastRenderedPageBreak/>
        <w:t>9. Перечень программных мероприятий</w:t>
      </w:r>
    </w:p>
    <w:p w:rsidR="00993A0E" w:rsidRPr="00076AFC" w:rsidRDefault="00993A0E" w:rsidP="00993A0E">
      <w:pPr>
        <w:jc w:val="center"/>
        <w:rPr>
          <w:b/>
          <w:color w:val="1D1B11" w:themeColor="background2" w:themeShade="1A"/>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843"/>
        <w:gridCol w:w="1984"/>
        <w:gridCol w:w="993"/>
        <w:gridCol w:w="992"/>
        <w:gridCol w:w="1276"/>
        <w:gridCol w:w="1134"/>
        <w:gridCol w:w="1140"/>
        <w:gridCol w:w="45"/>
        <w:gridCol w:w="30"/>
        <w:gridCol w:w="30"/>
        <w:gridCol w:w="15"/>
        <w:gridCol w:w="15"/>
        <w:gridCol w:w="993"/>
        <w:gridCol w:w="1984"/>
        <w:gridCol w:w="2126"/>
      </w:tblGrid>
      <w:tr w:rsidR="00993A0E" w:rsidRPr="00076AFC" w:rsidTr="000B2BD8">
        <w:trPr>
          <w:trHeight w:val="540"/>
        </w:trPr>
        <w:tc>
          <w:tcPr>
            <w:tcW w:w="568" w:type="dxa"/>
            <w:vMerge w:val="restart"/>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 xml:space="preserve">№ </w:t>
            </w:r>
          </w:p>
          <w:p w:rsidR="00993A0E" w:rsidRPr="00076AFC" w:rsidRDefault="00993A0E" w:rsidP="000B2BD8">
            <w:pPr>
              <w:jc w:val="center"/>
              <w:rPr>
                <w:b/>
                <w:color w:val="1D1B11" w:themeColor="background2" w:themeShade="1A"/>
              </w:rPr>
            </w:pPr>
            <w:proofErr w:type="spellStart"/>
            <w:proofErr w:type="gramStart"/>
            <w:r w:rsidRPr="00076AFC">
              <w:rPr>
                <w:color w:val="1D1B11" w:themeColor="background2" w:themeShade="1A"/>
              </w:rPr>
              <w:t>п</w:t>
            </w:r>
            <w:proofErr w:type="spellEnd"/>
            <w:proofErr w:type="gramEnd"/>
            <w:r w:rsidRPr="00076AFC">
              <w:rPr>
                <w:color w:val="1D1B11" w:themeColor="background2" w:themeShade="1A"/>
              </w:rPr>
              <w:t>/</w:t>
            </w:r>
            <w:proofErr w:type="spellStart"/>
            <w:r w:rsidRPr="00076AFC">
              <w:rPr>
                <w:color w:val="1D1B11" w:themeColor="background2" w:themeShade="1A"/>
              </w:rPr>
              <w:t>п</w:t>
            </w:r>
            <w:proofErr w:type="spellEnd"/>
          </w:p>
        </w:tc>
        <w:tc>
          <w:tcPr>
            <w:tcW w:w="1843" w:type="dxa"/>
            <w:vMerge w:val="restart"/>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Наименование и содержание мероприятий</w:t>
            </w:r>
          </w:p>
        </w:tc>
        <w:tc>
          <w:tcPr>
            <w:tcW w:w="1984" w:type="dxa"/>
            <w:vMerge w:val="restart"/>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Источники финансирования</w:t>
            </w:r>
          </w:p>
        </w:tc>
        <w:tc>
          <w:tcPr>
            <w:tcW w:w="6663" w:type="dxa"/>
            <w:gridSpan w:val="11"/>
            <w:tcBorders>
              <w:top w:val="single" w:sz="4" w:space="0" w:color="auto"/>
              <w:left w:val="single" w:sz="4" w:space="0" w:color="auto"/>
              <w:bottom w:val="single" w:sz="4" w:space="0" w:color="auto"/>
              <w:right w:val="single" w:sz="4" w:space="0" w:color="auto"/>
            </w:tcBorders>
          </w:tcPr>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Объемы финансирования (прогноз), тыс.</w:t>
            </w:r>
          </w:p>
          <w:p w:rsidR="00993A0E" w:rsidRPr="00076AFC" w:rsidRDefault="00993A0E" w:rsidP="000B2BD8">
            <w:pPr>
              <w:pStyle w:val="af1"/>
              <w:rPr>
                <w:color w:val="1D1B11" w:themeColor="background2" w:themeShade="1A"/>
                <w:sz w:val="24"/>
                <w:szCs w:val="24"/>
              </w:rPr>
            </w:pPr>
            <w:r w:rsidRPr="00076AFC">
              <w:rPr>
                <w:color w:val="1D1B11" w:themeColor="background2" w:themeShade="1A"/>
                <w:sz w:val="24"/>
                <w:szCs w:val="24"/>
              </w:rPr>
              <w:t>рублей</w:t>
            </w:r>
          </w:p>
          <w:p w:rsidR="00993A0E" w:rsidRPr="00076AFC" w:rsidRDefault="00993A0E" w:rsidP="000B2BD8">
            <w:pPr>
              <w:rPr>
                <w:color w:val="1D1B11" w:themeColor="background2" w:themeShade="1A"/>
              </w:rPr>
            </w:pPr>
          </w:p>
          <w:p w:rsidR="00993A0E" w:rsidRPr="00076AFC" w:rsidRDefault="00993A0E" w:rsidP="000B2BD8">
            <w:pPr>
              <w:pStyle w:val="af1"/>
              <w:rPr>
                <w:color w:val="1D1B11" w:themeColor="background2" w:themeShade="1A"/>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Исполнитель</w:t>
            </w:r>
          </w:p>
        </w:tc>
        <w:tc>
          <w:tcPr>
            <w:tcW w:w="2126" w:type="dxa"/>
            <w:vMerge w:val="restart"/>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Ожидаемый результат</w:t>
            </w:r>
          </w:p>
        </w:tc>
      </w:tr>
      <w:tr w:rsidR="00993A0E" w:rsidRPr="00076AFC" w:rsidTr="000B2BD8">
        <w:trPr>
          <w:trHeight w:val="315"/>
        </w:trPr>
        <w:tc>
          <w:tcPr>
            <w:tcW w:w="568" w:type="dxa"/>
            <w:vMerge/>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rPr>
                <w:b/>
                <w:color w:val="1D1B11" w:themeColor="background2" w:themeShade="1A"/>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rPr>
                <w:color w:val="1D1B11" w:themeColor="background2" w:themeShade="1A"/>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rPr>
                <w:color w:val="1D1B11" w:themeColor="background2" w:themeShade="1A"/>
              </w:rPr>
            </w:pPr>
          </w:p>
        </w:tc>
        <w:tc>
          <w:tcPr>
            <w:tcW w:w="99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Всего</w:t>
            </w:r>
          </w:p>
        </w:tc>
        <w:tc>
          <w:tcPr>
            <w:tcW w:w="992"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smartTag w:uri="urn:schemas-microsoft-com:office:smarttags" w:element="metricconverter">
              <w:smartTagPr>
                <w:attr w:name="ProductID" w:val="2016 г"/>
              </w:smartTagPr>
              <w:r w:rsidRPr="00076AFC">
                <w:rPr>
                  <w:color w:val="1D1B11" w:themeColor="background2" w:themeShade="1A"/>
                </w:rPr>
                <w:t>2016 г</w:t>
              </w:r>
            </w:smartTag>
            <w:r w:rsidRPr="00076AFC">
              <w:rPr>
                <w:color w:val="1D1B11" w:themeColor="background2" w:themeShade="1A"/>
              </w:rPr>
              <w:t>.</w:t>
            </w:r>
          </w:p>
        </w:tc>
        <w:tc>
          <w:tcPr>
            <w:tcW w:w="1276"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smartTag w:uri="urn:schemas-microsoft-com:office:smarttags" w:element="metricconverter">
              <w:smartTagPr>
                <w:attr w:name="ProductID" w:val="2017 г"/>
              </w:smartTagPr>
              <w:r w:rsidRPr="00076AFC">
                <w:rPr>
                  <w:color w:val="1D1B11" w:themeColor="background2" w:themeShade="1A"/>
                </w:rPr>
                <w:t>2017 г</w:t>
              </w:r>
            </w:smartTag>
            <w:r w:rsidRPr="00076AFC">
              <w:rPr>
                <w:color w:val="1D1B11" w:themeColor="background2" w:themeShade="1A"/>
              </w:rPr>
              <w:t>.</w:t>
            </w:r>
          </w:p>
        </w:tc>
        <w:tc>
          <w:tcPr>
            <w:tcW w:w="1134"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smartTag w:uri="urn:schemas-microsoft-com:office:smarttags" w:element="metricconverter">
              <w:smartTagPr>
                <w:attr w:name="ProductID" w:val="2018 г"/>
              </w:smartTagPr>
              <w:r w:rsidRPr="00076AFC">
                <w:rPr>
                  <w:color w:val="1D1B11" w:themeColor="background2" w:themeShade="1A"/>
                </w:rPr>
                <w:t>2018 г</w:t>
              </w:r>
            </w:smartTag>
            <w:r w:rsidRPr="00076AFC">
              <w:rPr>
                <w:color w:val="1D1B11" w:themeColor="background2" w:themeShade="1A"/>
              </w:rPr>
              <w:t>.</w:t>
            </w:r>
          </w:p>
        </w:tc>
        <w:tc>
          <w:tcPr>
            <w:tcW w:w="1140"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smartTag w:uri="urn:schemas-microsoft-com:office:smarttags" w:element="metricconverter">
              <w:smartTagPr>
                <w:attr w:name="ProductID" w:val="2019 г"/>
              </w:smartTagPr>
              <w:r w:rsidRPr="00076AFC">
                <w:rPr>
                  <w:color w:val="1D1B11" w:themeColor="background2" w:themeShade="1A"/>
                </w:rPr>
                <w:t>2019 г</w:t>
              </w:r>
            </w:smartTag>
            <w:r w:rsidRPr="00076AFC">
              <w:rPr>
                <w:color w:val="1D1B11" w:themeColor="background2" w:themeShade="1A"/>
              </w:rPr>
              <w:t>.</w:t>
            </w:r>
          </w:p>
        </w:tc>
        <w:tc>
          <w:tcPr>
            <w:tcW w:w="1128" w:type="dxa"/>
            <w:gridSpan w:val="6"/>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smartTag w:uri="urn:schemas-microsoft-com:office:smarttags" w:element="metricconverter">
              <w:smartTagPr>
                <w:attr w:name="ProductID" w:val="2020 г"/>
              </w:smartTagPr>
              <w:r w:rsidRPr="00076AFC">
                <w:rPr>
                  <w:color w:val="1D1B11" w:themeColor="background2" w:themeShade="1A"/>
                </w:rPr>
                <w:t>2020 г</w:t>
              </w:r>
            </w:smartTag>
            <w:r w:rsidRPr="00076AFC">
              <w:rPr>
                <w:color w:val="1D1B11" w:themeColor="background2" w:themeShade="1A"/>
              </w:rPr>
              <w:t>.</w:t>
            </w:r>
          </w:p>
        </w:tc>
        <w:tc>
          <w:tcPr>
            <w:tcW w:w="1984" w:type="dxa"/>
            <w:vMerge/>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rPr>
                <w:color w:val="1D1B11" w:themeColor="background2" w:themeShade="1A"/>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rPr>
                <w:color w:val="1D1B11" w:themeColor="background2" w:themeShade="1A"/>
              </w:rPr>
            </w:pPr>
          </w:p>
        </w:tc>
      </w:tr>
      <w:tr w:rsidR="00993A0E" w:rsidRPr="00076AFC" w:rsidTr="000B2BD8">
        <w:trPr>
          <w:trHeight w:val="255"/>
        </w:trPr>
        <w:tc>
          <w:tcPr>
            <w:tcW w:w="15168" w:type="dxa"/>
            <w:gridSpan w:val="16"/>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 xml:space="preserve">1.Формирование общественного сознания по проблемам  </w:t>
            </w:r>
            <w:proofErr w:type="spellStart"/>
            <w:r w:rsidRPr="00076AFC">
              <w:rPr>
                <w:color w:val="1D1B11" w:themeColor="background2" w:themeShade="1A"/>
              </w:rPr>
              <w:t>энергоресурсосбережения</w:t>
            </w:r>
            <w:proofErr w:type="spellEnd"/>
          </w:p>
        </w:tc>
      </w:tr>
      <w:tr w:rsidR="00993A0E" w:rsidRPr="00076AFC" w:rsidTr="000B2BD8">
        <w:tc>
          <w:tcPr>
            <w:tcW w:w="568"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1.1</w:t>
            </w:r>
          </w:p>
        </w:tc>
        <w:tc>
          <w:tcPr>
            <w:tcW w:w="18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both"/>
              <w:rPr>
                <w:color w:val="1D1B11" w:themeColor="background2" w:themeShade="1A"/>
              </w:rPr>
            </w:pPr>
            <w:r w:rsidRPr="00076AFC">
              <w:rPr>
                <w:color w:val="1D1B11" w:themeColor="background2" w:themeShade="1A"/>
              </w:rPr>
              <w:t>Освещение вопросов по повышению культуры энергопотребления среди населения в средствах массовой информации</w:t>
            </w:r>
          </w:p>
        </w:tc>
        <w:tc>
          <w:tcPr>
            <w:tcW w:w="1984"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Бюджетные средства</w:t>
            </w:r>
          </w:p>
        </w:tc>
        <w:tc>
          <w:tcPr>
            <w:tcW w:w="99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2,5</w:t>
            </w:r>
          </w:p>
        </w:tc>
        <w:tc>
          <w:tcPr>
            <w:tcW w:w="992"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0,5</w:t>
            </w:r>
          </w:p>
        </w:tc>
        <w:tc>
          <w:tcPr>
            <w:tcW w:w="1276"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0,5</w:t>
            </w:r>
          </w:p>
        </w:tc>
        <w:tc>
          <w:tcPr>
            <w:tcW w:w="1134"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0,5</w:t>
            </w:r>
          </w:p>
        </w:tc>
        <w:tc>
          <w:tcPr>
            <w:tcW w:w="1185" w:type="dxa"/>
            <w:gridSpan w:val="2"/>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0,5</w:t>
            </w:r>
          </w:p>
        </w:tc>
        <w:tc>
          <w:tcPr>
            <w:tcW w:w="1083" w:type="dxa"/>
            <w:gridSpan w:val="5"/>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0,5</w:t>
            </w:r>
          </w:p>
        </w:tc>
        <w:tc>
          <w:tcPr>
            <w:tcW w:w="1984"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Pr>
                <w:color w:val="1D1B11" w:themeColor="background2" w:themeShade="1A"/>
              </w:rPr>
              <w:t xml:space="preserve">Администрация </w:t>
            </w:r>
            <w:proofErr w:type="spellStart"/>
            <w:r>
              <w:rPr>
                <w:color w:val="1D1B11" w:themeColor="background2" w:themeShade="1A"/>
              </w:rPr>
              <w:t>Усть-Тымского</w:t>
            </w:r>
            <w:proofErr w:type="spellEnd"/>
            <w:r w:rsidRPr="00076AFC">
              <w:rPr>
                <w:color w:val="1D1B11" w:themeColor="background2" w:themeShade="1A"/>
              </w:rPr>
              <w:t xml:space="preserve"> сельского поселения</w:t>
            </w:r>
          </w:p>
        </w:tc>
        <w:tc>
          <w:tcPr>
            <w:tcW w:w="2126" w:type="dxa"/>
            <w:vMerge w:val="restart"/>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Создание условий для формирования и проведения политики энергосбе</w:t>
            </w:r>
            <w:r>
              <w:rPr>
                <w:color w:val="1D1B11" w:themeColor="background2" w:themeShade="1A"/>
              </w:rPr>
              <w:t xml:space="preserve">режения на территории </w:t>
            </w:r>
            <w:proofErr w:type="spellStart"/>
            <w:r>
              <w:rPr>
                <w:color w:val="1D1B11" w:themeColor="background2" w:themeShade="1A"/>
              </w:rPr>
              <w:t>Усть-Тым</w:t>
            </w:r>
            <w:r w:rsidRPr="00076AFC">
              <w:rPr>
                <w:color w:val="1D1B11" w:themeColor="background2" w:themeShade="1A"/>
              </w:rPr>
              <w:t>ского</w:t>
            </w:r>
            <w:proofErr w:type="spellEnd"/>
            <w:r w:rsidRPr="00076AFC">
              <w:rPr>
                <w:color w:val="1D1B11" w:themeColor="background2" w:themeShade="1A"/>
              </w:rPr>
              <w:t xml:space="preserve"> сельского поселения</w:t>
            </w:r>
          </w:p>
        </w:tc>
      </w:tr>
      <w:tr w:rsidR="00993A0E" w:rsidRPr="00076AFC" w:rsidTr="000B2BD8">
        <w:tc>
          <w:tcPr>
            <w:tcW w:w="568"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1.2</w:t>
            </w:r>
          </w:p>
        </w:tc>
        <w:tc>
          <w:tcPr>
            <w:tcW w:w="18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both"/>
              <w:rPr>
                <w:color w:val="1D1B11" w:themeColor="background2" w:themeShade="1A"/>
              </w:rPr>
            </w:pPr>
            <w:r w:rsidRPr="00076AFC">
              <w:rPr>
                <w:color w:val="1D1B11" w:themeColor="background2" w:themeShade="1A"/>
              </w:rPr>
              <w:t>Разработка мер поощрения за результаты работы в сфере энергосбережения</w:t>
            </w:r>
          </w:p>
        </w:tc>
        <w:tc>
          <w:tcPr>
            <w:tcW w:w="1984"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Бюджетные средства</w:t>
            </w:r>
          </w:p>
        </w:tc>
        <w:tc>
          <w:tcPr>
            <w:tcW w:w="99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2,5</w:t>
            </w:r>
          </w:p>
        </w:tc>
        <w:tc>
          <w:tcPr>
            <w:tcW w:w="992"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0,5</w:t>
            </w:r>
          </w:p>
        </w:tc>
        <w:tc>
          <w:tcPr>
            <w:tcW w:w="1276"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0,5</w:t>
            </w:r>
          </w:p>
        </w:tc>
        <w:tc>
          <w:tcPr>
            <w:tcW w:w="1134"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0,5</w:t>
            </w:r>
          </w:p>
        </w:tc>
        <w:tc>
          <w:tcPr>
            <w:tcW w:w="1185" w:type="dxa"/>
            <w:gridSpan w:val="2"/>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0,5</w:t>
            </w:r>
          </w:p>
        </w:tc>
        <w:tc>
          <w:tcPr>
            <w:tcW w:w="1083" w:type="dxa"/>
            <w:gridSpan w:val="5"/>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0,5</w:t>
            </w:r>
          </w:p>
        </w:tc>
        <w:tc>
          <w:tcPr>
            <w:tcW w:w="1984"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Pr>
                <w:color w:val="1D1B11" w:themeColor="background2" w:themeShade="1A"/>
              </w:rPr>
              <w:t xml:space="preserve">Администрация </w:t>
            </w:r>
            <w:proofErr w:type="spellStart"/>
            <w:r>
              <w:rPr>
                <w:color w:val="1D1B11" w:themeColor="background2" w:themeShade="1A"/>
              </w:rPr>
              <w:t>Усть-Тым</w:t>
            </w:r>
            <w:r w:rsidRPr="00076AFC">
              <w:rPr>
                <w:color w:val="1D1B11" w:themeColor="background2" w:themeShade="1A"/>
              </w:rPr>
              <w:t>ского</w:t>
            </w:r>
            <w:proofErr w:type="spellEnd"/>
            <w:r w:rsidRPr="00076AFC">
              <w:rPr>
                <w:color w:val="1D1B11" w:themeColor="background2" w:themeShade="1A"/>
              </w:rPr>
              <w:t xml:space="preserve"> сельского поселения</w:t>
            </w:r>
          </w:p>
        </w:tc>
        <w:tc>
          <w:tcPr>
            <w:tcW w:w="2126" w:type="dxa"/>
            <w:vMerge/>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rPr>
                <w:color w:val="1D1B11" w:themeColor="background2" w:themeShade="1A"/>
              </w:rPr>
            </w:pPr>
          </w:p>
        </w:tc>
      </w:tr>
      <w:tr w:rsidR="00993A0E" w:rsidRPr="00076AFC" w:rsidTr="000B2BD8">
        <w:tc>
          <w:tcPr>
            <w:tcW w:w="568"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1.3</w:t>
            </w:r>
          </w:p>
        </w:tc>
        <w:tc>
          <w:tcPr>
            <w:tcW w:w="18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both"/>
              <w:rPr>
                <w:color w:val="1D1B11" w:themeColor="background2" w:themeShade="1A"/>
              </w:rPr>
            </w:pPr>
            <w:r w:rsidRPr="00076AFC">
              <w:rPr>
                <w:color w:val="1D1B11" w:themeColor="background2" w:themeShade="1A"/>
              </w:rPr>
              <w:t xml:space="preserve">Обучение специалистов в области энергосбережения, в том числе по вопросам проведения энергетических </w:t>
            </w:r>
            <w:r w:rsidRPr="00076AFC">
              <w:rPr>
                <w:color w:val="1D1B11" w:themeColor="background2" w:themeShade="1A"/>
              </w:rPr>
              <w:lastRenderedPageBreak/>
              <w:t xml:space="preserve">обследований, подготовки и реализации </w:t>
            </w:r>
            <w:proofErr w:type="spellStart"/>
            <w:r w:rsidRPr="00076AFC">
              <w:rPr>
                <w:color w:val="1D1B11" w:themeColor="background2" w:themeShade="1A"/>
              </w:rPr>
              <w:t>энергосервисных</w:t>
            </w:r>
            <w:proofErr w:type="spellEnd"/>
            <w:r w:rsidRPr="00076AFC">
              <w:rPr>
                <w:color w:val="1D1B11" w:themeColor="background2" w:themeShade="1A"/>
              </w:rPr>
              <w:t xml:space="preserve"> договоров</w:t>
            </w:r>
          </w:p>
        </w:tc>
        <w:tc>
          <w:tcPr>
            <w:tcW w:w="1984"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lastRenderedPageBreak/>
              <w:t>Бюджетные средства</w:t>
            </w:r>
          </w:p>
        </w:tc>
        <w:tc>
          <w:tcPr>
            <w:tcW w:w="99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75,0</w:t>
            </w:r>
          </w:p>
        </w:tc>
        <w:tc>
          <w:tcPr>
            <w:tcW w:w="992"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15,0</w:t>
            </w:r>
          </w:p>
        </w:tc>
        <w:tc>
          <w:tcPr>
            <w:tcW w:w="1276"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15,0</w:t>
            </w:r>
          </w:p>
        </w:tc>
        <w:tc>
          <w:tcPr>
            <w:tcW w:w="1134"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15,0</w:t>
            </w:r>
          </w:p>
        </w:tc>
        <w:tc>
          <w:tcPr>
            <w:tcW w:w="1275" w:type="dxa"/>
            <w:gridSpan w:val="6"/>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15,0</w:t>
            </w:r>
          </w:p>
        </w:tc>
        <w:tc>
          <w:tcPr>
            <w:tcW w:w="99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15,0</w:t>
            </w:r>
          </w:p>
        </w:tc>
        <w:tc>
          <w:tcPr>
            <w:tcW w:w="1984"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Pr>
                <w:color w:val="1D1B11" w:themeColor="background2" w:themeShade="1A"/>
              </w:rPr>
              <w:t xml:space="preserve">Администрация </w:t>
            </w:r>
            <w:proofErr w:type="spellStart"/>
            <w:r>
              <w:rPr>
                <w:color w:val="1D1B11" w:themeColor="background2" w:themeShade="1A"/>
              </w:rPr>
              <w:t>Усть-Тым</w:t>
            </w:r>
            <w:r w:rsidRPr="00076AFC">
              <w:rPr>
                <w:color w:val="1D1B11" w:themeColor="background2" w:themeShade="1A"/>
              </w:rPr>
              <w:t>ского</w:t>
            </w:r>
            <w:proofErr w:type="spellEnd"/>
            <w:r w:rsidRPr="00076AFC">
              <w:rPr>
                <w:color w:val="1D1B11" w:themeColor="background2" w:themeShade="1A"/>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both"/>
              <w:rPr>
                <w:b/>
                <w:color w:val="1D1B11" w:themeColor="background2" w:themeShade="1A"/>
              </w:rPr>
            </w:pPr>
            <w:r w:rsidRPr="00076AFC">
              <w:rPr>
                <w:color w:val="1D1B11" w:themeColor="background2" w:themeShade="1A"/>
              </w:rPr>
              <w:t>Создание условий для эффективного решения вопросов энергосбережения</w:t>
            </w:r>
          </w:p>
        </w:tc>
      </w:tr>
      <w:tr w:rsidR="00993A0E" w:rsidRPr="00076AFC" w:rsidTr="000B2BD8">
        <w:tc>
          <w:tcPr>
            <w:tcW w:w="2411" w:type="dxa"/>
            <w:gridSpan w:val="2"/>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lastRenderedPageBreak/>
              <w:t xml:space="preserve">Итого на формирование общественного  сознания по проблемам </w:t>
            </w:r>
            <w:proofErr w:type="spellStart"/>
            <w:r w:rsidRPr="00076AFC">
              <w:rPr>
                <w:color w:val="1D1B11" w:themeColor="background2" w:themeShade="1A"/>
              </w:rPr>
              <w:t>энергоресурсосбережения</w:t>
            </w:r>
            <w:proofErr w:type="spellEnd"/>
          </w:p>
        </w:tc>
        <w:tc>
          <w:tcPr>
            <w:tcW w:w="1984"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b/>
                <w:color w:val="1D1B11" w:themeColor="background2" w:themeShade="1A"/>
              </w:rPr>
            </w:pPr>
          </w:p>
        </w:tc>
        <w:tc>
          <w:tcPr>
            <w:tcW w:w="99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b/>
                <w:color w:val="1D1B11" w:themeColor="background2" w:themeShade="1A"/>
              </w:rPr>
            </w:pPr>
            <w:r w:rsidRPr="00076AFC">
              <w:rPr>
                <w:b/>
                <w:color w:val="1D1B11" w:themeColor="background2" w:themeShade="1A"/>
              </w:rPr>
              <w:t>20,0</w:t>
            </w:r>
          </w:p>
        </w:tc>
        <w:tc>
          <w:tcPr>
            <w:tcW w:w="992"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b/>
                <w:color w:val="1D1B11" w:themeColor="background2" w:themeShade="1A"/>
              </w:rPr>
            </w:pPr>
            <w:r w:rsidRPr="00076AFC">
              <w:rPr>
                <w:b/>
                <w:color w:val="1D1B11" w:themeColor="background2" w:themeShade="1A"/>
              </w:rPr>
              <w:t>4,0</w:t>
            </w:r>
          </w:p>
        </w:tc>
        <w:tc>
          <w:tcPr>
            <w:tcW w:w="1276"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b/>
                <w:color w:val="1D1B11" w:themeColor="background2" w:themeShade="1A"/>
              </w:rPr>
            </w:pPr>
            <w:r w:rsidRPr="00076AFC">
              <w:rPr>
                <w:b/>
                <w:color w:val="1D1B11" w:themeColor="background2" w:themeShade="1A"/>
              </w:rPr>
              <w:t>4,0</w:t>
            </w:r>
          </w:p>
        </w:tc>
        <w:tc>
          <w:tcPr>
            <w:tcW w:w="1134"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b/>
                <w:color w:val="1D1B11" w:themeColor="background2" w:themeShade="1A"/>
              </w:rPr>
            </w:pPr>
            <w:r w:rsidRPr="00076AFC">
              <w:rPr>
                <w:b/>
                <w:color w:val="1D1B11" w:themeColor="background2" w:themeShade="1A"/>
              </w:rPr>
              <w:t>4,0</w:t>
            </w:r>
          </w:p>
        </w:tc>
        <w:tc>
          <w:tcPr>
            <w:tcW w:w="1275" w:type="dxa"/>
            <w:gridSpan w:val="6"/>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b/>
                <w:color w:val="1D1B11" w:themeColor="background2" w:themeShade="1A"/>
              </w:rPr>
            </w:pPr>
            <w:r w:rsidRPr="00076AFC">
              <w:rPr>
                <w:b/>
                <w:color w:val="1D1B11" w:themeColor="background2" w:themeShade="1A"/>
              </w:rPr>
              <w:t>4,0</w:t>
            </w:r>
          </w:p>
        </w:tc>
        <w:tc>
          <w:tcPr>
            <w:tcW w:w="99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b/>
                <w:color w:val="1D1B11" w:themeColor="background2" w:themeShade="1A"/>
              </w:rPr>
            </w:pPr>
            <w:r w:rsidRPr="00076AFC">
              <w:rPr>
                <w:b/>
                <w:color w:val="1D1B11" w:themeColor="background2" w:themeShade="1A"/>
              </w:rPr>
              <w:t>4,0</w:t>
            </w:r>
          </w:p>
        </w:tc>
        <w:tc>
          <w:tcPr>
            <w:tcW w:w="1984"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b/>
                <w:color w:val="1D1B11" w:themeColor="background2" w:themeShade="1A"/>
              </w:rPr>
            </w:pPr>
          </w:p>
        </w:tc>
        <w:tc>
          <w:tcPr>
            <w:tcW w:w="2126"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b/>
                <w:color w:val="1D1B11" w:themeColor="background2" w:themeShade="1A"/>
              </w:rPr>
            </w:pPr>
          </w:p>
        </w:tc>
      </w:tr>
      <w:tr w:rsidR="00993A0E" w:rsidRPr="00076AFC" w:rsidTr="000B2BD8">
        <w:tc>
          <w:tcPr>
            <w:tcW w:w="15168" w:type="dxa"/>
            <w:gridSpan w:val="16"/>
            <w:tcBorders>
              <w:top w:val="nil"/>
              <w:left w:val="single" w:sz="4" w:space="0" w:color="auto"/>
              <w:bottom w:val="single" w:sz="4" w:space="0" w:color="auto"/>
              <w:right w:val="single" w:sz="4" w:space="0" w:color="auto"/>
            </w:tcBorders>
          </w:tcPr>
          <w:p w:rsidR="00993A0E" w:rsidRPr="00076AFC" w:rsidRDefault="00993A0E" w:rsidP="000B2BD8">
            <w:pPr>
              <w:rPr>
                <w:b/>
                <w:color w:val="1D1B11" w:themeColor="background2" w:themeShade="1A"/>
              </w:rPr>
            </w:pPr>
            <w:r w:rsidRPr="00076AFC">
              <w:rPr>
                <w:color w:val="1D1B11" w:themeColor="background2" w:themeShade="1A"/>
              </w:rPr>
              <w:t xml:space="preserve">2. </w:t>
            </w:r>
            <w:proofErr w:type="spellStart"/>
            <w:r w:rsidRPr="00076AFC">
              <w:rPr>
                <w:color w:val="1D1B11" w:themeColor="background2" w:themeShade="1A"/>
              </w:rPr>
              <w:t>Энергоресурсосбережение</w:t>
            </w:r>
            <w:proofErr w:type="spellEnd"/>
            <w:r w:rsidRPr="00076AFC">
              <w:rPr>
                <w:color w:val="1D1B11" w:themeColor="background2" w:themeShade="1A"/>
              </w:rPr>
              <w:t xml:space="preserve"> на объектах  бюджетной сферы</w:t>
            </w:r>
          </w:p>
        </w:tc>
      </w:tr>
      <w:tr w:rsidR="00993A0E" w:rsidRPr="00076AFC" w:rsidTr="000B2BD8">
        <w:tc>
          <w:tcPr>
            <w:tcW w:w="15168" w:type="dxa"/>
            <w:gridSpan w:val="16"/>
            <w:tcBorders>
              <w:top w:val="single" w:sz="4" w:space="0" w:color="auto"/>
              <w:left w:val="single" w:sz="4" w:space="0" w:color="auto"/>
              <w:bottom w:val="single" w:sz="4" w:space="0" w:color="auto"/>
              <w:right w:val="single" w:sz="4" w:space="0" w:color="auto"/>
            </w:tcBorders>
            <w:vAlign w:val="center"/>
          </w:tcPr>
          <w:p w:rsidR="00993A0E" w:rsidRPr="00076AFC" w:rsidRDefault="00993A0E" w:rsidP="000B2BD8">
            <w:pPr>
              <w:jc w:val="both"/>
              <w:rPr>
                <w:color w:val="1D1B11" w:themeColor="background2" w:themeShade="1A"/>
              </w:rPr>
            </w:pPr>
            <w:r w:rsidRPr="00076AFC">
              <w:rPr>
                <w:color w:val="1D1B11" w:themeColor="background2" w:themeShade="1A"/>
              </w:rPr>
              <w:t>2.1.Комплекс мер по созданию условий для эффективного использования  энергетических ресурсов</w:t>
            </w:r>
          </w:p>
        </w:tc>
      </w:tr>
      <w:tr w:rsidR="00993A0E" w:rsidRPr="00076AFC" w:rsidTr="000B2BD8">
        <w:tc>
          <w:tcPr>
            <w:tcW w:w="568"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2.1.1</w:t>
            </w:r>
          </w:p>
        </w:tc>
        <w:tc>
          <w:tcPr>
            <w:tcW w:w="18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Проведение энергетического обследования (аудита) зданий</w:t>
            </w:r>
          </w:p>
        </w:tc>
        <w:tc>
          <w:tcPr>
            <w:tcW w:w="1984"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Бюджетные средства;</w:t>
            </w:r>
          </w:p>
          <w:p w:rsidR="00993A0E" w:rsidRPr="00076AFC" w:rsidRDefault="00993A0E" w:rsidP="000B2BD8">
            <w:pPr>
              <w:rPr>
                <w:color w:val="1D1B11" w:themeColor="background2" w:themeShade="1A"/>
              </w:rPr>
            </w:pPr>
            <w:r w:rsidRPr="00076AFC">
              <w:rPr>
                <w:color w:val="1D1B11" w:themeColor="background2" w:themeShade="1A"/>
              </w:rPr>
              <w:t>Средства предприятий</w:t>
            </w:r>
          </w:p>
        </w:tc>
        <w:tc>
          <w:tcPr>
            <w:tcW w:w="99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b/>
                <w:color w:val="1D1B11" w:themeColor="background2" w:themeShade="1A"/>
              </w:rPr>
            </w:pPr>
            <w:r w:rsidRPr="00076AFC">
              <w:rPr>
                <w:b/>
                <w:color w:val="1D1B11" w:themeColor="background2" w:themeShade="1A"/>
              </w:rPr>
              <w:t>100,0</w:t>
            </w:r>
          </w:p>
        </w:tc>
        <w:tc>
          <w:tcPr>
            <w:tcW w:w="992"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20,0</w:t>
            </w:r>
          </w:p>
        </w:tc>
        <w:tc>
          <w:tcPr>
            <w:tcW w:w="1276"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20,0</w:t>
            </w:r>
          </w:p>
        </w:tc>
        <w:tc>
          <w:tcPr>
            <w:tcW w:w="1134"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b/>
                <w:color w:val="1D1B11" w:themeColor="background2" w:themeShade="1A"/>
              </w:rPr>
            </w:pPr>
            <w:r w:rsidRPr="00076AFC">
              <w:rPr>
                <w:b/>
                <w:color w:val="1D1B11" w:themeColor="background2" w:themeShade="1A"/>
              </w:rPr>
              <w:t>20,0</w:t>
            </w:r>
          </w:p>
        </w:tc>
        <w:tc>
          <w:tcPr>
            <w:tcW w:w="1260" w:type="dxa"/>
            <w:gridSpan w:val="5"/>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b/>
                <w:color w:val="1D1B11" w:themeColor="background2" w:themeShade="1A"/>
              </w:rPr>
            </w:pPr>
            <w:r w:rsidRPr="00076AFC">
              <w:rPr>
                <w:b/>
                <w:color w:val="1D1B11" w:themeColor="background2" w:themeShade="1A"/>
              </w:rPr>
              <w:t>20,0</w:t>
            </w:r>
          </w:p>
        </w:tc>
        <w:tc>
          <w:tcPr>
            <w:tcW w:w="1008" w:type="dxa"/>
            <w:gridSpan w:val="2"/>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b/>
                <w:color w:val="1D1B11" w:themeColor="background2" w:themeShade="1A"/>
              </w:rPr>
            </w:pPr>
            <w:r w:rsidRPr="00076AFC">
              <w:rPr>
                <w:b/>
                <w:color w:val="1D1B11" w:themeColor="background2" w:themeShade="1A"/>
              </w:rPr>
              <w:t>20,0</w:t>
            </w:r>
          </w:p>
        </w:tc>
        <w:tc>
          <w:tcPr>
            <w:tcW w:w="1984"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Pr>
                <w:color w:val="1D1B11" w:themeColor="background2" w:themeShade="1A"/>
              </w:rPr>
              <w:t xml:space="preserve">Администрация </w:t>
            </w:r>
            <w:proofErr w:type="spellStart"/>
            <w:r>
              <w:rPr>
                <w:color w:val="1D1B11" w:themeColor="background2" w:themeShade="1A"/>
              </w:rPr>
              <w:t>Усть-Тым</w:t>
            </w:r>
            <w:r w:rsidRPr="00076AFC">
              <w:rPr>
                <w:color w:val="1D1B11" w:themeColor="background2" w:themeShade="1A"/>
              </w:rPr>
              <w:t>ского</w:t>
            </w:r>
            <w:proofErr w:type="spellEnd"/>
            <w:r w:rsidRPr="00076AFC">
              <w:rPr>
                <w:color w:val="1D1B11" w:themeColor="background2" w:themeShade="1A"/>
              </w:rPr>
              <w:t xml:space="preserve"> сельского поселения, М</w:t>
            </w:r>
            <w:r>
              <w:rPr>
                <w:color w:val="1D1B11" w:themeColor="background2" w:themeShade="1A"/>
              </w:rPr>
              <w:t>КУК «</w:t>
            </w:r>
            <w:proofErr w:type="spellStart"/>
            <w:r>
              <w:rPr>
                <w:color w:val="1D1B11" w:themeColor="background2" w:themeShade="1A"/>
              </w:rPr>
              <w:t>Усть-Тымский</w:t>
            </w:r>
            <w:proofErr w:type="spellEnd"/>
            <w:r>
              <w:rPr>
                <w:color w:val="1D1B11" w:themeColor="background2" w:themeShade="1A"/>
              </w:rPr>
              <w:t xml:space="preserve"> </w:t>
            </w:r>
            <w:r w:rsidRPr="00076AFC">
              <w:rPr>
                <w:color w:val="1D1B11" w:themeColor="background2" w:themeShade="1A"/>
              </w:rPr>
              <w:t>ДЦ»</w:t>
            </w:r>
            <w:r>
              <w:rPr>
                <w:color w:val="1D1B11" w:themeColor="background2" w:themeShade="1A"/>
              </w:rPr>
              <w:t xml:space="preserve">, МУП «ЖКХ </w:t>
            </w:r>
            <w:proofErr w:type="spellStart"/>
            <w:r>
              <w:rPr>
                <w:color w:val="1D1B11" w:themeColor="background2" w:themeShade="1A"/>
              </w:rPr>
              <w:t>Усть-Тым</w:t>
            </w:r>
            <w:r w:rsidRPr="00076AFC">
              <w:rPr>
                <w:color w:val="1D1B11" w:themeColor="background2" w:themeShade="1A"/>
              </w:rPr>
              <w:t>ское</w:t>
            </w:r>
            <w:proofErr w:type="spellEnd"/>
            <w:r w:rsidRPr="00076AFC">
              <w:rPr>
                <w:color w:val="1D1B11" w:themeColor="background2" w:themeShade="1A"/>
              </w:rPr>
              <w:t xml:space="preserve">» </w:t>
            </w:r>
          </w:p>
        </w:tc>
        <w:tc>
          <w:tcPr>
            <w:tcW w:w="2126"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Разработка технико-экономических  обоснований</w:t>
            </w:r>
          </w:p>
        </w:tc>
      </w:tr>
      <w:tr w:rsidR="00993A0E" w:rsidRPr="00076AFC" w:rsidTr="000B2BD8">
        <w:trPr>
          <w:trHeight w:val="845"/>
        </w:trPr>
        <w:tc>
          <w:tcPr>
            <w:tcW w:w="568"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2.1.2.</w:t>
            </w:r>
          </w:p>
        </w:tc>
        <w:tc>
          <w:tcPr>
            <w:tcW w:w="18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 xml:space="preserve">Замена электрических ламп  накаливания    (светильников) </w:t>
            </w:r>
            <w:proofErr w:type="gramStart"/>
            <w:r w:rsidRPr="00076AFC">
              <w:rPr>
                <w:color w:val="1D1B11" w:themeColor="background2" w:themeShade="1A"/>
              </w:rPr>
              <w:t>на</w:t>
            </w:r>
            <w:proofErr w:type="gramEnd"/>
            <w:r w:rsidRPr="00076AFC">
              <w:rPr>
                <w:color w:val="1D1B11" w:themeColor="background2" w:themeShade="1A"/>
              </w:rPr>
              <w:t xml:space="preserve"> энергосберегающие</w:t>
            </w:r>
          </w:p>
        </w:tc>
        <w:tc>
          <w:tcPr>
            <w:tcW w:w="1984"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Бюджетные средства</w:t>
            </w:r>
          </w:p>
        </w:tc>
        <w:tc>
          <w:tcPr>
            <w:tcW w:w="99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b/>
                <w:color w:val="1D1B11" w:themeColor="background2" w:themeShade="1A"/>
              </w:rPr>
            </w:pPr>
            <w:r w:rsidRPr="00076AFC">
              <w:rPr>
                <w:b/>
                <w:color w:val="1D1B11" w:themeColor="background2" w:themeShade="1A"/>
              </w:rPr>
              <w:t>60,0</w:t>
            </w:r>
          </w:p>
        </w:tc>
        <w:tc>
          <w:tcPr>
            <w:tcW w:w="992"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15,0</w:t>
            </w:r>
          </w:p>
        </w:tc>
        <w:tc>
          <w:tcPr>
            <w:tcW w:w="1276"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15,0</w:t>
            </w:r>
          </w:p>
        </w:tc>
        <w:tc>
          <w:tcPr>
            <w:tcW w:w="1134"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10,0</w:t>
            </w:r>
          </w:p>
        </w:tc>
        <w:tc>
          <w:tcPr>
            <w:tcW w:w="1245" w:type="dxa"/>
            <w:gridSpan w:val="4"/>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10,0</w:t>
            </w:r>
          </w:p>
        </w:tc>
        <w:tc>
          <w:tcPr>
            <w:tcW w:w="1023" w:type="dxa"/>
            <w:gridSpan w:val="3"/>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10,0</w:t>
            </w:r>
          </w:p>
        </w:tc>
        <w:tc>
          <w:tcPr>
            <w:tcW w:w="1984" w:type="dxa"/>
            <w:tcBorders>
              <w:top w:val="single" w:sz="4" w:space="0" w:color="auto"/>
              <w:left w:val="single" w:sz="4" w:space="0" w:color="auto"/>
              <w:bottom w:val="single" w:sz="4" w:space="0" w:color="auto"/>
              <w:right w:val="single" w:sz="4" w:space="0" w:color="auto"/>
            </w:tcBorders>
          </w:tcPr>
          <w:p w:rsidR="00993A0E" w:rsidRDefault="00993A0E" w:rsidP="000B2BD8">
            <w:pPr>
              <w:rPr>
                <w:color w:val="1D1B11" w:themeColor="background2" w:themeShade="1A"/>
              </w:rPr>
            </w:pPr>
            <w:r>
              <w:rPr>
                <w:color w:val="1D1B11" w:themeColor="background2" w:themeShade="1A"/>
              </w:rPr>
              <w:t xml:space="preserve">Администрация </w:t>
            </w:r>
            <w:proofErr w:type="spellStart"/>
            <w:r>
              <w:rPr>
                <w:color w:val="1D1B11" w:themeColor="background2" w:themeShade="1A"/>
              </w:rPr>
              <w:t>Усть-Тым</w:t>
            </w:r>
            <w:r w:rsidRPr="00076AFC">
              <w:rPr>
                <w:color w:val="1D1B11" w:themeColor="background2" w:themeShade="1A"/>
              </w:rPr>
              <w:t>ского</w:t>
            </w:r>
            <w:proofErr w:type="spellEnd"/>
            <w:r w:rsidRPr="00076AFC">
              <w:rPr>
                <w:color w:val="1D1B11" w:themeColor="background2" w:themeShade="1A"/>
              </w:rPr>
              <w:t xml:space="preserve"> сельского поселения, МКУК</w:t>
            </w:r>
            <w:r>
              <w:rPr>
                <w:color w:val="1D1B11" w:themeColor="background2" w:themeShade="1A"/>
              </w:rPr>
              <w:t xml:space="preserve"> «</w:t>
            </w:r>
            <w:proofErr w:type="spellStart"/>
            <w:r>
              <w:rPr>
                <w:color w:val="1D1B11" w:themeColor="background2" w:themeShade="1A"/>
              </w:rPr>
              <w:t>Усть-Тымский</w:t>
            </w:r>
            <w:proofErr w:type="spellEnd"/>
            <w:r>
              <w:rPr>
                <w:color w:val="1D1B11" w:themeColor="background2" w:themeShade="1A"/>
              </w:rPr>
              <w:t xml:space="preserve"> ДЦ»</w:t>
            </w:r>
            <w:r w:rsidRPr="00076AFC">
              <w:rPr>
                <w:color w:val="1D1B11" w:themeColor="background2" w:themeShade="1A"/>
              </w:rPr>
              <w:t>,</w:t>
            </w:r>
          </w:p>
          <w:p w:rsidR="00993A0E" w:rsidRPr="00076AFC" w:rsidRDefault="00993A0E" w:rsidP="000B2BD8">
            <w:pPr>
              <w:rPr>
                <w:color w:val="1D1B11" w:themeColor="background2" w:themeShade="1A"/>
              </w:rPr>
            </w:pPr>
            <w:r>
              <w:rPr>
                <w:color w:val="1D1B11" w:themeColor="background2" w:themeShade="1A"/>
              </w:rPr>
              <w:t xml:space="preserve">МУП «ЖКХ </w:t>
            </w:r>
            <w:proofErr w:type="spellStart"/>
            <w:r>
              <w:rPr>
                <w:color w:val="1D1B11" w:themeColor="background2" w:themeShade="1A"/>
              </w:rPr>
              <w:t>Усть-Тымское</w:t>
            </w:r>
            <w:proofErr w:type="spellEnd"/>
            <w:r>
              <w:rPr>
                <w:color w:val="1D1B11" w:themeColor="background2" w:themeShade="1A"/>
              </w:rPr>
              <w:t>»</w:t>
            </w:r>
            <w:r w:rsidRPr="00076AFC">
              <w:rPr>
                <w:color w:val="1D1B11" w:themeColor="background2" w:themeShade="1A"/>
              </w:rPr>
              <w:t xml:space="preserve"> </w:t>
            </w:r>
          </w:p>
        </w:tc>
        <w:tc>
          <w:tcPr>
            <w:tcW w:w="2126"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Сокращение затрат  на оплату энергоресурсов</w:t>
            </w:r>
          </w:p>
        </w:tc>
      </w:tr>
      <w:tr w:rsidR="00993A0E" w:rsidRPr="00076AFC" w:rsidTr="000B2BD8">
        <w:tc>
          <w:tcPr>
            <w:tcW w:w="15168" w:type="dxa"/>
            <w:gridSpan w:val="16"/>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both"/>
              <w:rPr>
                <w:color w:val="1D1B11" w:themeColor="background2" w:themeShade="1A"/>
              </w:rPr>
            </w:pPr>
            <w:r w:rsidRPr="00076AFC">
              <w:rPr>
                <w:color w:val="1D1B11" w:themeColor="background2" w:themeShade="1A"/>
              </w:rPr>
              <w:t xml:space="preserve">2.2. Комплекс мер по </w:t>
            </w:r>
            <w:proofErr w:type="spellStart"/>
            <w:r w:rsidRPr="00076AFC">
              <w:rPr>
                <w:color w:val="1D1B11" w:themeColor="background2" w:themeShade="1A"/>
              </w:rPr>
              <w:t>энергоресурсосбережению</w:t>
            </w:r>
            <w:proofErr w:type="spellEnd"/>
          </w:p>
        </w:tc>
      </w:tr>
      <w:tr w:rsidR="00993A0E" w:rsidRPr="00076AFC" w:rsidTr="000B2BD8">
        <w:tc>
          <w:tcPr>
            <w:tcW w:w="568"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2.2.1.</w:t>
            </w:r>
          </w:p>
        </w:tc>
        <w:tc>
          <w:tcPr>
            <w:tcW w:w="18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 xml:space="preserve">Замена системы </w:t>
            </w:r>
            <w:r w:rsidRPr="00076AFC">
              <w:rPr>
                <w:color w:val="1D1B11" w:themeColor="background2" w:themeShade="1A"/>
              </w:rPr>
              <w:lastRenderedPageBreak/>
              <w:t>отопления в  здании администрации</w:t>
            </w:r>
          </w:p>
        </w:tc>
        <w:tc>
          <w:tcPr>
            <w:tcW w:w="1984"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lastRenderedPageBreak/>
              <w:t>Бюджетные средства</w:t>
            </w:r>
          </w:p>
        </w:tc>
        <w:tc>
          <w:tcPr>
            <w:tcW w:w="99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b/>
                <w:color w:val="1D1B11" w:themeColor="background2" w:themeShade="1A"/>
              </w:rPr>
            </w:pPr>
            <w:r w:rsidRPr="00076AFC">
              <w:rPr>
                <w:b/>
                <w:color w:val="1D1B11" w:themeColor="background2" w:themeShade="1A"/>
              </w:rPr>
              <w:t>125,0</w:t>
            </w:r>
          </w:p>
        </w:tc>
        <w:tc>
          <w:tcPr>
            <w:tcW w:w="992"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w:t>
            </w:r>
          </w:p>
        </w:tc>
        <w:tc>
          <w:tcPr>
            <w:tcW w:w="1276"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125,0</w:t>
            </w:r>
          </w:p>
        </w:tc>
        <w:tc>
          <w:tcPr>
            <w:tcW w:w="1134"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w:t>
            </w:r>
          </w:p>
        </w:tc>
        <w:tc>
          <w:tcPr>
            <w:tcW w:w="1245" w:type="dxa"/>
            <w:gridSpan w:val="4"/>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w:t>
            </w:r>
          </w:p>
        </w:tc>
        <w:tc>
          <w:tcPr>
            <w:tcW w:w="1023" w:type="dxa"/>
            <w:gridSpan w:val="3"/>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w:t>
            </w:r>
          </w:p>
        </w:tc>
        <w:tc>
          <w:tcPr>
            <w:tcW w:w="1984"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Pr>
                <w:color w:val="1D1B11" w:themeColor="background2" w:themeShade="1A"/>
              </w:rPr>
              <w:t xml:space="preserve">Администрация </w:t>
            </w:r>
            <w:proofErr w:type="spellStart"/>
            <w:r>
              <w:rPr>
                <w:color w:val="1D1B11" w:themeColor="background2" w:themeShade="1A"/>
              </w:rPr>
              <w:t>Усть-Тым</w:t>
            </w:r>
            <w:r w:rsidRPr="00076AFC">
              <w:rPr>
                <w:color w:val="1D1B11" w:themeColor="background2" w:themeShade="1A"/>
              </w:rPr>
              <w:t>ского</w:t>
            </w:r>
            <w:proofErr w:type="spellEnd"/>
            <w:r w:rsidRPr="00076AFC">
              <w:rPr>
                <w:color w:val="1D1B11" w:themeColor="background2" w:themeShade="1A"/>
              </w:rPr>
              <w:t xml:space="preserve"> </w:t>
            </w:r>
            <w:r w:rsidRPr="00076AFC">
              <w:rPr>
                <w:color w:val="1D1B11" w:themeColor="background2" w:themeShade="1A"/>
              </w:rPr>
              <w:lastRenderedPageBreak/>
              <w:t>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lastRenderedPageBreak/>
              <w:t xml:space="preserve">Экономия энергоресурсов, и </w:t>
            </w:r>
            <w:r w:rsidRPr="00076AFC">
              <w:rPr>
                <w:color w:val="1D1B11" w:themeColor="background2" w:themeShade="1A"/>
              </w:rPr>
              <w:lastRenderedPageBreak/>
              <w:t>сокращение потерь тепловой энергии</w:t>
            </w:r>
          </w:p>
        </w:tc>
      </w:tr>
      <w:tr w:rsidR="00993A0E" w:rsidRPr="00076AFC" w:rsidTr="000B2BD8">
        <w:tc>
          <w:tcPr>
            <w:tcW w:w="15168" w:type="dxa"/>
            <w:gridSpan w:val="16"/>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both"/>
              <w:rPr>
                <w:color w:val="1D1B11" w:themeColor="background2" w:themeShade="1A"/>
              </w:rPr>
            </w:pPr>
            <w:r w:rsidRPr="00076AFC">
              <w:rPr>
                <w:color w:val="1D1B11" w:themeColor="background2" w:themeShade="1A"/>
              </w:rPr>
              <w:lastRenderedPageBreak/>
              <w:t>2.3. Рациональное использование электрической энергии и экономия топливно-энергетических ресурсов</w:t>
            </w:r>
          </w:p>
        </w:tc>
      </w:tr>
      <w:tr w:rsidR="00993A0E" w:rsidRPr="00076AFC" w:rsidTr="000B2BD8">
        <w:tc>
          <w:tcPr>
            <w:tcW w:w="568"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p>
        </w:tc>
        <w:tc>
          <w:tcPr>
            <w:tcW w:w="18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 xml:space="preserve">Установка </w:t>
            </w:r>
            <w:proofErr w:type="spellStart"/>
            <w:r w:rsidRPr="00076AFC">
              <w:rPr>
                <w:color w:val="1D1B11" w:themeColor="background2" w:themeShade="1A"/>
              </w:rPr>
              <w:t>теплосчетчи</w:t>
            </w:r>
            <w:proofErr w:type="spellEnd"/>
            <w:r w:rsidRPr="00076AFC">
              <w:rPr>
                <w:color w:val="1D1B11" w:themeColor="background2" w:themeShade="1A"/>
              </w:rPr>
              <w:t xml:space="preserve"> ков в котельных, и на каждый объект потребителей</w:t>
            </w:r>
          </w:p>
        </w:tc>
        <w:tc>
          <w:tcPr>
            <w:tcW w:w="1984"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Средства предприятий</w:t>
            </w:r>
          </w:p>
        </w:tc>
        <w:tc>
          <w:tcPr>
            <w:tcW w:w="99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b/>
                <w:color w:val="1D1B11" w:themeColor="background2" w:themeShade="1A"/>
              </w:rPr>
            </w:pPr>
            <w:r w:rsidRPr="00076AFC">
              <w:rPr>
                <w:b/>
                <w:color w:val="1D1B11" w:themeColor="background2" w:themeShade="1A"/>
              </w:rPr>
              <w:t>0</w:t>
            </w:r>
          </w:p>
        </w:tc>
        <w:tc>
          <w:tcPr>
            <w:tcW w:w="992"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0</w:t>
            </w:r>
          </w:p>
        </w:tc>
        <w:tc>
          <w:tcPr>
            <w:tcW w:w="1276"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0</w:t>
            </w:r>
          </w:p>
        </w:tc>
        <w:tc>
          <w:tcPr>
            <w:tcW w:w="1134"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0</w:t>
            </w:r>
          </w:p>
        </w:tc>
        <w:tc>
          <w:tcPr>
            <w:tcW w:w="1215" w:type="dxa"/>
            <w:gridSpan w:val="3"/>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0</w:t>
            </w:r>
          </w:p>
        </w:tc>
        <w:tc>
          <w:tcPr>
            <w:tcW w:w="1053" w:type="dxa"/>
            <w:gridSpan w:val="4"/>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0</w:t>
            </w:r>
          </w:p>
        </w:tc>
        <w:tc>
          <w:tcPr>
            <w:tcW w:w="1984"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 xml:space="preserve">МУП «ЖКХ </w:t>
            </w:r>
            <w:proofErr w:type="spellStart"/>
            <w:r>
              <w:rPr>
                <w:color w:val="1D1B11" w:themeColor="background2" w:themeShade="1A"/>
              </w:rPr>
              <w:t>Усть-Тым</w:t>
            </w:r>
            <w:r w:rsidRPr="00076AFC">
              <w:rPr>
                <w:color w:val="1D1B11" w:themeColor="background2" w:themeShade="1A"/>
              </w:rPr>
              <w:t>ское</w:t>
            </w:r>
            <w:proofErr w:type="spellEnd"/>
            <w:r w:rsidRPr="00076AFC">
              <w:rPr>
                <w:color w:val="1D1B11" w:themeColor="background2" w:themeShade="1A"/>
              </w:rPr>
              <w:t>», бюджетные учреждения поселения</w:t>
            </w:r>
          </w:p>
        </w:tc>
        <w:tc>
          <w:tcPr>
            <w:tcW w:w="2126"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Экономия  топливно-энергетических ресурсов</w:t>
            </w:r>
          </w:p>
        </w:tc>
      </w:tr>
      <w:tr w:rsidR="00993A0E" w:rsidRPr="00076AFC" w:rsidTr="000B2BD8">
        <w:tc>
          <w:tcPr>
            <w:tcW w:w="568"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p>
        </w:tc>
        <w:tc>
          <w:tcPr>
            <w:tcW w:w="18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Замена кровли на здании школьной котельной</w:t>
            </w:r>
          </w:p>
        </w:tc>
        <w:tc>
          <w:tcPr>
            <w:tcW w:w="1984"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Бюджетные средства;</w:t>
            </w:r>
          </w:p>
          <w:p w:rsidR="00993A0E" w:rsidRPr="00076AFC" w:rsidRDefault="00993A0E" w:rsidP="000B2BD8">
            <w:pPr>
              <w:rPr>
                <w:color w:val="1D1B11" w:themeColor="background2" w:themeShade="1A"/>
              </w:rPr>
            </w:pPr>
            <w:r w:rsidRPr="00076AFC">
              <w:rPr>
                <w:color w:val="1D1B11" w:themeColor="background2" w:themeShade="1A"/>
              </w:rPr>
              <w:t>Средства предприятий</w:t>
            </w:r>
          </w:p>
        </w:tc>
        <w:tc>
          <w:tcPr>
            <w:tcW w:w="99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p>
          <w:p w:rsidR="00993A0E" w:rsidRPr="00076AFC" w:rsidRDefault="00993A0E" w:rsidP="000B2BD8">
            <w:pPr>
              <w:jc w:val="center"/>
              <w:rPr>
                <w:b/>
                <w:color w:val="1D1B11" w:themeColor="background2" w:themeShade="1A"/>
              </w:rPr>
            </w:pPr>
            <w:r w:rsidRPr="00076AFC">
              <w:rPr>
                <w:b/>
                <w:color w:val="1D1B11" w:themeColor="background2" w:themeShade="1A"/>
              </w:rPr>
              <w:t>50</w:t>
            </w:r>
          </w:p>
        </w:tc>
        <w:tc>
          <w:tcPr>
            <w:tcW w:w="992"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p>
          <w:p w:rsidR="00993A0E" w:rsidRPr="00076AFC" w:rsidRDefault="00993A0E" w:rsidP="000B2BD8">
            <w:pPr>
              <w:jc w:val="center"/>
              <w:rPr>
                <w:color w:val="1D1B11" w:themeColor="background2" w:themeShade="1A"/>
              </w:rPr>
            </w:pPr>
            <w:r w:rsidRPr="00076AFC">
              <w:rPr>
                <w:color w:val="1D1B11" w:themeColor="background2" w:themeShade="1A"/>
              </w:rPr>
              <w:t>-</w:t>
            </w:r>
          </w:p>
        </w:tc>
        <w:tc>
          <w:tcPr>
            <w:tcW w:w="1276"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p>
          <w:p w:rsidR="00993A0E" w:rsidRPr="00076AFC" w:rsidRDefault="00993A0E" w:rsidP="000B2BD8">
            <w:pPr>
              <w:jc w:val="center"/>
              <w:rPr>
                <w:color w:val="1D1B11" w:themeColor="background2" w:themeShade="1A"/>
              </w:rPr>
            </w:pPr>
            <w:r w:rsidRPr="00076AFC">
              <w:rPr>
                <w:color w:val="1D1B11" w:themeColor="background2" w:themeShade="1A"/>
              </w:rPr>
              <w:t>50</w:t>
            </w:r>
          </w:p>
        </w:tc>
        <w:tc>
          <w:tcPr>
            <w:tcW w:w="1134"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p>
          <w:p w:rsidR="00993A0E" w:rsidRPr="00076AFC" w:rsidRDefault="00993A0E" w:rsidP="000B2BD8">
            <w:pPr>
              <w:jc w:val="center"/>
              <w:rPr>
                <w:color w:val="1D1B11" w:themeColor="background2" w:themeShade="1A"/>
              </w:rPr>
            </w:pPr>
            <w:r w:rsidRPr="00076AFC">
              <w:rPr>
                <w:color w:val="1D1B11" w:themeColor="background2" w:themeShade="1A"/>
              </w:rPr>
              <w:t>-</w:t>
            </w:r>
          </w:p>
        </w:tc>
        <w:tc>
          <w:tcPr>
            <w:tcW w:w="1215" w:type="dxa"/>
            <w:gridSpan w:val="3"/>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p>
          <w:p w:rsidR="00993A0E" w:rsidRPr="00076AFC" w:rsidRDefault="00993A0E" w:rsidP="000B2BD8">
            <w:pPr>
              <w:jc w:val="center"/>
              <w:rPr>
                <w:color w:val="1D1B11" w:themeColor="background2" w:themeShade="1A"/>
              </w:rPr>
            </w:pPr>
            <w:r w:rsidRPr="00076AFC">
              <w:rPr>
                <w:color w:val="1D1B11" w:themeColor="background2" w:themeShade="1A"/>
              </w:rPr>
              <w:t>-</w:t>
            </w:r>
          </w:p>
        </w:tc>
        <w:tc>
          <w:tcPr>
            <w:tcW w:w="1053" w:type="dxa"/>
            <w:gridSpan w:val="4"/>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p>
          <w:p w:rsidR="00993A0E" w:rsidRPr="00076AFC" w:rsidRDefault="00993A0E" w:rsidP="000B2BD8">
            <w:pPr>
              <w:jc w:val="center"/>
              <w:rPr>
                <w:color w:val="1D1B11" w:themeColor="background2" w:themeShade="1A"/>
              </w:rPr>
            </w:pPr>
            <w:r w:rsidRPr="00076AFC">
              <w:rPr>
                <w:color w:val="1D1B11" w:themeColor="background2" w:themeShade="1A"/>
              </w:rPr>
              <w:t>-</w:t>
            </w:r>
          </w:p>
        </w:tc>
        <w:tc>
          <w:tcPr>
            <w:tcW w:w="1984"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Pr>
                <w:color w:val="1D1B11" w:themeColor="background2" w:themeShade="1A"/>
              </w:rPr>
              <w:t xml:space="preserve">МУП «ЖКХ </w:t>
            </w:r>
            <w:proofErr w:type="spellStart"/>
            <w:r>
              <w:rPr>
                <w:color w:val="1D1B11" w:themeColor="background2" w:themeShade="1A"/>
              </w:rPr>
              <w:t>Усть-Тым</w:t>
            </w:r>
            <w:r w:rsidRPr="00076AFC">
              <w:rPr>
                <w:color w:val="1D1B11" w:themeColor="background2" w:themeShade="1A"/>
              </w:rPr>
              <w:t>ское</w:t>
            </w:r>
            <w:proofErr w:type="spellEnd"/>
            <w:r w:rsidRPr="00076AFC">
              <w:rPr>
                <w:color w:val="1D1B11" w:themeColor="background2" w:themeShade="1A"/>
              </w:rPr>
              <w:t>»</w:t>
            </w:r>
          </w:p>
        </w:tc>
        <w:tc>
          <w:tcPr>
            <w:tcW w:w="2126"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Экономия топливно-энергетических ресурсов</w:t>
            </w:r>
          </w:p>
        </w:tc>
      </w:tr>
      <w:tr w:rsidR="00993A0E" w:rsidRPr="00076AFC" w:rsidTr="000B2BD8">
        <w:tc>
          <w:tcPr>
            <w:tcW w:w="568"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p>
        </w:tc>
        <w:tc>
          <w:tcPr>
            <w:tcW w:w="184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Оптимизация систем уличного освещения</w:t>
            </w:r>
          </w:p>
        </w:tc>
        <w:tc>
          <w:tcPr>
            <w:tcW w:w="1984"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Бюджетные средства</w:t>
            </w:r>
          </w:p>
        </w:tc>
        <w:tc>
          <w:tcPr>
            <w:tcW w:w="99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b/>
                <w:color w:val="1D1B11" w:themeColor="background2" w:themeShade="1A"/>
              </w:rPr>
            </w:pPr>
            <w:r w:rsidRPr="00076AFC">
              <w:rPr>
                <w:b/>
                <w:color w:val="1D1B11" w:themeColor="background2" w:themeShade="1A"/>
              </w:rPr>
              <w:t>25,0</w:t>
            </w:r>
          </w:p>
        </w:tc>
        <w:tc>
          <w:tcPr>
            <w:tcW w:w="992"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5,0</w:t>
            </w:r>
          </w:p>
        </w:tc>
        <w:tc>
          <w:tcPr>
            <w:tcW w:w="1276"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5,0</w:t>
            </w:r>
          </w:p>
        </w:tc>
        <w:tc>
          <w:tcPr>
            <w:tcW w:w="1134"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5,0</w:t>
            </w:r>
          </w:p>
        </w:tc>
        <w:tc>
          <w:tcPr>
            <w:tcW w:w="1215" w:type="dxa"/>
            <w:gridSpan w:val="3"/>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5,0</w:t>
            </w:r>
          </w:p>
        </w:tc>
        <w:tc>
          <w:tcPr>
            <w:tcW w:w="1053" w:type="dxa"/>
            <w:gridSpan w:val="4"/>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5,0</w:t>
            </w:r>
          </w:p>
        </w:tc>
        <w:tc>
          <w:tcPr>
            <w:tcW w:w="1984"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 xml:space="preserve">Администрация </w:t>
            </w:r>
            <w:proofErr w:type="spellStart"/>
            <w:r>
              <w:rPr>
                <w:color w:val="1D1B11" w:themeColor="background2" w:themeShade="1A"/>
              </w:rPr>
              <w:t>Усть-Тымского</w:t>
            </w:r>
            <w:proofErr w:type="spellEnd"/>
            <w:r w:rsidRPr="00076AFC">
              <w:rPr>
                <w:color w:val="1D1B11" w:themeColor="background2" w:themeShade="1A"/>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r w:rsidRPr="00076AFC">
              <w:rPr>
                <w:color w:val="1D1B11" w:themeColor="background2" w:themeShade="1A"/>
              </w:rPr>
              <w:t>снижение бюджетных расходов на энергопотребление</w:t>
            </w:r>
          </w:p>
        </w:tc>
      </w:tr>
      <w:tr w:rsidR="00993A0E" w:rsidRPr="00076AFC" w:rsidTr="000B2BD8">
        <w:tc>
          <w:tcPr>
            <w:tcW w:w="568"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p>
        </w:tc>
        <w:tc>
          <w:tcPr>
            <w:tcW w:w="3827" w:type="dxa"/>
            <w:gridSpan w:val="2"/>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right"/>
              <w:rPr>
                <w:color w:val="1D1B11" w:themeColor="background2" w:themeShade="1A"/>
              </w:rPr>
            </w:pPr>
            <w:r w:rsidRPr="00076AFC">
              <w:rPr>
                <w:color w:val="1D1B11" w:themeColor="background2" w:themeShade="1A"/>
              </w:rPr>
              <w:t>ИТОГО по программе</w:t>
            </w:r>
          </w:p>
        </w:tc>
        <w:tc>
          <w:tcPr>
            <w:tcW w:w="993"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b/>
                <w:color w:val="1D1B11" w:themeColor="background2" w:themeShade="1A"/>
              </w:rPr>
            </w:pPr>
            <w:r w:rsidRPr="00076AFC">
              <w:rPr>
                <w:b/>
                <w:color w:val="1D1B11" w:themeColor="background2" w:themeShade="1A"/>
              </w:rPr>
              <w:t>460,00</w:t>
            </w:r>
          </w:p>
        </w:tc>
        <w:tc>
          <w:tcPr>
            <w:tcW w:w="992"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60,00</w:t>
            </w:r>
          </w:p>
        </w:tc>
        <w:tc>
          <w:tcPr>
            <w:tcW w:w="1276"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235,00</w:t>
            </w:r>
          </w:p>
        </w:tc>
        <w:tc>
          <w:tcPr>
            <w:tcW w:w="1134"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55,00</w:t>
            </w:r>
          </w:p>
        </w:tc>
        <w:tc>
          <w:tcPr>
            <w:tcW w:w="1215" w:type="dxa"/>
            <w:gridSpan w:val="3"/>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55,00</w:t>
            </w:r>
          </w:p>
        </w:tc>
        <w:tc>
          <w:tcPr>
            <w:tcW w:w="1053" w:type="dxa"/>
            <w:gridSpan w:val="4"/>
            <w:tcBorders>
              <w:top w:val="single" w:sz="4" w:space="0" w:color="auto"/>
              <w:left w:val="single" w:sz="4" w:space="0" w:color="auto"/>
              <w:bottom w:val="single" w:sz="4" w:space="0" w:color="auto"/>
              <w:right w:val="single" w:sz="4" w:space="0" w:color="auto"/>
            </w:tcBorders>
          </w:tcPr>
          <w:p w:rsidR="00993A0E" w:rsidRPr="00076AFC" w:rsidRDefault="00993A0E" w:rsidP="000B2BD8">
            <w:pPr>
              <w:jc w:val="center"/>
              <w:rPr>
                <w:color w:val="1D1B11" w:themeColor="background2" w:themeShade="1A"/>
              </w:rPr>
            </w:pPr>
            <w:r w:rsidRPr="00076AFC">
              <w:rPr>
                <w:color w:val="1D1B11" w:themeColor="background2" w:themeShade="1A"/>
              </w:rPr>
              <w:t>55,00</w:t>
            </w:r>
          </w:p>
        </w:tc>
        <w:tc>
          <w:tcPr>
            <w:tcW w:w="1984"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p>
        </w:tc>
        <w:tc>
          <w:tcPr>
            <w:tcW w:w="2126" w:type="dxa"/>
            <w:tcBorders>
              <w:top w:val="single" w:sz="4" w:space="0" w:color="auto"/>
              <w:left w:val="single" w:sz="4" w:space="0" w:color="auto"/>
              <w:bottom w:val="single" w:sz="4" w:space="0" w:color="auto"/>
              <w:right w:val="single" w:sz="4" w:space="0" w:color="auto"/>
            </w:tcBorders>
          </w:tcPr>
          <w:p w:rsidR="00993A0E" w:rsidRPr="00076AFC" w:rsidRDefault="00993A0E" w:rsidP="000B2BD8">
            <w:pPr>
              <w:rPr>
                <w:color w:val="1D1B11" w:themeColor="background2" w:themeShade="1A"/>
              </w:rPr>
            </w:pPr>
          </w:p>
        </w:tc>
      </w:tr>
    </w:tbl>
    <w:p w:rsidR="00993A0E" w:rsidRPr="00076AFC" w:rsidRDefault="00993A0E" w:rsidP="00993A0E">
      <w:pPr>
        <w:jc w:val="center"/>
        <w:rPr>
          <w:b/>
          <w:color w:val="1D1B11" w:themeColor="background2" w:themeShade="1A"/>
        </w:rPr>
      </w:pPr>
    </w:p>
    <w:p w:rsidR="00993A0E" w:rsidRPr="00076AFC" w:rsidRDefault="00993A0E" w:rsidP="00993A0E">
      <w:pPr>
        <w:rPr>
          <w:color w:val="1D1B11" w:themeColor="background2" w:themeShade="1A"/>
        </w:rPr>
      </w:pPr>
    </w:p>
    <w:p w:rsidR="00993A0E" w:rsidRPr="00076AFC" w:rsidRDefault="00993A0E" w:rsidP="00993A0E">
      <w:pPr>
        <w:rPr>
          <w:color w:val="1D1B11" w:themeColor="background2" w:themeShade="1A"/>
        </w:rPr>
      </w:pPr>
    </w:p>
    <w:p w:rsidR="00993A0E" w:rsidRPr="00076AFC" w:rsidRDefault="00993A0E" w:rsidP="00993A0E">
      <w:pPr>
        <w:rPr>
          <w:color w:val="1D1B11" w:themeColor="background2" w:themeShade="1A"/>
        </w:rPr>
      </w:pPr>
    </w:p>
    <w:p w:rsidR="00993A0E" w:rsidRPr="00076AFC" w:rsidRDefault="00993A0E" w:rsidP="00993A0E">
      <w:pPr>
        <w:rPr>
          <w:color w:val="1D1B11" w:themeColor="background2" w:themeShade="1A"/>
        </w:rPr>
        <w:sectPr w:rsidR="00993A0E" w:rsidRPr="00076AFC" w:rsidSect="003B6847">
          <w:pgSz w:w="16838" w:h="11906" w:orient="landscape"/>
          <w:pgMar w:top="1701" w:right="566" w:bottom="850" w:left="1134" w:header="708" w:footer="708" w:gutter="0"/>
          <w:cols w:space="708"/>
          <w:docGrid w:linePitch="360"/>
        </w:sectPr>
      </w:pPr>
    </w:p>
    <w:p w:rsidR="00993A0E" w:rsidRPr="00076AFC" w:rsidRDefault="00993A0E" w:rsidP="00993A0E">
      <w:pPr>
        <w:rPr>
          <w:color w:val="1D1B11" w:themeColor="background2" w:themeShade="1A"/>
        </w:rPr>
      </w:pPr>
    </w:p>
    <w:p w:rsidR="00993A0E" w:rsidRPr="00076AFC" w:rsidRDefault="00993A0E" w:rsidP="00993A0E">
      <w:pPr>
        <w:jc w:val="center"/>
        <w:rPr>
          <w:b/>
          <w:color w:val="1D1B11" w:themeColor="background2" w:themeShade="1A"/>
        </w:rPr>
      </w:pPr>
      <w:r w:rsidRPr="00076AFC">
        <w:rPr>
          <w:b/>
          <w:color w:val="1D1B11" w:themeColor="background2" w:themeShade="1A"/>
        </w:rPr>
        <w:t xml:space="preserve">10. Перспектива развития энергетической эффективности  и энергоснабжения на </w:t>
      </w:r>
      <w:r>
        <w:rPr>
          <w:b/>
          <w:color w:val="1D1B11" w:themeColor="background2" w:themeShade="1A"/>
        </w:rPr>
        <w:t xml:space="preserve">территории </w:t>
      </w:r>
      <w:proofErr w:type="spellStart"/>
      <w:r>
        <w:rPr>
          <w:b/>
          <w:color w:val="1D1B11" w:themeColor="background2" w:themeShade="1A"/>
        </w:rPr>
        <w:t>Усть-Тым</w:t>
      </w:r>
      <w:r w:rsidRPr="00076AFC">
        <w:rPr>
          <w:b/>
          <w:color w:val="1D1B11" w:themeColor="background2" w:themeShade="1A"/>
        </w:rPr>
        <w:t>ского</w:t>
      </w:r>
      <w:proofErr w:type="spellEnd"/>
      <w:r w:rsidRPr="00076AFC">
        <w:rPr>
          <w:b/>
          <w:color w:val="1D1B11" w:themeColor="background2" w:themeShade="1A"/>
        </w:rPr>
        <w:t xml:space="preserve"> сельского поселения Каргасокского района Томской области на 2021-2033 г.г</w:t>
      </w:r>
      <w:r>
        <w:rPr>
          <w:b/>
          <w:color w:val="1D1B11" w:themeColor="background2" w:themeShade="1A"/>
        </w:rPr>
        <w:t>.</w:t>
      </w:r>
    </w:p>
    <w:p w:rsidR="00993A0E" w:rsidRPr="00076AFC" w:rsidRDefault="00993A0E" w:rsidP="00993A0E">
      <w:pPr>
        <w:rPr>
          <w:color w:val="1D1B11" w:themeColor="background2" w:themeShade="1A"/>
        </w:rPr>
      </w:pPr>
    </w:p>
    <w:p w:rsidR="00993A0E" w:rsidRPr="00076AFC" w:rsidRDefault="00993A0E" w:rsidP="00993A0E">
      <w:pPr>
        <w:numPr>
          <w:ilvl w:val="0"/>
          <w:numId w:val="46"/>
        </w:numPr>
        <w:spacing w:after="200" w:line="276" w:lineRule="auto"/>
        <w:jc w:val="both"/>
        <w:rPr>
          <w:color w:val="1D1B11" w:themeColor="background2" w:themeShade="1A"/>
        </w:rPr>
      </w:pPr>
      <w:r w:rsidRPr="00076AFC">
        <w:rPr>
          <w:color w:val="1D1B11" w:themeColor="background2" w:themeShade="1A"/>
        </w:rPr>
        <w:t>Оптимизация систем жизнеобеспечения поселения с внедрением  энергосберегающих технологий и повышение эффективности использования топливно-энергетических  ресурсов;</w:t>
      </w:r>
    </w:p>
    <w:p w:rsidR="00993A0E" w:rsidRPr="00076AFC" w:rsidRDefault="00993A0E" w:rsidP="00993A0E">
      <w:pPr>
        <w:numPr>
          <w:ilvl w:val="0"/>
          <w:numId w:val="46"/>
        </w:numPr>
        <w:spacing w:after="200" w:line="276" w:lineRule="auto"/>
        <w:jc w:val="both"/>
        <w:rPr>
          <w:color w:val="1D1B11" w:themeColor="background2" w:themeShade="1A"/>
        </w:rPr>
      </w:pPr>
      <w:r w:rsidRPr="00076AFC">
        <w:rPr>
          <w:color w:val="1D1B11" w:themeColor="background2" w:themeShade="1A"/>
        </w:rPr>
        <w:t>Снижение затрат бюджетных средств за потребление энергетических ресурсов;</w:t>
      </w:r>
    </w:p>
    <w:p w:rsidR="00993A0E" w:rsidRPr="00076AFC" w:rsidRDefault="00993A0E" w:rsidP="00993A0E">
      <w:pPr>
        <w:numPr>
          <w:ilvl w:val="0"/>
          <w:numId w:val="46"/>
        </w:numPr>
        <w:spacing w:after="200" w:line="276" w:lineRule="auto"/>
        <w:jc w:val="both"/>
        <w:rPr>
          <w:color w:val="1D1B11" w:themeColor="background2" w:themeShade="1A"/>
        </w:rPr>
      </w:pPr>
      <w:r w:rsidRPr="00076AFC">
        <w:rPr>
          <w:color w:val="1D1B11" w:themeColor="background2" w:themeShade="1A"/>
        </w:rPr>
        <w:t>Экономия энергетических ресурсов;</w:t>
      </w:r>
    </w:p>
    <w:p w:rsidR="00993A0E" w:rsidRPr="00076AFC" w:rsidRDefault="00993A0E" w:rsidP="00993A0E">
      <w:pPr>
        <w:numPr>
          <w:ilvl w:val="0"/>
          <w:numId w:val="46"/>
        </w:numPr>
        <w:spacing w:after="200" w:line="276" w:lineRule="auto"/>
        <w:jc w:val="both"/>
        <w:rPr>
          <w:color w:val="1D1B11" w:themeColor="background2" w:themeShade="1A"/>
        </w:rPr>
      </w:pPr>
      <w:r w:rsidRPr="00076AFC">
        <w:rPr>
          <w:color w:val="1D1B11" w:themeColor="background2" w:themeShade="1A"/>
        </w:rPr>
        <w:t>Ремонт зданий, строений, сооружений бюджетной сферы и ЖКХ в соответствии с  установленными законодательством требованиями энергетической эффективности;</w:t>
      </w:r>
    </w:p>
    <w:p w:rsidR="00993A0E" w:rsidRPr="00076AFC" w:rsidRDefault="00993A0E" w:rsidP="00993A0E">
      <w:pPr>
        <w:numPr>
          <w:ilvl w:val="0"/>
          <w:numId w:val="46"/>
        </w:numPr>
        <w:spacing w:after="200" w:line="276" w:lineRule="auto"/>
        <w:jc w:val="both"/>
        <w:rPr>
          <w:color w:val="1D1B11" w:themeColor="background2" w:themeShade="1A"/>
        </w:rPr>
      </w:pPr>
      <w:r w:rsidRPr="00076AFC">
        <w:rPr>
          <w:color w:val="1D1B11" w:themeColor="background2" w:themeShade="1A"/>
        </w:rPr>
        <w:t>Развитие механизма привлечения  инвестиций для реализации мероприятий  Программы.</w:t>
      </w:r>
    </w:p>
    <w:p w:rsidR="00993A0E" w:rsidRPr="00076AFC" w:rsidRDefault="00993A0E" w:rsidP="00993A0E">
      <w:pPr>
        <w:rPr>
          <w:color w:val="1D1B11" w:themeColor="background2" w:themeShade="1A"/>
          <w:sz w:val="26"/>
          <w:szCs w:val="26"/>
        </w:rPr>
      </w:pPr>
    </w:p>
    <w:p w:rsidR="00993A0E" w:rsidRDefault="00993A0E"/>
    <w:sectPr w:rsidR="00993A0E" w:rsidSect="004B724E">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3A0C72"/>
    <w:multiLevelType w:val="hybridMultilevel"/>
    <w:tmpl w:val="B44851E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9C6881"/>
    <w:multiLevelType w:val="hybridMultilevel"/>
    <w:tmpl w:val="9190E862"/>
    <w:lvl w:ilvl="0" w:tplc="ECD40A0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
    <w:nsid w:val="026876A2"/>
    <w:multiLevelType w:val="hybridMultilevel"/>
    <w:tmpl w:val="26AE23A8"/>
    <w:lvl w:ilvl="0" w:tplc="707A65E0">
      <w:start w:val="1"/>
      <w:numFmt w:val="decimal"/>
      <w:lvlText w:val="%1."/>
      <w:lvlJc w:val="left"/>
      <w:pPr>
        <w:tabs>
          <w:tab w:val="num" w:pos="759"/>
        </w:tabs>
        <w:ind w:left="759" w:hanging="360"/>
      </w:pPr>
      <w:rPr>
        <w:rFonts w:hint="default"/>
        <w:b/>
      </w:rPr>
    </w:lvl>
    <w:lvl w:ilvl="1" w:tplc="04190019" w:tentative="1">
      <w:start w:val="1"/>
      <w:numFmt w:val="lowerLetter"/>
      <w:lvlText w:val="%2."/>
      <w:lvlJc w:val="left"/>
      <w:pPr>
        <w:tabs>
          <w:tab w:val="num" w:pos="1479"/>
        </w:tabs>
        <w:ind w:left="1479" w:hanging="360"/>
      </w:pPr>
    </w:lvl>
    <w:lvl w:ilvl="2" w:tplc="0419001B" w:tentative="1">
      <w:start w:val="1"/>
      <w:numFmt w:val="lowerRoman"/>
      <w:lvlText w:val="%3."/>
      <w:lvlJc w:val="right"/>
      <w:pPr>
        <w:tabs>
          <w:tab w:val="num" w:pos="2199"/>
        </w:tabs>
        <w:ind w:left="2199" w:hanging="180"/>
      </w:pPr>
    </w:lvl>
    <w:lvl w:ilvl="3" w:tplc="0419000F" w:tentative="1">
      <w:start w:val="1"/>
      <w:numFmt w:val="decimal"/>
      <w:lvlText w:val="%4."/>
      <w:lvlJc w:val="left"/>
      <w:pPr>
        <w:tabs>
          <w:tab w:val="num" w:pos="2919"/>
        </w:tabs>
        <w:ind w:left="2919" w:hanging="360"/>
      </w:pPr>
    </w:lvl>
    <w:lvl w:ilvl="4" w:tplc="04190019" w:tentative="1">
      <w:start w:val="1"/>
      <w:numFmt w:val="lowerLetter"/>
      <w:lvlText w:val="%5."/>
      <w:lvlJc w:val="left"/>
      <w:pPr>
        <w:tabs>
          <w:tab w:val="num" w:pos="3639"/>
        </w:tabs>
        <w:ind w:left="3639" w:hanging="360"/>
      </w:pPr>
    </w:lvl>
    <w:lvl w:ilvl="5" w:tplc="0419001B" w:tentative="1">
      <w:start w:val="1"/>
      <w:numFmt w:val="lowerRoman"/>
      <w:lvlText w:val="%6."/>
      <w:lvlJc w:val="right"/>
      <w:pPr>
        <w:tabs>
          <w:tab w:val="num" w:pos="4359"/>
        </w:tabs>
        <w:ind w:left="4359" w:hanging="180"/>
      </w:pPr>
    </w:lvl>
    <w:lvl w:ilvl="6" w:tplc="0419000F" w:tentative="1">
      <w:start w:val="1"/>
      <w:numFmt w:val="decimal"/>
      <w:lvlText w:val="%7."/>
      <w:lvlJc w:val="left"/>
      <w:pPr>
        <w:tabs>
          <w:tab w:val="num" w:pos="5079"/>
        </w:tabs>
        <w:ind w:left="5079" w:hanging="360"/>
      </w:pPr>
    </w:lvl>
    <w:lvl w:ilvl="7" w:tplc="04190019" w:tentative="1">
      <w:start w:val="1"/>
      <w:numFmt w:val="lowerLetter"/>
      <w:lvlText w:val="%8."/>
      <w:lvlJc w:val="left"/>
      <w:pPr>
        <w:tabs>
          <w:tab w:val="num" w:pos="5799"/>
        </w:tabs>
        <w:ind w:left="5799" w:hanging="360"/>
      </w:pPr>
    </w:lvl>
    <w:lvl w:ilvl="8" w:tplc="0419001B" w:tentative="1">
      <w:start w:val="1"/>
      <w:numFmt w:val="lowerRoman"/>
      <w:lvlText w:val="%9."/>
      <w:lvlJc w:val="right"/>
      <w:pPr>
        <w:tabs>
          <w:tab w:val="num" w:pos="6519"/>
        </w:tabs>
        <w:ind w:left="6519" w:hanging="180"/>
      </w:pPr>
    </w:lvl>
  </w:abstractNum>
  <w:abstractNum w:abstractNumId="3">
    <w:nsid w:val="05A944BA"/>
    <w:multiLevelType w:val="hybridMultilevel"/>
    <w:tmpl w:val="962810A0"/>
    <w:lvl w:ilvl="0" w:tplc="6F7EAFAA">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
    <w:nsid w:val="0784052D"/>
    <w:multiLevelType w:val="hybridMultilevel"/>
    <w:tmpl w:val="C936B474"/>
    <w:lvl w:ilvl="0" w:tplc="E450508E">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5">
    <w:nsid w:val="07920966"/>
    <w:multiLevelType w:val="multilevel"/>
    <w:tmpl w:val="8642F84E"/>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702"/>
        </w:tabs>
        <w:ind w:left="702" w:hanging="360"/>
      </w:pPr>
      <w:rPr>
        <w:rFonts w:hint="default"/>
      </w:rPr>
    </w:lvl>
    <w:lvl w:ilvl="2">
      <w:start w:val="1"/>
      <w:numFmt w:val="decimal"/>
      <w:lvlText w:val="%1.%2.%3."/>
      <w:lvlJc w:val="left"/>
      <w:pPr>
        <w:tabs>
          <w:tab w:val="num" w:pos="1404"/>
        </w:tabs>
        <w:ind w:left="1404" w:hanging="720"/>
      </w:pPr>
      <w:rPr>
        <w:rFonts w:hint="default"/>
      </w:rPr>
    </w:lvl>
    <w:lvl w:ilvl="3">
      <w:start w:val="1"/>
      <w:numFmt w:val="decimal"/>
      <w:lvlText w:val="%1.%2.%3.%4."/>
      <w:lvlJc w:val="left"/>
      <w:pPr>
        <w:tabs>
          <w:tab w:val="num" w:pos="1746"/>
        </w:tabs>
        <w:ind w:left="1746" w:hanging="720"/>
      </w:pPr>
      <w:rPr>
        <w:rFonts w:hint="default"/>
      </w:rPr>
    </w:lvl>
    <w:lvl w:ilvl="4">
      <w:start w:val="1"/>
      <w:numFmt w:val="decimal"/>
      <w:lvlText w:val="%1.%2.%3.%4.%5."/>
      <w:lvlJc w:val="left"/>
      <w:pPr>
        <w:tabs>
          <w:tab w:val="num" w:pos="2448"/>
        </w:tabs>
        <w:ind w:left="2448" w:hanging="1080"/>
      </w:pPr>
      <w:rPr>
        <w:rFonts w:hint="default"/>
      </w:rPr>
    </w:lvl>
    <w:lvl w:ilvl="5">
      <w:start w:val="1"/>
      <w:numFmt w:val="decimal"/>
      <w:lvlText w:val="%1.%2.%3.%4.%5.%6."/>
      <w:lvlJc w:val="left"/>
      <w:pPr>
        <w:tabs>
          <w:tab w:val="num" w:pos="2790"/>
        </w:tabs>
        <w:ind w:left="2790" w:hanging="1080"/>
      </w:pPr>
      <w:rPr>
        <w:rFonts w:hint="default"/>
      </w:rPr>
    </w:lvl>
    <w:lvl w:ilvl="6">
      <w:start w:val="1"/>
      <w:numFmt w:val="decimal"/>
      <w:lvlText w:val="%1.%2.%3.%4.%5.%6.%7."/>
      <w:lvlJc w:val="left"/>
      <w:pPr>
        <w:tabs>
          <w:tab w:val="num" w:pos="3492"/>
        </w:tabs>
        <w:ind w:left="3492" w:hanging="1440"/>
      </w:pPr>
      <w:rPr>
        <w:rFonts w:hint="default"/>
      </w:rPr>
    </w:lvl>
    <w:lvl w:ilvl="7">
      <w:start w:val="1"/>
      <w:numFmt w:val="decimal"/>
      <w:lvlText w:val="%1.%2.%3.%4.%5.%6.%7.%8."/>
      <w:lvlJc w:val="left"/>
      <w:pPr>
        <w:tabs>
          <w:tab w:val="num" w:pos="3834"/>
        </w:tabs>
        <w:ind w:left="3834" w:hanging="1440"/>
      </w:pPr>
      <w:rPr>
        <w:rFonts w:hint="default"/>
      </w:rPr>
    </w:lvl>
    <w:lvl w:ilvl="8">
      <w:start w:val="1"/>
      <w:numFmt w:val="decimal"/>
      <w:lvlText w:val="%1.%2.%3.%4.%5.%6.%7.%8.%9."/>
      <w:lvlJc w:val="left"/>
      <w:pPr>
        <w:tabs>
          <w:tab w:val="num" w:pos="4536"/>
        </w:tabs>
        <w:ind w:left="4536" w:hanging="1800"/>
      </w:pPr>
      <w:rPr>
        <w:rFonts w:hint="default"/>
      </w:rPr>
    </w:lvl>
  </w:abstractNum>
  <w:abstractNum w:abstractNumId="6">
    <w:nsid w:val="0B7069CB"/>
    <w:multiLevelType w:val="hybridMultilevel"/>
    <w:tmpl w:val="FF1C91C0"/>
    <w:lvl w:ilvl="0" w:tplc="0EC4EB8C">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7">
    <w:nsid w:val="0BDD5922"/>
    <w:multiLevelType w:val="hybridMultilevel"/>
    <w:tmpl w:val="810E8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792145"/>
    <w:multiLevelType w:val="multilevel"/>
    <w:tmpl w:val="1A7662B2"/>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11"/>
        </w:tabs>
        <w:ind w:left="711" w:hanging="540"/>
      </w:pPr>
      <w:rPr>
        <w:rFonts w:hint="default"/>
      </w:rPr>
    </w:lvl>
    <w:lvl w:ilvl="2">
      <w:start w:val="6"/>
      <w:numFmt w:val="decimal"/>
      <w:lvlText w:val="%1.%2.%3."/>
      <w:lvlJc w:val="left"/>
      <w:pPr>
        <w:tabs>
          <w:tab w:val="num" w:pos="2430"/>
        </w:tabs>
        <w:ind w:left="2430" w:hanging="720"/>
      </w:pPr>
      <w:rPr>
        <w:rFonts w:hint="default"/>
      </w:rPr>
    </w:lvl>
    <w:lvl w:ilvl="3">
      <w:start w:val="1"/>
      <w:numFmt w:val="decimal"/>
      <w:lvlText w:val="%1.%2.%3.%4."/>
      <w:lvlJc w:val="left"/>
      <w:pPr>
        <w:tabs>
          <w:tab w:val="num" w:pos="1233"/>
        </w:tabs>
        <w:ind w:left="1233" w:hanging="720"/>
      </w:pPr>
      <w:rPr>
        <w:rFonts w:hint="default"/>
      </w:rPr>
    </w:lvl>
    <w:lvl w:ilvl="4">
      <w:start w:val="1"/>
      <w:numFmt w:val="decimal"/>
      <w:lvlText w:val="%1.%2.%3.%4.%5."/>
      <w:lvlJc w:val="left"/>
      <w:pPr>
        <w:tabs>
          <w:tab w:val="num" w:pos="1764"/>
        </w:tabs>
        <w:ind w:left="1764" w:hanging="1080"/>
      </w:pPr>
      <w:rPr>
        <w:rFonts w:hint="default"/>
      </w:rPr>
    </w:lvl>
    <w:lvl w:ilvl="5">
      <w:start w:val="1"/>
      <w:numFmt w:val="decimal"/>
      <w:lvlText w:val="%1.%2.%3.%4.%5.%6."/>
      <w:lvlJc w:val="left"/>
      <w:pPr>
        <w:tabs>
          <w:tab w:val="num" w:pos="1935"/>
        </w:tabs>
        <w:ind w:left="1935" w:hanging="1080"/>
      </w:pPr>
      <w:rPr>
        <w:rFonts w:hint="default"/>
      </w:rPr>
    </w:lvl>
    <w:lvl w:ilvl="6">
      <w:start w:val="1"/>
      <w:numFmt w:val="decimal"/>
      <w:lvlText w:val="%1.%2.%3.%4.%5.%6.%7."/>
      <w:lvlJc w:val="left"/>
      <w:pPr>
        <w:tabs>
          <w:tab w:val="num" w:pos="2466"/>
        </w:tabs>
        <w:ind w:left="2466" w:hanging="1440"/>
      </w:pPr>
      <w:rPr>
        <w:rFonts w:hint="default"/>
      </w:rPr>
    </w:lvl>
    <w:lvl w:ilvl="7">
      <w:start w:val="1"/>
      <w:numFmt w:val="decimal"/>
      <w:lvlText w:val="%1.%2.%3.%4.%5.%6.%7.%8."/>
      <w:lvlJc w:val="left"/>
      <w:pPr>
        <w:tabs>
          <w:tab w:val="num" w:pos="2637"/>
        </w:tabs>
        <w:ind w:left="2637" w:hanging="1440"/>
      </w:pPr>
      <w:rPr>
        <w:rFonts w:hint="default"/>
      </w:rPr>
    </w:lvl>
    <w:lvl w:ilvl="8">
      <w:start w:val="1"/>
      <w:numFmt w:val="decimal"/>
      <w:lvlText w:val="%1.%2.%3.%4.%5.%6.%7.%8.%9."/>
      <w:lvlJc w:val="left"/>
      <w:pPr>
        <w:tabs>
          <w:tab w:val="num" w:pos="3168"/>
        </w:tabs>
        <w:ind w:left="3168" w:hanging="1800"/>
      </w:pPr>
      <w:rPr>
        <w:rFonts w:hint="default"/>
      </w:rPr>
    </w:lvl>
  </w:abstractNum>
  <w:abstractNum w:abstractNumId="9">
    <w:nsid w:val="0E520BCA"/>
    <w:multiLevelType w:val="hybridMultilevel"/>
    <w:tmpl w:val="C936B474"/>
    <w:lvl w:ilvl="0" w:tplc="E450508E">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0">
    <w:nsid w:val="0EC7266E"/>
    <w:multiLevelType w:val="multilevel"/>
    <w:tmpl w:val="253A6EE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F6A03DE"/>
    <w:multiLevelType w:val="hybridMultilevel"/>
    <w:tmpl w:val="4F3AB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0B5C8C"/>
    <w:multiLevelType w:val="hybridMultilevel"/>
    <w:tmpl w:val="4962BFDC"/>
    <w:lvl w:ilvl="0" w:tplc="E76A4CBC">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3">
    <w:nsid w:val="1C9D66B6"/>
    <w:multiLevelType w:val="hybridMultilevel"/>
    <w:tmpl w:val="C4E4E86E"/>
    <w:lvl w:ilvl="0" w:tplc="6FB28B6E">
      <w:start w:val="1"/>
      <w:numFmt w:val="decimal"/>
      <w:lvlText w:val="%1."/>
      <w:lvlJc w:val="left"/>
      <w:pPr>
        <w:tabs>
          <w:tab w:val="num" w:pos="759"/>
        </w:tabs>
        <w:ind w:left="759" w:hanging="360"/>
      </w:pPr>
      <w:rPr>
        <w:rFonts w:hint="default"/>
        <w:b/>
      </w:rPr>
    </w:lvl>
    <w:lvl w:ilvl="1" w:tplc="04190019">
      <w:start w:val="1"/>
      <w:numFmt w:val="lowerLetter"/>
      <w:lvlText w:val="%2."/>
      <w:lvlJc w:val="left"/>
      <w:pPr>
        <w:tabs>
          <w:tab w:val="num" w:pos="1269"/>
        </w:tabs>
        <w:ind w:left="1269" w:hanging="360"/>
      </w:pPr>
    </w:lvl>
    <w:lvl w:ilvl="2" w:tplc="0419001B" w:tentative="1">
      <w:start w:val="1"/>
      <w:numFmt w:val="lowerRoman"/>
      <w:lvlText w:val="%3."/>
      <w:lvlJc w:val="right"/>
      <w:pPr>
        <w:tabs>
          <w:tab w:val="num" w:pos="1989"/>
        </w:tabs>
        <w:ind w:left="1989" w:hanging="180"/>
      </w:pPr>
    </w:lvl>
    <w:lvl w:ilvl="3" w:tplc="0419000F">
      <w:start w:val="1"/>
      <w:numFmt w:val="decimal"/>
      <w:lvlText w:val="%4."/>
      <w:lvlJc w:val="left"/>
      <w:pPr>
        <w:tabs>
          <w:tab w:val="num" w:pos="2709"/>
        </w:tabs>
        <w:ind w:left="2709" w:hanging="360"/>
      </w:pPr>
      <w:rPr>
        <w:rFonts w:hint="default"/>
        <w:b/>
      </w:rPr>
    </w:lvl>
    <w:lvl w:ilvl="4" w:tplc="04190019" w:tentative="1">
      <w:start w:val="1"/>
      <w:numFmt w:val="lowerLetter"/>
      <w:lvlText w:val="%5."/>
      <w:lvlJc w:val="left"/>
      <w:pPr>
        <w:tabs>
          <w:tab w:val="num" w:pos="3429"/>
        </w:tabs>
        <w:ind w:left="3429" w:hanging="360"/>
      </w:pPr>
    </w:lvl>
    <w:lvl w:ilvl="5" w:tplc="0419001B" w:tentative="1">
      <w:start w:val="1"/>
      <w:numFmt w:val="lowerRoman"/>
      <w:lvlText w:val="%6."/>
      <w:lvlJc w:val="right"/>
      <w:pPr>
        <w:tabs>
          <w:tab w:val="num" w:pos="4149"/>
        </w:tabs>
        <w:ind w:left="4149" w:hanging="180"/>
      </w:pPr>
    </w:lvl>
    <w:lvl w:ilvl="6" w:tplc="0419000F" w:tentative="1">
      <w:start w:val="1"/>
      <w:numFmt w:val="decimal"/>
      <w:lvlText w:val="%7."/>
      <w:lvlJc w:val="left"/>
      <w:pPr>
        <w:tabs>
          <w:tab w:val="num" w:pos="4869"/>
        </w:tabs>
        <w:ind w:left="4869" w:hanging="360"/>
      </w:pPr>
    </w:lvl>
    <w:lvl w:ilvl="7" w:tplc="04190019" w:tentative="1">
      <w:start w:val="1"/>
      <w:numFmt w:val="lowerLetter"/>
      <w:lvlText w:val="%8."/>
      <w:lvlJc w:val="left"/>
      <w:pPr>
        <w:tabs>
          <w:tab w:val="num" w:pos="5589"/>
        </w:tabs>
        <w:ind w:left="5589" w:hanging="360"/>
      </w:pPr>
    </w:lvl>
    <w:lvl w:ilvl="8" w:tplc="0419001B" w:tentative="1">
      <w:start w:val="1"/>
      <w:numFmt w:val="lowerRoman"/>
      <w:lvlText w:val="%9."/>
      <w:lvlJc w:val="right"/>
      <w:pPr>
        <w:tabs>
          <w:tab w:val="num" w:pos="6309"/>
        </w:tabs>
        <w:ind w:left="6309" w:hanging="180"/>
      </w:pPr>
    </w:lvl>
  </w:abstractNum>
  <w:abstractNum w:abstractNumId="14">
    <w:nsid w:val="22455877"/>
    <w:multiLevelType w:val="hybridMultilevel"/>
    <w:tmpl w:val="0E3432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07B2957"/>
    <w:multiLevelType w:val="multilevel"/>
    <w:tmpl w:val="4B86B18C"/>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702"/>
        </w:tabs>
        <w:ind w:left="702" w:hanging="360"/>
      </w:pPr>
      <w:rPr>
        <w:rFonts w:hint="default"/>
      </w:rPr>
    </w:lvl>
    <w:lvl w:ilvl="2">
      <w:start w:val="1"/>
      <w:numFmt w:val="decimal"/>
      <w:lvlText w:val="%1.%2.%3."/>
      <w:lvlJc w:val="left"/>
      <w:pPr>
        <w:tabs>
          <w:tab w:val="num" w:pos="1404"/>
        </w:tabs>
        <w:ind w:left="1404" w:hanging="720"/>
      </w:pPr>
      <w:rPr>
        <w:rFonts w:hint="default"/>
      </w:rPr>
    </w:lvl>
    <w:lvl w:ilvl="3">
      <w:start w:val="1"/>
      <w:numFmt w:val="decimal"/>
      <w:lvlText w:val="%1.%2.%3.%4."/>
      <w:lvlJc w:val="left"/>
      <w:pPr>
        <w:tabs>
          <w:tab w:val="num" w:pos="1746"/>
        </w:tabs>
        <w:ind w:left="1746" w:hanging="720"/>
      </w:pPr>
      <w:rPr>
        <w:rFonts w:hint="default"/>
      </w:rPr>
    </w:lvl>
    <w:lvl w:ilvl="4">
      <w:start w:val="1"/>
      <w:numFmt w:val="decimal"/>
      <w:lvlText w:val="%1.%2.%3.%4.%5."/>
      <w:lvlJc w:val="left"/>
      <w:pPr>
        <w:tabs>
          <w:tab w:val="num" w:pos="2448"/>
        </w:tabs>
        <w:ind w:left="2448" w:hanging="1080"/>
      </w:pPr>
      <w:rPr>
        <w:rFonts w:hint="default"/>
      </w:rPr>
    </w:lvl>
    <w:lvl w:ilvl="5">
      <w:start w:val="1"/>
      <w:numFmt w:val="decimal"/>
      <w:lvlText w:val="%1.%2.%3.%4.%5.%6."/>
      <w:lvlJc w:val="left"/>
      <w:pPr>
        <w:tabs>
          <w:tab w:val="num" w:pos="2790"/>
        </w:tabs>
        <w:ind w:left="2790" w:hanging="1080"/>
      </w:pPr>
      <w:rPr>
        <w:rFonts w:hint="default"/>
      </w:rPr>
    </w:lvl>
    <w:lvl w:ilvl="6">
      <w:start w:val="1"/>
      <w:numFmt w:val="decimal"/>
      <w:lvlText w:val="%1.%2.%3.%4.%5.%6.%7."/>
      <w:lvlJc w:val="left"/>
      <w:pPr>
        <w:tabs>
          <w:tab w:val="num" w:pos="3492"/>
        </w:tabs>
        <w:ind w:left="3492" w:hanging="1440"/>
      </w:pPr>
      <w:rPr>
        <w:rFonts w:hint="default"/>
      </w:rPr>
    </w:lvl>
    <w:lvl w:ilvl="7">
      <w:start w:val="1"/>
      <w:numFmt w:val="decimal"/>
      <w:lvlText w:val="%1.%2.%3.%4.%5.%6.%7.%8."/>
      <w:lvlJc w:val="left"/>
      <w:pPr>
        <w:tabs>
          <w:tab w:val="num" w:pos="3834"/>
        </w:tabs>
        <w:ind w:left="3834" w:hanging="1440"/>
      </w:pPr>
      <w:rPr>
        <w:rFonts w:hint="default"/>
      </w:rPr>
    </w:lvl>
    <w:lvl w:ilvl="8">
      <w:start w:val="1"/>
      <w:numFmt w:val="decimal"/>
      <w:lvlText w:val="%1.%2.%3.%4.%5.%6.%7.%8.%9."/>
      <w:lvlJc w:val="left"/>
      <w:pPr>
        <w:tabs>
          <w:tab w:val="num" w:pos="4536"/>
        </w:tabs>
        <w:ind w:left="4536" w:hanging="1800"/>
      </w:pPr>
      <w:rPr>
        <w:rFonts w:hint="default"/>
      </w:rPr>
    </w:lvl>
  </w:abstractNum>
  <w:abstractNum w:abstractNumId="16">
    <w:nsid w:val="327E3C1A"/>
    <w:multiLevelType w:val="hybridMultilevel"/>
    <w:tmpl w:val="34D664B6"/>
    <w:lvl w:ilvl="0" w:tplc="2594E066">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7">
    <w:nsid w:val="34333458"/>
    <w:multiLevelType w:val="hybridMultilevel"/>
    <w:tmpl w:val="1ACEC604"/>
    <w:lvl w:ilvl="0" w:tplc="6BFE82E6">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8">
    <w:nsid w:val="39A53CD9"/>
    <w:multiLevelType w:val="hybridMultilevel"/>
    <w:tmpl w:val="E6D65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9936A0"/>
    <w:multiLevelType w:val="hybridMultilevel"/>
    <w:tmpl w:val="A94695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BE46A70"/>
    <w:multiLevelType w:val="hybridMultilevel"/>
    <w:tmpl w:val="C2D4F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872143"/>
    <w:multiLevelType w:val="hybridMultilevel"/>
    <w:tmpl w:val="5CEC28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52320E5"/>
    <w:multiLevelType w:val="multilevel"/>
    <w:tmpl w:val="45B25206"/>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02"/>
        </w:tabs>
        <w:ind w:left="702" w:hanging="360"/>
      </w:pPr>
      <w:rPr>
        <w:rFonts w:hint="default"/>
      </w:rPr>
    </w:lvl>
    <w:lvl w:ilvl="2">
      <w:start w:val="1"/>
      <w:numFmt w:val="decimal"/>
      <w:lvlText w:val="%1.%2.%3."/>
      <w:lvlJc w:val="left"/>
      <w:pPr>
        <w:tabs>
          <w:tab w:val="num" w:pos="1404"/>
        </w:tabs>
        <w:ind w:left="1404" w:hanging="720"/>
      </w:pPr>
      <w:rPr>
        <w:rFonts w:hint="default"/>
      </w:rPr>
    </w:lvl>
    <w:lvl w:ilvl="3">
      <w:start w:val="1"/>
      <w:numFmt w:val="decimal"/>
      <w:lvlText w:val="%1.%2.%3.%4."/>
      <w:lvlJc w:val="left"/>
      <w:pPr>
        <w:tabs>
          <w:tab w:val="num" w:pos="1746"/>
        </w:tabs>
        <w:ind w:left="1746" w:hanging="720"/>
      </w:pPr>
      <w:rPr>
        <w:rFonts w:hint="default"/>
      </w:rPr>
    </w:lvl>
    <w:lvl w:ilvl="4">
      <w:start w:val="1"/>
      <w:numFmt w:val="decimal"/>
      <w:lvlText w:val="%1.%2.%3.%4.%5."/>
      <w:lvlJc w:val="left"/>
      <w:pPr>
        <w:tabs>
          <w:tab w:val="num" w:pos="2448"/>
        </w:tabs>
        <w:ind w:left="2448" w:hanging="1080"/>
      </w:pPr>
      <w:rPr>
        <w:rFonts w:hint="default"/>
      </w:rPr>
    </w:lvl>
    <w:lvl w:ilvl="5">
      <w:start w:val="1"/>
      <w:numFmt w:val="decimal"/>
      <w:lvlText w:val="%1.%2.%3.%4.%5.%6."/>
      <w:lvlJc w:val="left"/>
      <w:pPr>
        <w:tabs>
          <w:tab w:val="num" w:pos="2790"/>
        </w:tabs>
        <w:ind w:left="2790" w:hanging="1080"/>
      </w:pPr>
      <w:rPr>
        <w:rFonts w:hint="default"/>
      </w:rPr>
    </w:lvl>
    <w:lvl w:ilvl="6">
      <w:start w:val="1"/>
      <w:numFmt w:val="decimal"/>
      <w:lvlText w:val="%1.%2.%3.%4.%5.%6.%7."/>
      <w:lvlJc w:val="left"/>
      <w:pPr>
        <w:tabs>
          <w:tab w:val="num" w:pos="3492"/>
        </w:tabs>
        <w:ind w:left="3492" w:hanging="1440"/>
      </w:pPr>
      <w:rPr>
        <w:rFonts w:hint="default"/>
      </w:rPr>
    </w:lvl>
    <w:lvl w:ilvl="7">
      <w:start w:val="1"/>
      <w:numFmt w:val="decimal"/>
      <w:lvlText w:val="%1.%2.%3.%4.%5.%6.%7.%8."/>
      <w:lvlJc w:val="left"/>
      <w:pPr>
        <w:tabs>
          <w:tab w:val="num" w:pos="3834"/>
        </w:tabs>
        <w:ind w:left="3834" w:hanging="1440"/>
      </w:pPr>
      <w:rPr>
        <w:rFonts w:hint="default"/>
      </w:rPr>
    </w:lvl>
    <w:lvl w:ilvl="8">
      <w:start w:val="1"/>
      <w:numFmt w:val="decimal"/>
      <w:lvlText w:val="%1.%2.%3.%4.%5.%6.%7.%8.%9."/>
      <w:lvlJc w:val="left"/>
      <w:pPr>
        <w:tabs>
          <w:tab w:val="num" w:pos="4536"/>
        </w:tabs>
        <w:ind w:left="4536" w:hanging="1800"/>
      </w:pPr>
      <w:rPr>
        <w:rFonts w:hint="default"/>
      </w:rPr>
    </w:lvl>
  </w:abstractNum>
  <w:abstractNum w:abstractNumId="23">
    <w:nsid w:val="46D80A5E"/>
    <w:multiLevelType w:val="hybridMultilevel"/>
    <w:tmpl w:val="1DCA1AF2"/>
    <w:lvl w:ilvl="0" w:tplc="36C2423E">
      <w:start w:val="1"/>
      <w:numFmt w:val="decimal"/>
      <w:lvlText w:val="%1."/>
      <w:lvlJc w:val="left"/>
      <w:pPr>
        <w:tabs>
          <w:tab w:val="num" w:pos="720"/>
        </w:tabs>
        <w:ind w:left="720" w:hanging="360"/>
      </w:pPr>
      <w:rPr>
        <w:rFonts w:hint="default"/>
      </w:rPr>
    </w:lvl>
    <w:lvl w:ilvl="1" w:tplc="CD5E0A2C">
      <w:numFmt w:val="none"/>
      <w:lvlText w:val=""/>
      <w:lvlJc w:val="left"/>
      <w:pPr>
        <w:tabs>
          <w:tab w:val="num" w:pos="360"/>
        </w:tabs>
      </w:pPr>
    </w:lvl>
    <w:lvl w:ilvl="2" w:tplc="B6BCE392">
      <w:numFmt w:val="none"/>
      <w:lvlText w:val=""/>
      <w:lvlJc w:val="left"/>
      <w:pPr>
        <w:tabs>
          <w:tab w:val="num" w:pos="360"/>
        </w:tabs>
      </w:pPr>
    </w:lvl>
    <w:lvl w:ilvl="3" w:tplc="1AA0C24A">
      <w:numFmt w:val="none"/>
      <w:lvlText w:val=""/>
      <w:lvlJc w:val="left"/>
      <w:pPr>
        <w:tabs>
          <w:tab w:val="num" w:pos="360"/>
        </w:tabs>
      </w:pPr>
    </w:lvl>
    <w:lvl w:ilvl="4" w:tplc="33D28FE4">
      <w:numFmt w:val="none"/>
      <w:lvlText w:val=""/>
      <w:lvlJc w:val="left"/>
      <w:pPr>
        <w:tabs>
          <w:tab w:val="num" w:pos="360"/>
        </w:tabs>
      </w:pPr>
    </w:lvl>
    <w:lvl w:ilvl="5" w:tplc="95FED660">
      <w:numFmt w:val="none"/>
      <w:lvlText w:val=""/>
      <w:lvlJc w:val="left"/>
      <w:pPr>
        <w:tabs>
          <w:tab w:val="num" w:pos="360"/>
        </w:tabs>
      </w:pPr>
    </w:lvl>
    <w:lvl w:ilvl="6" w:tplc="A1BADE9A">
      <w:numFmt w:val="none"/>
      <w:lvlText w:val=""/>
      <w:lvlJc w:val="left"/>
      <w:pPr>
        <w:tabs>
          <w:tab w:val="num" w:pos="360"/>
        </w:tabs>
      </w:pPr>
    </w:lvl>
    <w:lvl w:ilvl="7" w:tplc="4CA6055A">
      <w:numFmt w:val="none"/>
      <w:lvlText w:val=""/>
      <w:lvlJc w:val="left"/>
      <w:pPr>
        <w:tabs>
          <w:tab w:val="num" w:pos="360"/>
        </w:tabs>
      </w:pPr>
    </w:lvl>
    <w:lvl w:ilvl="8" w:tplc="B5A89ECA">
      <w:numFmt w:val="none"/>
      <w:lvlText w:val=""/>
      <w:lvlJc w:val="left"/>
      <w:pPr>
        <w:tabs>
          <w:tab w:val="num" w:pos="360"/>
        </w:tabs>
      </w:pPr>
    </w:lvl>
  </w:abstractNum>
  <w:abstractNum w:abstractNumId="24">
    <w:nsid w:val="4C1A3F40"/>
    <w:multiLevelType w:val="hybridMultilevel"/>
    <w:tmpl w:val="A8AE9910"/>
    <w:lvl w:ilvl="0" w:tplc="B8B4840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5">
    <w:nsid w:val="4DAF6CFE"/>
    <w:multiLevelType w:val="hybridMultilevel"/>
    <w:tmpl w:val="B8542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676CC2"/>
    <w:multiLevelType w:val="hybridMultilevel"/>
    <w:tmpl w:val="E6D65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00687C"/>
    <w:multiLevelType w:val="hybridMultilevel"/>
    <w:tmpl w:val="25464F6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A469CB"/>
    <w:multiLevelType w:val="hybridMultilevel"/>
    <w:tmpl w:val="FF1C91C0"/>
    <w:lvl w:ilvl="0" w:tplc="0EC4EB8C">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9">
    <w:nsid w:val="54C66997"/>
    <w:multiLevelType w:val="hybridMultilevel"/>
    <w:tmpl w:val="FF1C91C0"/>
    <w:lvl w:ilvl="0" w:tplc="0EC4EB8C">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30">
    <w:nsid w:val="5510084C"/>
    <w:multiLevelType w:val="multilevel"/>
    <w:tmpl w:val="01C65B06"/>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11"/>
        </w:tabs>
        <w:ind w:left="711" w:hanging="540"/>
      </w:pPr>
      <w:rPr>
        <w:rFonts w:hint="default"/>
      </w:rPr>
    </w:lvl>
    <w:lvl w:ilvl="2">
      <w:start w:val="6"/>
      <w:numFmt w:val="decimal"/>
      <w:lvlText w:val="%1.%2.%3."/>
      <w:lvlJc w:val="left"/>
      <w:pPr>
        <w:tabs>
          <w:tab w:val="num" w:pos="1062"/>
        </w:tabs>
        <w:ind w:left="1062" w:hanging="720"/>
      </w:pPr>
      <w:rPr>
        <w:rFonts w:hint="default"/>
      </w:rPr>
    </w:lvl>
    <w:lvl w:ilvl="3">
      <w:start w:val="1"/>
      <w:numFmt w:val="decimal"/>
      <w:lvlText w:val="%1.%2.%3.%4."/>
      <w:lvlJc w:val="left"/>
      <w:pPr>
        <w:tabs>
          <w:tab w:val="num" w:pos="1233"/>
        </w:tabs>
        <w:ind w:left="1233" w:hanging="720"/>
      </w:pPr>
      <w:rPr>
        <w:rFonts w:hint="default"/>
      </w:rPr>
    </w:lvl>
    <w:lvl w:ilvl="4">
      <w:start w:val="1"/>
      <w:numFmt w:val="decimal"/>
      <w:lvlText w:val="%1.%2.%3.%4.%5."/>
      <w:lvlJc w:val="left"/>
      <w:pPr>
        <w:tabs>
          <w:tab w:val="num" w:pos="1764"/>
        </w:tabs>
        <w:ind w:left="1764" w:hanging="1080"/>
      </w:pPr>
      <w:rPr>
        <w:rFonts w:hint="default"/>
      </w:rPr>
    </w:lvl>
    <w:lvl w:ilvl="5">
      <w:start w:val="1"/>
      <w:numFmt w:val="decimal"/>
      <w:lvlText w:val="%1.%2.%3.%4.%5.%6."/>
      <w:lvlJc w:val="left"/>
      <w:pPr>
        <w:tabs>
          <w:tab w:val="num" w:pos="1935"/>
        </w:tabs>
        <w:ind w:left="1935" w:hanging="1080"/>
      </w:pPr>
      <w:rPr>
        <w:rFonts w:hint="default"/>
      </w:rPr>
    </w:lvl>
    <w:lvl w:ilvl="6">
      <w:start w:val="1"/>
      <w:numFmt w:val="decimal"/>
      <w:lvlText w:val="%1.%2.%3.%4.%5.%6.%7."/>
      <w:lvlJc w:val="left"/>
      <w:pPr>
        <w:tabs>
          <w:tab w:val="num" w:pos="2466"/>
        </w:tabs>
        <w:ind w:left="2466" w:hanging="1440"/>
      </w:pPr>
      <w:rPr>
        <w:rFonts w:hint="default"/>
      </w:rPr>
    </w:lvl>
    <w:lvl w:ilvl="7">
      <w:start w:val="1"/>
      <w:numFmt w:val="decimal"/>
      <w:lvlText w:val="%1.%2.%3.%4.%5.%6.%7.%8."/>
      <w:lvlJc w:val="left"/>
      <w:pPr>
        <w:tabs>
          <w:tab w:val="num" w:pos="2637"/>
        </w:tabs>
        <w:ind w:left="2637" w:hanging="1440"/>
      </w:pPr>
      <w:rPr>
        <w:rFonts w:hint="default"/>
      </w:rPr>
    </w:lvl>
    <w:lvl w:ilvl="8">
      <w:start w:val="1"/>
      <w:numFmt w:val="decimal"/>
      <w:lvlText w:val="%1.%2.%3.%4.%5.%6.%7.%8.%9."/>
      <w:lvlJc w:val="left"/>
      <w:pPr>
        <w:tabs>
          <w:tab w:val="num" w:pos="3168"/>
        </w:tabs>
        <w:ind w:left="3168" w:hanging="1800"/>
      </w:pPr>
      <w:rPr>
        <w:rFonts w:hint="default"/>
      </w:rPr>
    </w:lvl>
  </w:abstractNum>
  <w:abstractNum w:abstractNumId="31">
    <w:nsid w:val="57522195"/>
    <w:multiLevelType w:val="hybridMultilevel"/>
    <w:tmpl w:val="FF1C91C0"/>
    <w:lvl w:ilvl="0" w:tplc="0EC4EB8C">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32">
    <w:nsid w:val="589B6FA1"/>
    <w:multiLevelType w:val="multilevel"/>
    <w:tmpl w:val="982697C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8DB1958"/>
    <w:multiLevelType w:val="hybridMultilevel"/>
    <w:tmpl w:val="EE721F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9695B85"/>
    <w:multiLevelType w:val="hybridMultilevel"/>
    <w:tmpl w:val="9B70B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35534D"/>
    <w:multiLevelType w:val="hybridMultilevel"/>
    <w:tmpl w:val="52DA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671E8D"/>
    <w:multiLevelType w:val="hybridMultilevel"/>
    <w:tmpl w:val="5DD665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F7139E0"/>
    <w:multiLevelType w:val="hybridMultilevel"/>
    <w:tmpl w:val="06600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14843A1"/>
    <w:multiLevelType w:val="multilevel"/>
    <w:tmpl w:val="624A3CE6"/>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11"/>
        </w:tabs>
        <w:ind w:left="711" w:hanging="540"/>
      </w:pPr>
      <w:rPr>
        <w:rFonts w:hint="default"/>
      </w:rPr>
    </w:lvl>
    <w:lvl w:ilvl="2">
      <w:start w:val="6"/>
      <w:numFmt w:val="decimal"/>
      <w:lvlText w:val="%1.%2.%3."/>
      <w:lvlJc w:val="left"/>
      <w:pPr>
        <w:tabs>
          <w:tab w:val="num" w:pos="1062"/>
        </w:tabs>
        <w:ind w:left="1062" w:hanging="720"/>
      </w:pPr>
      <w:rPr>
        <w:rFonts w:hint="default"/>
      </w:rPr>
    </w:lvl>
    <w:lvl w:ilvl="3">
      <w:start w:val="1"/>
      <w:numFmt w:val="decimal"/>
      <w:lvlText w:val="%1.%2.%3.%4."/>
      <w:lvlJc w:val="left"/>
      <w:pPr>
        <w:tabs>
          <w:tab w:val="num" w:pos="1233"/>
        </w:tabs>
        <w:ind w:left="1233" w:hanging="720"/>
      </w:pPr>
      <w:rPr>
        <w:rFonts w:hint="default"/>
      </w:rPr>
    </w:lvl>
    <w:lvl w:ilvl="4">
      <w:start w:val="1"/>
      <w:numFmt w:val="decimal"/>
      <w:lvlText w:val="%1.%2.%3.%4.%5."/>
      <w:lvlJc w:val="left"/>
      <w:pPr>
        <w:tabs>
          <w:tab w:val="num" w:pos="1764"/>
        </w:tabs>
        <w:ind w:left="1764" w:hanging="1080"/>
      </w:pPr>
      <w:rPr>
        <w:rFonts w:hint="default"/>
      </w:rPr>
    </w:lvl>
    <w:lvl w:ilvl="5">
      <w:start w:val="1"/>
      <w:numFmt w:val="decimal"/>
      <w:lvlText w:val="%1.%2.%3.%4.%5.%6."/>
      <w:lvlJc w:val="left"/>
      <w:pPr>
        <w:tabs>
          <w:tab w:val="num" w:pos="1935"/>
        </w:tabs>
        <w:ind w:left="1935" w:hanging="1080"/>
      </w:pPr>
      <w:rPr>
        <w:rFonts w:hint="default"/>
      </w:rPr>
    </w:lvl>
    <w:lvl w:ilvl="6">
      <w:start w:val="1"/>
      <w:numFmt w:val="decimal"/>
      <w:lvlText w:val="%1.%2.%3.%4.%5.%6.%7."/>
      <w:lvlJc w:val="left"/>
      <w:pPr>
        <w:tabs>
          <w:tab w:val="num" w:pos="2466"/>
        </w:tabs>
        <w:ind w:left="2466" w:hanging="1440"/>
      </w:pPr>
      <w:rPr>
        <w:rFonts w:hint="default"/>
      </w:rPr>
    </w:lvl>
    <w:lvl w:ilvl="7">
      <w:start w:val="1"/>
      <w:numFmt w:val="decimal"/>
      <w:lvlText w:val="%1.%2.%3.%4.%5.%6.%7.%8."/>
      <w:lvlJc w:val="left"/>
      <w:pPr>
        <w:tabs>
          <w:tab w:val="num" w:pos="2637"/>
        </w:tabs>
        <w:ind w:left="2637" w:hanging="1440"/>
      </w:pPr>
      <w:rPr>
        <w:rFonts w:hint="default"/>
      </w:rPr>
    </w:lvl>
    <w:lvl w:ilvl="8">
      <w:start w:val="1"/>
      <w:numFmt w:val="decimal"/>
      <w:lvlText w:val="%1.%2.%3.%4.%5.%6.%7.%8.%9."/>
      <w:lvlJc w:val="left"/>
      <w:pPr>
        <w:tabs>
          <w:tab w:val="num" w:pos="3168"/>
        </w:tabs>
        <w:ind w:left="3168" w:hanging="1800"/>
      </w:pPr>
      <w:rPr>
        <w:rFonts w:hint="default"/>
      </w:rPr>
    </w:lvl>
  </w:abstractNum>
  <w:abstractNum w:abstractNumId="39">
    <w:nsid w:val="62523BA5"/>
    <w:multiLevelType w:val="hybridMultilevel"/>
    <w:tmpl w:val="FF1C91C0"/>
    <w:lvl w:ilvl="0" w:tplc="0EC4EB8C">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40">
    <w:nsid w:val="7177279A"/>
    <w:multiLevelType w:val="multilevel"/>
    <w:tmpl w:val="8642F84E"/>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702"/>
        </w:tabs>
        <w:ind w:left="702" w:hanging="360"/>
      </w:pPr>
      <w:rPr>
        <w:rFonts w:hint="default"/>
      </w:rPr>
    </w:lvl>
    <w:lvl w:ilvl="2">
      <w:start w:val="1"/>
      <w:numFmt w:val="decimal"/>
      <w:lvlText w:val="%1.%2.%3."/>
      <w:lvlJc w:val="left"/>
      <w:pPr>
        <w:tabs>
          <w:tab w:val="num" w:pos="1404"/>
        </w:tabs>
        <w:ind w:left="1404" w:hanging="720"/>
      </w:pPr>
      <w:rPr>
        <w:rFonts w:hint="default"/>
      </w:rPr>
    </w:lvl>
    <w:lvl w:ilvl="3">
      <w:start w:val="1"/>
      <w:numFmt w:val="decimal"/>
      <w:lvlText w:val="%1.%2.%3.%4."/>
      <w:lvlJc w:val="left"/>
      <w:pPr>
        <w:tabs>
          <w:tab w:val="num" w:pos="1746"/>
        </w:tabs>
        <w:ind w:left="1746" w:hanging="720"/>
      </w:pPr>
      <w:rPr>
        <w:rFonts w:hint="default"/>
      </w:rPr>
    </w:lvl>
    <w:lvl w:ilvl="4">
      <w:start w:val="1"/>
      <w:numFmt w:val="decimal"/>
      <w:lvlText w:val="%1.%2.%3.%4.%5."/>
      <w:lvlJc w:val="left"/>
      <w:pPr>
        <w:tabs>
          <w:tab w:val="num" w:pos="2448"/>
        </w:tabs>
        <w:ind w:left="2448" w:hanging="1080"/>
      </w:pPr>
      <w:rPr>
        <w:rFonts w:hint="default"/>
      </w:rPr>
    </w:lvl>
    <w:lvl w:ilvl="5">
      <w:start w:val="1"/>
      <w:numFmt w:val="decimal"/>
      <w:lvlText w:val="%1.%2.%3.%4.%5.%6."/>
      <w:lvlJc w:val="left"/>
      <w:pPr>
        <w:tabs>
          <w:tab w:val="num" w:pos="2790"/>
        </w:tabs>
        <w:ind w:left="2790" w:hanging="1080"/>
      </w:pPr>
      <w:rPr>
        <w:rFonts w:hint="default"/>
      </w:rPr>
    </w:lvl>
    <w:lvl w:ilvl="6">
      <w:start w:val="1"/>
      <w:numFmt w:val="decimal"/>
      <w:lvlText w:val="%1.%2.%3.%4.%5.%6.%7."/>
      <w:lvlJc w:val="left"/>
      <w:pPr>
        <w:tabs>
          <w:tab w:val="num" w:pos="3492"/>
        </w:tabs>
        <w:ind w:left="3492" w:hanging="1440"/>
      </w:pPr>
      <w:rPr>
        <w:rFonts w:hint="default"/>
      </w:rPr>
    </w:lvl>
    <w:lvl w:ilvl="7">
      <w:start w:val="1"/>
      <w:numFmt w:val="decimal"/>
      <w:lvlText w:val="%1.%2.%3.%4.%5.%6.%7.%8."/>
      <w:lvlJc w:val="left"/>
      <w:pPr>
        <w:tabs>
          <w:tab w:val="num" w:pos="3834"/>
        </w:tabs>
        <w:ind w:left="3834" w:hanging="1440"/>
      </w:pPr>
      <w:rPr>
        <w:rFonts w:hint="default"/>
      </w:rPr>
    </w:lvl>
    <w:lvl w:ilvl="8">
      <w:start w:val="1"/>
      <w:numFmt w:val="decimal"/>
      <w:lvlText w:val="%1.%2.%3.%4.%5.%6.%7.%8.%9."/>
      <w:lvlJc w:val="left"/>
      <w:pPr>
        <w:tabs>
          <w:tab w:val="num" w:pos="4536"/>
        </w:tabs>
        <w:ind w:left="4536" w:hanging="1800"/>
      </w:pPr>
      <w:rPr>
        <w:rFonts w:hint="default"/>
      </w:rPr>
    </w:lvl>
  </w:abstractNum>
  <w:abstractNum w:abstractNumId="41">
    <w:nsid w:val="744F3ECE"/>
    <w:multiLevelType w:val="multilevel"/>
    <w:tmpl w:val="57DE4932"/>
    <w:lvl w:ilvl="0">
      <w:start w:val="1"/>
      <w:numFmt w:val="decimal"/>
      <w:lvlText w:val="%1."/>
      <w:lvlJc w:val="left"/>
      <w:pPr>
        <w:tabs>
          <w:tab w:val="num" w:pos="4179"/>
        </w:tabs>
        <w:ind w:left="4179" w:hanging="360"/>
      </w:pPr>
      <w:rPr>
        <w:rFonts w:hint="default"/>
      </w:rPr>
    </w:lvl>
    <w:lvl w:ilvl="1">
      <w:start w:val="7"/>
      <w:numFmt w:val="decimal"/>
      <w:lvlText w:val="%1.%2."/>
      <w:lvlJc w:val="left"/>
      <w:pPr>
        <w:tabs>
          <w:tab w:val="num" w:pos="4521"/>
        </w:tabs>
        <w:ind w:left="4521" w:hanging="360"/>
      </w:pPr>
      <w:rPr>
        <w:rFonts w:hint="default"/>
      </w:rPr>
    </w:lvl>
    <w:lvl w:ilvl="2">
      <w:start w:val="1"/>
      <w:numFmt w:val="decimal"/>
      <w:lvlText w:val="%1.%2.%3."/>
      <w:lvlJc w:val="left"/>
      <w:pPr>
        <w:tabs>
          <w:tab w:val="num" w:pos="5223"/>
        </w:tabs>
        <w:ind w:left="5223" w:hanging="720"/>
      </w:pPr>
      <w:rPr>
        <w:rFonts w:hint="default"/>
      </w:rPr>
    </w:lvl>
    <w:lvl w:ilvl="3">
      <w:start w:val="1"/>
      <w:numFmt w:val="decimal"/>
      <w:lvlText w:val="%1.%2.%3.%4."/>
      <w:lvlJc w:val="left"/>
      <w:pPr>
        <w:tabs>
          <w:tab w:val="num" w:pos="5565"/>
        </w:tabs>
        <w:ind w:left="5565" w:hanging="720"/>
      </w:pPr>
      <w:rPr>
        <w:rFonts w:hint="default"/>
      </w:rPr>
    </w:lvl>
    <w:lvl w:ilvl="4">
      <w:start w:val="1"/>
      <w:numFmt w:val="decimal"/>
      <w:lvlText w:val="%1.%2.%3.%4.%5."/>
      <w:lvlJc w:val="left"/>
      <w:pPr>
        <w:tabs>
          <w:tab w:val="num" w:pos="6267"/>
        </w:tabs>
        <w:ind w:left="6267" w:hanging="1080"/>
      </w:pPr>
      <w:rPr>
        <w:rFonts w:hint="default"/>
      </w:rPr>
    </w:lvl>
    <w:lvl w:ilvl="5">
      <w:start w:val="1"/>
      <w:numFmt w:val="decimal"/>
      <w:lvlText w:val="%1.%2.%3.%4.%5.%6."/>
      <w:lvlJc w:val="left"/>
      <w:pPr>
        <w:tabs>
          <w:tab w:val="num" w:pos="6609"/>
        </w:tabs>
        <w:ind w:left="6609" w:hanging="1080"/>
      </w:pPr>
      <w:rPr>
        <w:rFonts w:hint="default"/>
      </w:rPr>
    </w:lvl>
    <w:lvl w:ilvl="6">
      <w:start w:val="1"/>
      <w:numFmt w:val="decimal"/>
      <w:lvlText w:val="%1.%2.%3.%4.%5.%6.%7."/>
      <w:lvlJc w:val="left"/>
      <w:pPr>
        <w:tabs>
          <w:tab w:val="num" w:pos="7311"/>
        </w:tabs>
        <w:ind w:left="7311" w:hanging="1440"/>
      </w:pPr>
      <w:rPr>
        <w:rFonts w:hint="default"/>
      </w:rPr>
    </w:lvl>
    <w:lvl w:ilvl="7">
      <w:start w:val="1"/>
      <w:numFmt w:val="decimal"/>
      <w:lvlText w:val="%1.%2.%3.%4.%5.%6.%7.%8."/>
      <w:lvlJc w:val="left"/>
      <w:pPr>
        <w:tabs>
          <w:tab w:val="num" w:pos="7653"/>
        </w:tabs>
        <w:ind w:left="7653" w:hanging="1440"/>
      </w:pPr>
      <w:rPr>
        <w:rFonts w:hint="default"/>
      </w:rPr>
    </w:lvl>
    <w:lvl w:ilvl="8">
      <w:start w:val="1"/>
      <w:numFmt w:val="decimal"/>
      <w:lvlText w:val="%1.%2.%3.%4.%5.%6.%7.%8.%9."/>
      <w:lvlJc w:val="left"/>
      <w:pPr>
        <w:tabs>
          <w:tab w:val="num" w:pos="8355"/>
        </w:tabs>
        <w:ind w:left="8355" w:hanging="1800"/>
      </w:pPr>
      <w:rPr>
        <w:rFonts w:hint="default"/>
      </w:rPr>
    </w:lvl>
  </w:abstractNum>
  <w:abstractNum w:abstractNumId="42">
    <w:nsid w:val="79B55D7C"/>
    <w:multiLevelType w:val="hybridMultilevel"/>
    <w:tmpl w:val="5CD24E32"/>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3">
    <w:nsid w:val="7BAB2BA0"/>
    <w:multiLevelType w:val="hybridMultilevel"/>
    <w:tmpl w:val="FF1C91C0"/>
    <w:lvl w:ilvl="0" w:tplc="0EC4EB8C">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44">
    <w:nsid w:val="7DF73357"/>
    <w:multiLevelType w:val="hybridMultilevel"/>
    <w:tmpl w:val="FF1C91C0"/>
    <w:lvl w:ilvl="0" w:tplc="0EC4EB8C">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45">
    <w:nsid w:val="7E2533A1"/>
    <w:multiLevelType w:val="hybridMultilevel"/>
    <w:tmpl w:val="0DA49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0"/>
  </w:num>
  <w:num w:numId="3">
    <w:abstractNumId w:val="32"/>
  </w:num>
  <w:num w:numId="4">
    <w:abstractNumId w:val="33"/>
  </w:num>
  <w:num w:numId="5">
    <w:abstractNumId w:val="8"/>
  </w:num>
  <w:num w:numId="6">
    <w:abstractNumId w:val="36"/>
  </w:num>
  <w:num w:numId="7">
    <w:abstractNumId w:val="21"/>
  </w:num>
  <w:num w:numId="8">
    <w:abstractNumId w:val="38"/>
  </w:num>
  <w:num w:numId="9">
    <w:abstractNumId w:val="30"/>
  </w:num>
  <w:num w:numId="10">
    <w:abstractNumId w:val="19"/>
  </w:num>
  <w:num w:numId="11">
    <w:abstractNumId w:val="14"/>
  </w:num>
  <w:num w:numId="12">
    <w:abstractNumId w:val="13"/>
  </w:num>
  <w:num w:numId="13">
    <w:abstractNumId w:val="2"/>
  </w:num>
  <w:num w:numId="14">
    <w:abstractNumId w:val="22"/>
  </w:num>
  <w:num w:numId="15">
    <w:abstractNumId w:val="5"/>
  </w:num>
  <w:num w:numId="16">
    <w:abstractNumId w:val="40"/>
  </w:num>
  <w:num w:numId="17">
    <w:abstractNumId w:val="41"/>
  </w:num>
  <w:num w:numId="18">
    <w:abstractNumId w:val="15"/>
  </w:num>
  <w:num w:numId="19">
    <w:abstractNumId w:val="4"/>
  </w:num>
  <w:num w:numId="20">
    <w:abstractNumId w:val="17"/>
  </w:num>
  <w:num w:numId="21">
    <w:abstractNumId w:val="1"/>
  </w:num>
  <w:num w:numId="22">
    <w:abstractNumId w:val="16"/>
  </w:num>
  <w:num w:numId="23">
    <w:abstractNumId w:val="12"/>
  </w:num>
  <w:num w:numId="24">
    <w:abstractNumId w:val="3"/>
  </w:num>
  <w:num w:numId="25">
    <w:abstractNumId w:val="42"/>
  </w:num>
  <w:num w:numId="26">
    <w:abstractNumId w:val="11"/>
  </w:num>
  <w:num w:numId="27">
    <w:abstractNumId w:val="18"/>
  </w:num>
  <w:num w:numId="28">
    <w:abstractNumId w:val="7"/>
  </w:num>
  <w:num w:numId="29">
    <w:abstractNumId w:val="37"/>
  </w:num>
  <w:num w:numId="30">
    <w:abstractNumId w:val="25"/>
  </w:num>
  <w:num w:numId="31">
    <w:abstractNumId w:val="24"/>
  </w:num>
  <w:num w:numId="32">
    <w:abstractNumId w:val="29"/>
  </w:num>
  <w:num w:numId="33">
    <w:abstractNumId w:val="43"/>
  </w:num>
  <w:num w:numId="34">
    <w:abstractNumId w:val="31"/>
  </w:num>
  <w:num w:numId="35">
    <w:abstractNumId w:val="6"/>
  </w:num>
  <w:num w:numId="36">
    <w:abstractNumId w:val="39"/>
  </w:num>
  <w:num w:numId="37">
    <w:abstractNumId w:val="44"/>
  </w:num>
  <w:num w:numId="38">
    <w:abstractNumId w:val="28"/>
  </w:num>
  <w:num w:numId="39">
    <w:abstractNumId w:val="9"/>
  </w:num>
  <w:num w:numId="40">
    <w:abstractNumId w:val="27"/>
  </w:num>
  <w:num w:numId="41">
    <w:abstractNumId w:val="26"/>
  </w:num>
  <w:num w:numId="42">
    <w:abstractNumId w:val="20"/>
  </w:num>
  <w:num w:numId="43">
    <w:abstractNumId w:val="34"/>
  </w:num>
  <w:num w:numId="44">
    <w:abstractNumId w:val="35"/>
  </w:num>
  <w:num w:numId="45">
    <w:abstractNumId w:val="0"/>
  </w:num>
  <w:num w:numId="46">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displayVerticalDrawingGridEvery w:val="2"/>
  <w:characterSpacingControl w:val="doNotCompress"/>
  <w:compat/>
  <w:rsids>
    <w:rsidRoot w:val="00FC19D1"/>
    <w:rsid w:val="000A3F75"/>
    <w:rsid w:val="00100388"/>
    <w:rsid w:val="004B724E"/>
    <w:rsid w:val="005F5122"/>
    <w:rsid w:val="00753606"/>
    <w:rsid w:val="0078134D"/>
    <w:rsid w:val="0079386B"/>
    <w:rsid w:val="008D7DCB"/>
    <w:rsid w:val="00993A0E"/>
    <w:rsid w:val="00A44A16"/>
    <w:rsid w:val="00FC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9D1"/>
    <w:rPr>
      <w:sz w:val="24"/>
      <w:szCs w:val="24"/>
    </w:rPr>
  </w:style>
  <w:style w:type="paragraph" w:styleId="1">
    <w:name w:val="heading 1"/>
    <w:basedOn w:val="a"/>
    <w:next w:val="a"/>
    <w:link w:val="10"/>
    <w:qFormat/>
    <w:rsid w:val="00FC19D1"/>
    <w:pPr>
      <w:keepNext/>
      <w:jc w:val="center"/>
      <w:outlineLvl w:val="0"/>
    </w:pPr>
    <w:rPr>
      <w:rFonts w:eastAsia="Calibri"/>
      <w:b/>
      <w:bCs/>
    </w:rPr>
  </w:style>
  <w:style w:type="paragraph" w:styleId="2">
    <w:name w:val="heading 2"/>
    <w:basedOn w:val="a"/>
    <w:next w:val="a"/>
    <w:link w:val="20"/>
    <w:qFormat/>
    <w:rsid w:val="00993A0E"/>
    <w:pPr>
      <w:keepNext/>
      <w:spacing w:before="240" w:after="60"/>
      <w:ind w:firstLine="709"/>
      <w:outlineLvl w:val="1"/>
    </w:pPr>
    <w:rPr>
      <w:rFonts w:ascii="Arial" w:hAnsi="Arial" w:cs="Arial"/>
      <w:b/>
      <w:bCs/>
      <w:i/>
      <w:iCs/>
      <w:sz w:val="28"/>
      <w:szCs w:val="28"/>
    </w:rPr>
  </w:style>
  <w:style w:type="paragraph" w:styleId="3">
    <w:name w:val="heading 3"/>
    <w:basedOn w:val="a"/>
    <w:next w:val="a"/>
    <w:link w:val="30"/>
    <w:qFormat/>
    <w:rsid w:val="00993A0E"/>
    <w:pPr>
      <w:keepNext/>
      <w:spacing w:before="240" w:after="60"/>
      <w:ind w:firstLine="709"/>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19D1"/>
    <w:rPr>
      <w:rFonts w:eastAsia="Calibri"/>
      <w:b/>
      <w:bCs/>
      <w:sz w:val="24"/>
      <w:szCs w:val="24"/>
    </w:rPr>
  </w:style>
  <w:style w:type="character" w:customStyle="1" w:styleId="20">
    <w:name w:val="Заголовок 2 Знак"/>
    <w:basedOn w:val="a0"/>
    <w:link w:val="2"/>
    <w:rsid w:val="00993A0E"/>
    <w:rPr>
      <w:rFonts w:ascii="Arial" w:hAnsi="Arial" w:cs="Arial"/>
      <w:b/>
      <w:bCs/>
      <w:i/>
      <w:iCs/>
      <w:sz w:val="28"/>
      <w:szCs w:val="28"/>
    </w:rPr>
  </w:style>
  <w:style w:type="character" w:customStyle="1" w:styleId="30">
    <w:name w:val="Заголовок 3 Знак"/>
    <w:basedOn w:val="a0"/>
    <w:link w:val="3"/>
    <w:rsid w:val="00993A0E"/>
    <w:rPr>
      <w:rFonts w:ascii="Arial" w:hAnsi="Arial" w:cs="Arial"/>
      <w:b/>
      <w:bCs/>
      <w:sz w:val="26"/>
      <w:szCs w:val="26"/>
    </w:rPr>
  </w:style>
  <w:style w:type="paragraph" w:styleId="a3">
    <w:name w:val="Normal (Web)"/>
    <w:aliases w:val="Обычный (веб) Знак,Обычный (Web)1,Обычный (Web)"/>
    <w:basedOn w:val="a"/>
    <w:rsid w:val="00993A0E"/>
    <w:pPr>
      <w:spacing w:before="100" w:beforeAutospacing="1" w:after="100" w:afterAutospacing="1"/>
    </w:pPr>
  </w:style>
  <w:style w:type="table" w:styleId="a4">
    <w:name w:val="Table Contemporary"/>
    <w:basedOn w:val="a1"/>
    <w:rsid w:val="00993A0E"/>
    <w:rPr>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5">
    <w:name w:val="footnote reference"/>
    <w:basedOn w:val="a0"/>
    <w:semiHidden/>
    <w:rsid w:val="00993A0E"/>
    <w:rPr>
      <w:vertAlign w:val="superscript"/>
    </w:rPr>
  </w:style>
  <w:style w:type="character" w:customStyle="1" w:styleId="a6">
    <w:name w:val="Текст сноски Знак"/>
    <w:basedOn w:val="a0"/>
    <w:link w:val="a7"/>
    <w:semiHidden/>
    <w:rsid w:val="00993A0E"/>
  </w:style>
  <w:style w:type="paragraph" w:styleId="a7">
    <w:name w:val="footnote text"/>
    <w:basedOn w:val="a"/>
    <w:link w:val="a6"/>
    <w:semiHidden/>
    <w:rsid w:val="00993A0E"/>
    <w:rPr>
      <w:sz w:val="20"/>
      <w:szCs w:val="20"/>
    </w:rPr>
  </w:style>
  <w:style w:type="character" w:customStyle="1" w:styleId="11">
    <w:name w:val="Текст сноски Знак1"/>
    <w:basedOn w:val="a0"/>
    <w:link w:val="a7"/>
    <w:uiPriority w:val="99"/>
    <w:semiHidden/>
    <w:rsid w:val="00993A0E"/>
  </w:style>
  <w:style w:type="paragraph" w:customStyle="1" w:styleId="Report">
    <w:name w:val="Report"/>
    <w:basedOn w:val="a"/>
    <w:rsid w:val="00993A0E"/>
    <w:pPr>
      <w:spacing w:line="360" w:lineRule="auto"/>
      <w:ind w:firstLine="567"/>
      <w:jc w:val="both"/>
    </w:pPr>
    <w:rPr>
      <w:szCs w:val="20"/>
    </w:rPr>
  </w:style>
  <w:style w:type="paragraph" w:styleId="31">
    <w:name w:val="Body Text Indent 3"/>
    <w:basedOn w:val="a"/>
    <w:link w:val="32"/>
    <w:rsid w:val="00993A0E"/>
    <w:pPr>
      <w:spacing w:after="120"/>
      <w:ind w:left="283"/>
    </w:pPr>
    <w:rPr>
      <w:sz w:val="16"/>
      <w:szCs w:val="16"/>
    </w:rPr>
  </w:style>
  <w:style w:type="character" w:customStyle="1" w:styleId="32">
    <w:name w:val="Основной текст с отступом 3 Знак"/>
    <w:basedOn w:val="a0"/>
    <w:link w:val="31"/>
    <w:rsid w:val="00993A0E"/>
    <w:rPr>
      <w:sz w:val="16"/>
      <w:szCs w:val="16"/>
    </w:rPr>
  </w:style>
  <w:style w:type="paragraph" w:styleId="a8">
    <w:name w:val="footer"/>
    <w:basedOn w:val="a"/>
    <w:link w:val="a9"/>
    <w:rsid w:val="00993A0E"/>
    <w:pPr>
      <w:tabs>
        <w:tab w:val="center" w:pos="4677"/>
        <w:tab w:val="right" w:pos="9355"/>
      </w:tabs>
    </w:pPr>
  </w:style>
  <w:style w:type="character" w:customStyle="1" w:styleId="a9">
    <w:name w:val="Нижний колонтитул Знак"/>
    <w:basedOn w:val="a0"/>
    <w:link w:val="a8"/>
    <w:rsid w:val="00993A0E"/>
    <w:rPr>
      <w:sz w:val="24"/>
      <w:szCs w:val="24"/>
    </w:rPr>
  </w:style>
  <w:style w:type="character" w:styleId="aa">
    <w:name w:val="page number"/>
    <w:basedOn w:val="a0"/>
    <w:rsid w:val="00993A0E"/>
  </w:style>
  <w:style w:type="paragraph" w:customStyle="1" w:styleId="12">
    <w:name w:val="Абзац списка1"/>
    <w:basedOn w:val="a"/>
    <w:qFormat/>
    <w:rsid w:val="00993A0E"/>
    <w:pPr>
      <w:spacing w:before="100" w:beforeAutospacing="1" w:after="100" w:afterAutospacing="1"/>
      <w:ind w:firstLine="709"/>
      <w:contextualSpacing/>
      <w:jc w:val="both"/>
    </w:pPr>
    <w:rPr>
      <w:rFonts w:ascii="Arial Narrow" w:eastAsia="Calibri" w:hAnsi="Arial Narrow"/>
      <w:sz w:val="26"/>
      <w:szCs w:val="22"/>
      <w:lang w:eastAsia="en-US"/>
    </w:rPr>
  </w:style>
  <w:style w:type="paragraph" w:styleId="ab">
    <w:name w:val="header"/>
    <w:basedOn w:val="a"/>
    <w:link w:val="ac"/>
    <w:rsid w:val="00993A0E"/>
    <w:pPr>
      <w:tabs>
        <w:tab w:val="center" w:pos="4677"/>
        <w:tab w:val="right" w:pos="9355"/>
      </w:tabs>
    </w:pPr>
  </w:style>
  <w:style w:type="character" w:customStyle="1" w:styleId="ac">
    <w:name w:val="Верхний колонтитул Знак"/>
    <w:basedOn w:val="a0"/>
    <w:link w:val="ab"/>
    <w:rsid w:val="00993A0E"/>
    <w:rPr>
      <w:sz w:val="24"/>
      <w:szCs w:val="24"/>
    </w:rPr>
  </w:style>
  <w:style w:type="paragraph" w:styleId="ad">
    <w:name w:val="Balloon Text"/>
    <w:basedOn w:val="a"/>
    <w:link w:val="ae"/>
    <w:uiPriority w:val="99"/>
    <w:rsid w:val="00993A0E"/>
    <w:rPr>
      <w:rFonts w:ascii="Tahoma" w:hAnsi="Tahoma" w:cs="Tahoma"/>
      <w:sz w:val="16"/>
      <w:szCs w:val="16"/>
    </w:rPr>
  </w:style>
  <w:style w:type="character" w:customStyle="1" w:styleId="ae">
    <w:name w:val="Текст выноски Знак"/>
    <w:basedOn w:val="a0"/>
    <w:link w:val="ad"/>
    <w:uiPriority w:val="99"/>
    <w:rsid w:val="00993A0E"/>
    <w:rPr>
      <w:rFonts w:ascii="Tahoma" w:hAnsi="Tahoma" w:cs="Tahoma"/>
      <w:sz w:val="16"/>
      <w:szCs w:val="16"/>
    </w:rPr>
  </w:style>
  <w:style w:type="paragraph" w:styleId="af">
    <w:name w:val="List Paragraph"/>
    <w:basedOn w:val="a"/>
    <w:uiPriority w:val="34"/>
    <w:qFormat/>
    <w:rsid w:val="00993A0E"/>
    <w:pPr>
      <w:ind w:left="720"/>
      <w:contextualSpacing/>
    </w:pPr>
  </w:style>
  <w:style w:type="character" w:customStyle="1" w:styleId="af0">
    <w:name w:val="Без интервала Знак"/>
    <w:basedOn w:val="a0"/>
    <w:link w:val="af1"/>
    <w:uiPriority w:val="1"/>
    <w:locked/>
    <w:rsid w:val="00993A0E"/>
  </w:style>
  <w:style w:type="paragraph" w:styleId="af1">
    <w:name w:val="No Spacing"/>
    <w:link w:val="af0"/>
    <w:uiPriority w:val="1"/>
    <w:qFormat/>
    <w:rsid w:val="00993A0E"/>
  </w:style>
  <w:style w:type="paragraph" w:customStyle="1" w:styleId="ConsPlusNormal">
    <w:name w:val="ConsPlusNormal"/>
    <w:rsid w:val="00993A0E"/>
    <w:pPr>
      <w:widowControl w:val="0"/>
      <w:suppressAutoHyphens/>
      <w:autoSpaceDE w:val="0"/>
      <w:ind w:firstLine="720"/>
    </w:pPr>
    <w:rPr>
      <w:rFonts w:ascii="Arial" w:eastAsia="Arial" w:hAnsi="Arial" w:cs="Arial"/>
      <w:lang w:eastAsia="ar-SA"/>
    </w:rPr>
  </w:style>
  <w:style w:type="paragraph" w:customStyle="1" w:styleId="ConsPlusTitle">
    <w:name w:val="ConsPlusTitle"/>
    <w:uiPriority w:val="99"/>
    <w:rsid w:val="00993A0E"/>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67484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25437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4258</Words>
  <Characters>24271</Characters>
  <Application>Microsoft Office Word</Application>
  <DocSecurity>0</DocSecurity>
  <Lines>202</Lines>
  <Paragraphs>56</Paragraphs>
  <ScaleCrop>false</ScaleCrop>
  <Company>X-ТEAM Group</Company>
  <LinksUpToDate>false</LinksUpToDate>
  <CharactersWithSpaces>28473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2016-05-31T04:19:00Z</cp:lastPrinted>
  <dcterms:created xsi:type="dcterms:W3CDTF">2016-05-30T11:49:00Z</dcterms:created>
  <dcterms:modified xsi:type="dcterms:W3CDTF">2016-05-31T04:59:00Z</dcterms:modified>
</cp:coreProperties>
</file>