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553" w:rsidRPr="000D5EC7" w:rsidRDefault="009E3553" w:rsidP="009E3553">
      <w:pPr>
        <w:jc w:val="center"/>
        <w:rPr>
          <w:rFonts w:ascii="Arial" w:hAnsi="Arial" w:cs="Arial"/>
          <w:bCs/>
          <w:color w:val="1D1B11" w:themeColor="background2" w:themeShade="1A"/>
        </w:rPr>
      </w:pPr>
      <w:r w:rsidRPr="000D5EC7">
        <w:rPr>
          <w:rFonts w:ascii="Arial" w:hAnsi="Arial" w:cs="Arial"/>
          <w:bCs/>
          <w:color w:val="1D1B11" w:themeColor="background2" w:themeShade="1A"/>
        </w:rPr>
        <w:t>МУНИЦИПАЛЬНОЕ ОБРАЗОВАНИЕ «УСТЬ-ТЫМСКОЕ СЕЛЬСКОЕ ПОСЕЛЕНИЕ»</w:t>
      </w:r>
    </w:p>
    <w:p w:rsidR="009E3553" w:rsidRPr="000D5EC7" w:rsidRDefault="009E3553" w:rsidP="009E3553">
      <w:pPr>
        <w:jc w:val="center"/>
        <w:rPr>
          <w:rFonts w:ascii="Arial" w:hAnsi="Arial" w:cs="Arial"/>
          <w:bCs/>
          <w:color w:val="1D1B11" w:themeColor="background2" w:themeShade="1A"/>
        </w:rPr>
      </w:pPr>
      <w:r w:rsidRPr="000D5EC7">
        <w:rPr>
          <w:rFonts w:ascii="Arial" w:hAnsi="Arial" w:cs="Arial"/>
          <w:bCs/>
          <w:color w:val="1D1B11" w:themeColor="background2" w:themeShade="1A"/>
        </w:rPr>
        <w:t>КАРГАСОКСКОГО РАЙОНА ТОМСКОЙ ОБЛАСТИ</w:t>
      </w:r>
    </w:p>
    <w:p w:rsidR="009E3553" w:rsidRPr="000D5EC7" w:rsidRDefault="009E3553" w:rsidP="009E3553">
      <w:pPr>
        <w:jc w:val="center"/>
        <w:rPr>
          <w:rFonts w:ascii="Arial" w:hAnsi="Arial" w:cs="Arial"/>
          <w:b/>
          <w:bCs/>
          <w:color w:val="1D1B11" w:themeColor="background2" w:themeShade="1A"/>
        </w:rPr>
      </w:pPr>
    </w:p>
    <w:p w:rsidR="009E3553" w:rsidRPr="000D5EC7" w:rsidRDefault="009E3553" w:rsidP="009E3553">
      <w:pPr>
        <w:jc w:val="center"/>
        <w:rPr>
          <w:rFonts w:ascii="Arial" w:hAnsi="Arial" w:cs="Arial"/>
          <w:b/>
          <w:bCs/>
          <w:color w:val="1D1B11" w:themeColor="background2" w:themeShade="1A"/>
        </w:rPr>
      </w:pPr>
      <w:r w:rsidRPr="000D5EC7">
        <w:rPr>
          <w:rFonts w:ascii="Arial" w:hAnsi="Arial" w:cs="Arial"/>
          <w:b/>
          <w:bCs/>
          <w:color w:val="1D1B11" w:themeColor="background2" w:themeShade="1A"/>
        </w:rPr>
        <w:t>АДМИНИСТРАЦИЯ УСТЬ-ТЫМСКОГО СЕЛЬСКОГО ПОСЕЛЕНИЯ</w:t>
      </w:r>
    </w:p>
    <w:p w:rsidR="009E3553" w:rsidRPr="000D5EC7" w:rsidRDefault="009E3553" w:rsidP="009E3553">
      <w:pPr>
        <w:jc w:val="center"/>
        <w:rPr>
          <w:rFonts w:ascii="Arial" w:hAnsi="Arial" w:cs="Arial"/>
          <w:b/>
          <w:bCs/>
          <w:color w:val="1D1B11" w:themeColor="background2" w:themeShade="1A"/>
        </w:rPr>
      </w:pPr>
    </w:p>
    <w:p w:rsidR="009E3553" w:rsidRPr="000D5EC7" w:rsidRDefault="009E3553" w:rsidP="009E3553">
      <w:pPr>
        <w:pStyle w:val="1"/>
        <w:rPr>
          <w:rFonts w:ascii="Arial" w:hAnsi="Arial" w:cs="Arial"/>
          <w:color w:val="1D1B11" w:themeColor="background2" w:themeShade="1A"/>
        </w:rPr>
      </w:pPr>
      <w:r w:rsidRPr="000D5EC7">
        <w:rPr>
          <w:rFonts w:ascii="Arial" w:hAnsi="Arial" w:cs="Arial"/>
          <w:color w:val="1D1B11" w:themeColor="background2" w:themeShade="1A"/>
        </w:rPr>
        <w:t>ПОСТАНОВЛЕНИЕ</w:t>
      </w:r>
    </w:p>
    <w:p w:rsidR="009E3553" w:rsidRPr="000D5EC7" w:rsidRDefault="009E3553" w:rsidP="009E3553">
      <w:pPr>
        <w:rPr>
          <w:rFonts w:ascii="Arial" w:hAnsi="Arial" w:cs="Arial"/>
          <w:color w:val="1D1B11" w:themeColor="background2" w:themeShade="1A"/>
        </w:rPr>
      </w:pPr>
    </w:p>
    <w:p w:rsidR="009E3553" w:rsidRPr="000D5EC7" w:rsidRDefault="009E3553" w:rsidP="009E3553">
      <w:pPr>
        <w:rPr>
          <w:rFonts w:ascii="Arial" w:hAnsi="Arial" w:cs="Arial"/>
          <w:color w:val="1D1B11" w:themeColor="background2" w:themeShade="1A"/>
        </w:rPr>
      </w:pPr>
    </w:p>
    <w:p w:rsidR="009E3553" w:rsidRPr="000D5EC7" w:rsidRDefault="00FC4287" w:rsidP="009E3553">
      <w:pPr>
        <w:rPr>
          <w:rFonts w:ascii="Arial" w:hAnsi="Arial" w:cs="Arial"/>
          <w:color w:val="1D1B11" w:themeColor="background2" w:themeShade="1A"/>
        </w:rPr>
      </w:pPr>
      <w:r w:rsidRPr="000D5EC7">
        <w:rPr>
          <w:rFonts w:ascii="Arial" w:hAnsi="Arial" w:cs="Arial"/>
          <w:color w:val="1D1B11" w:themeColor="background2" w:themeShade="1A"/>
        </w:rPr>
        <w:t>1</w:t>
      </w:r>
      <w:r w:rsidR="00554F72" w:rsidRPr="000D5EC7">
        <w:rPr>
          <w:rFonts w:ascii="Arial" w:hAnsi="Arial" w:cs="Arial"/>
          <w:color w:val="1D1B11" w:themeColor="background2" w:themeShade="1A"/>
        </w:rPr>
        <w:t>6</w:t>
      </w:r>
      <w:r w:rsidR="009E3553" w:rsidRPr="000D5EC7">
        <w:rPr>
          <w:rFonts w:ascii="Arial" w:hAnsi="Arial" w:cs="Arial"/>
          <w:color w:val="1D1B11" w:themeColor="background2" w:themeShade="1A"/>
        </w:rPr>
        <w:t>.04.2015 г</w:t>
      </w:r>
      <w:r w:rsidR="000D5EC7">
        <w:rPr>
          <w:rFonts w:ascii="Arial" w:hAnsi="Arial" w:cs="Arial"/>
          <w:b/>
          <w:bCs/>
          <w:color w:val="1D1B11" w:themeColor="background2" w:themeShade="1A"/>
        </w:rPr>
        <w:t xml:space="preserve">.             </w:t>
      </w:r>
      <w:r w:rsidR="009E3553" w:rsidRPr="000D5EC7">
        <w:rPr>
          <w:rFonts w:ascii="Arial" w:hAnsi="Arial" w:cs="Arial"/>
          <w:b/>
          <w:bCs/>
          <w:color w:val="1D1B11" w:themeColor="background2" w:themeShade="1A"/>
        </w:rPr>
        <w:t xml:space="preserve">                                                                                               </w:t>
      </w:r>
      <w:r w:rsidRPr="000D5EC7">
        <w:rPr>
          <w:rFonts w:ascii="Arial" w:hAnsi="Arial" w:cs="Arial"/>
          <w:b/>
          <w:bCs/>
          <w:color w:val="1D1B11" w:themeColor="background2" w:themeShade="1A"/>
        </w:rPr>
        <w:t>№ 06</w:t>
      </w:r>
    </w:p>
    <w:p w:rsidR="009E3553" w:rsidRPr="000D5EC7" w:rsidRDefault="009E3553" w:rsidP="009E3553">
      <w:pPr>
        <w:rPr>
          <w:rFonts w:ascii="Arial" w:hAnsi="Arial" w:cs="Arial"/>
        </w:rPr>
      </w:pPr>
    </w:p>
    <w:p w:rsidR="009E3553" w:rsidRPr="000D5EC7" w:rsidRDefault="009E3553" w:rsidP="009E3553">
      <w:pPr>
        <w:rPr>
          <w:rFonts w:ascii="Arial" w:hAnsi="Arial" w:cs="Arial"/>
          <w:color w:val="1D1B11" w:themeColor="background2" w:themeShade="1A"/>
        </w:rPr>
      </w:pPr>
      <w:r w:rsidRPr="000D5EC7">
        <w:rPr>
          <w:rFonts w:ascii="Arial" w:hAnsi="Arial" w:cs="Arial"/>
          <w:color w:val="1D1B11" w:themeColor="background2" w:themeShade="1A"/>
        </w:rPr>
        <w:t xml:space="preserve">Об утверждении Правил </w:t>
      </w:r>
      <w:proofErr w:type="gramStart"/>
      <w:r w:rsidRPr="000D5EC7">
        <w:rPr>
          <w:rFonts w:ascii="Arial" w:hAnsi="Arial" w:cs="Arial"/>
          <w:color w:val="1D1B11" w:themeColor="background2" w:themeShade="1A"/>
        </w:rPr>
        <w:t>внутреннего</w:t>
      </w:r>
      <w:proofErr w:type="gramEnd"/>
      <w:r w:rsidRPr="000D5EC7">
        <w:rPr>
          <w:rFonts w:ascii="Arial" w:hAnsi="Arial" w:cs="Arial"/>
          <w:color w:val="1D1B11" w:themeColor="background2" w:themeShade="1A"/>
        </w:rPr>
        <w:t xml:space="preserve"> </w:t>
      </w:r>
    </w:p>
    <w:p w:rsidR="009E3553" w:rsidRPr="000D5EC7" w:rsidRDefault="009E3553" w:rsidP="009E3553">
      <w:pPr>
        <w:rPr>
          <w:rFonts w:ascii="Arial" w:hAnsi="Arial" w:cs="Arial"/>
          <w:color w:val="1D1B11" w:themeColor="background2" w:themeShade="1A"/>
        </w:rPr>
      </w:pPr>
      <w:r w:rsidRPr="000D5EC7">
        <w:rPr>
          <w:rFonts w:ascii="Arial" w:hAnsi="Arial" w:cs="Arial"/>
          <w:color w:val="1D1B11" w:themeColor="background2" w:themeShade="1A"/>
        </w:rPr>
        <w:t xml:space="preserve">трудового распорядка в Администрации </w:t>
      </w:r>
    </w:p>
    <w:p w:rsidR="009E3553" w:rsidRPr="000D5EC7" w:rsidRDefault="009E3553" w:rsidP="009E3553">
      <w:pPr>
        <w:rPr>
          <w:rFonts w:ascii="Arial" w:hAnsi="Arial" w:cs="Arial"/>
          <w:color w:val="1D1B11" w:themeColor="background2" w:themeShade="1A"/>
        </w:rPr>
      </w:pPr>
      <w:proofErr w:type="spellStart"/>
      <w:r w:rsidRPr="000D5EC7">
        <w:rPr>
          <w:rFonts w:ascii="Arial" w:hAnsi="Arial" w:cs="Arial"/>
          <w:color w:val="1D1B11" w:themeColor="background2" w:themeShade="1A"/>
        </w:rPr>
        <w:t>Усть-Тымского</w:t>
      </w:r>
      <w:proofErr w:type="spellEnd"/>
      <w:r w:rsidRPr="000D5EC7">
        <w:rPr>
          <w:rFonts w:ascii="Arial" w:hAnsi="Arial" w:cs="Arial"/>
          <w:color w:val="1D1B11" w:themeColor="background2" w:themeShade="1A"/>
        </w:rPr>
        <w:t xml:space="preserve"> сельского поселения</w:t>
      </w:r>
    </w:p>
    <w:p w:rsidR="009E3553" w:rsidRPr="000D5EC7" w:rsidRDefault="009E3553" w:rsidP="009E3553">
      <w:pPr>
        <w:rPr>
          <w:rFonts w:ascii="Arial" w:hAnsi="Arial" w:cs="Arial"/>
          <w:color w:val="1D1B11" w:themeColor="background2" w:themeShade="1A"/>
        </w:rPr>
      </w:pPr>
    </w:p>
    <w:p w:rsidR="009E3553" w:rsidRPr="000D5EC7" w:rsidRDefault="009E3553" w:rsidP="009E3553">
      <w:pPr>
        <w:rPr>
          <w:rFonts w:ascii="Arial" w:hAnsi="Arial" w:cs="Arial"/>
          <w:color w:val="1D1B11" w:themeColor="background2" w:themeShade="1A"/>
        </w:rPr>
      </w:pP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 xml:space="preserve">       Руководствуясь статьями 189, 190 Трудового кодекса Российской Федерации:</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bookmarkStart w:id="0" w:name="sub_199"/>
    </w:p>
    <w:p w:rsidR="009E3553" w:rsidRPr="000D5EC7" w:rsidRDefault="009E3553" w:rsidP="009E3553">
      <w:pPr>
        <w:autoSpaceDE w:val="0"/>
        <w:autoSpaceDN w:val="0"/>
        <w:adjustRightInd w:val="0"/>
        <w:ind w:firstLine="720"/>
        <w:jc w:val="both"/>
        <w:rPr>
          <w:rFonts w:ascii="Arial" w:hAnsi="Arial" w:cs="Arial"/>
          <w:b/>
          <w:color w:val="1D1B11" w:themeColor="background2" w:themeShade="1A"/>
        </w:rPr>
      </w:pPr>
      <w:r w:rsidRPr="000D5EC7">
        <w:rPr>
          <w:rFonts w:ascii="Arial" w:hAnsi="Arial" w:cs="Arial"/>
          <w:b/>
          <w:color w:val="1D1B11" w:themeColor="background2" w:themeShade="1A"/>
        </w:rPr>
        <w:t>ПОСТАНОВЛЯЮ:</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 xml:space="preserve">1. Утвердить Правила внутреннего трудового распорядка в Администрации </w:t>
      </w:r>
      <w:proofErr w:type="spellStart"/>
      <w:r w:rsidRPr="000D5EC7">
        <w:rPr>
          <w:rFonts w:ascii="Arial" w:hAnsi="Arial" w:cs="Arial"/>
          <w:color w:val="1D1B11" w:themeColor="background2" w:themeShade="1A"/>
        </w:rPr>
        <w:t>Усть-Тымского</w:t>
      </w:r>
      <w:proofErr w:type="spellEnd"/>
      <w:r w:rsidRPr="000D5EC7">
        <w:rPr>
          <w:rFonts w:ascii="Arial" w:hAnsi="Arial" w:cs="Arial"/>
          <w:color w:val="1D1B11" w:themeColor="background2" w:themeShade="1A"/>
        </w:rPr>
        <w:t xml:space="preserve"> сельского поселения согласно </w:t>
      </w:r>
      <w:hyperlink w:anchor="sub_100" w:history="1">
        <w:r w:rsidRPr="000D5EC7">
          <w:rPr>
            <w:rFonts w:ascii="Arial" w:hAnsi="Arial" w:cs="Arial"/>
            <w:color w:val="1D1B11" w:themeColor="background2" w:themeShade="1A"/>
          </w:rPr>
          <w:t>приложению</w:t>
        </w:r>
      </w:hyperlink>
      <w:r w:rsidRPr="000D5EC7">
        <w:rPr>
          <w:rFonts w:ascii="Arial" w:hAnsi="Arial" w:cs="Arial"/>
          <w:color w:val="1D1B11" w:themeColor="background2" w:themeShade="1A"/>
        </w:rPr>
        <w:t>.</w:t>
      </w:r>
      <w:bookmarkEnd w:id="0"/>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 xml:space="preserve">2. Ведущему специалисту Администрации </w:t>
      </w:r>
      <w:proofErr w:type="spellStart"/>
      <w:r w:rsidRPr="000D5EC7">
        <w:rPr>
          <w:rFonts w:ascii="Arial" w:hAnsi="Arial" w:cs="Arial"/>
          <w:color w:val="1D1B11" w:themeColor="background2" w:themeShade="1A"/>
        </w:rPr>
        <w:t>Усть-Тымского</w:t>
      </w:r>
      <w:proofErr w:type="spellEnd"/>
      <w:r w:rsidRPr="000D5EC7">
        <w:rPr>
          <w:rFonts w:ascii="Arial" w:hAnsi="Arial" w:cs="Arial"/>
          <w:color w:val="1D1B11" w:themeColor="background2" w:themeShade="1A"/>
        </w:rPr>
        <w:t xml:space="preserve"> сельского поселения Трофимовой Т. В. ознакомить с Правилами внутреннего трудового распорядка работников Администрации </w:t>
      </w:r>
      <w:proofErr w:type="spellStart"/>
      <w:r w:rsidRPr="000D5EC7">
        <w:rPr>
          <w:rFonts w:ascii="Arial" w:hAnsi="Arial" w:cs="Arial"/>
          <w:color w:val="1D1B11" w:themeColor="background2" w:themeShade="1A"/>
        </w:rPr>
        <w:t>Усть-Тымского</w:t>
      </w:r>
      <w:proofErr w:type="spellEnd"/>
      <w:r w:rsidRPr="000D5EC7">
        <w:rPr>
          <w:rFonts w:ascii="Arial" w:hAnsi="Arial" w:cs="Arial"/>
          <w:color w:val="1D1B11" w:themeColor="background2" w:themeShade="1A"/>
        </w:rPr>
        <w:t xml:space="preserve"> сельского поселения под роспись.</w:t>
      </w:r>
    </w:p>
    <w:p w:rsidR="009E3553" w:rsidRPr="000D5EC7" w:rsidRDefault="009E3553" w:rsidP="009E3553">
      <w:pPr>
        <w:autoSpaceDE w:val="0"/>
        <w:autoSpaceDN w:val="0"/>
        <w:adjustRightInd w:val="0"/>
        <w:jc w:val="both"/>
        <w:rPr>
          <w:rFonts w:ascii="Arial" w:hAnsi="Arial" w:cs="Arial"/>
          <w:color w:val="1D1B11" w:themeColor="background2" w:themeShade="1A"/>
        </w:rPr>
      </w:pPr>
      <w:bookmarkStart w:id="1" w:name="sub_499"/>
      <w:r w:rsidRPr="000D5EC7">
        <w:rPr>
          <w:rFonts w:ascii="Arial" w:hAnsi="Arial" w:cs="Arial"/>
          <w:color w:val="1D1B11" w:themeColor="background2" w:themeShade="1A"/>
        </w:rPr>
        <w:t xml:space="preserve">           3. </w:t>
      </w:r>
      <w:proofErr w:type="gramStart"/>
      <w:r w:rsidRPr="000D5EC7">
        <w:rPr>
          <w:rFonts w:ascii="Arial" w:hAnsi="Arial" w:cs="Arial"/>
          <w:color w:val="1D1B11" w:themeColor="background2" w:themeShade="1A"/>
        </w:rPr>
        <w:t xml:space="preserve">Контроль </w:t>
      </w:r>
      <w:r w:rsidR="00617DC9" w:rsidRPr="000D5EC7">
        <w:rPr>
          <w:rFonts w:ascii="Arial" w:hAnsi="Arial" w:cs="Arial"/>
          <w:color w:val="1D1B11" w:themeColor="background2" w:themeShade="1A"/>
        </w:rPr>
        <w:t>за</w:t>
      </w:r>
      <w:proofErr w:type="gramEnd"/>
      <w:r w:rsidR="00617DC9" w:rsidRPr="000D5EC7">
        <w:rPr>
          <w:rFonts w:ascii="Arial" w:hAnsi="Arial" w:cs="Arial"/>
          <w:color w:val="1D1B11" w:themeColor="background2" w:themeShade="1A"/>
        </w:rPr>
        <w:t xml:space="preserve"> исполнением данного постановле</w:t>
      </w:r>
      <w:r w:rsidRPr="000D5EC7">
        <w:rPr>
          <w:rFonts w:ascii="Arial" w:hAnsi="Arial" w:cs="Arial"/>
          <w:color w:val="1D1B11" w:themeColor="background2" w:themeShade="1A"/>
        </w:rPr>
        <w:t>ния оставляю за собой.</w:t>
      </w:r>
    </w:p>
    <w:bookmarkEnd w:id="1"/>
    <w:p w:rsidR="009E3553" w:rsidRPr="000D5EC7" w:rsidRDefault="009E3553" w:rsidP="009E3553">
      <w:pPr>
        <w:jc w:val="both"/>
        <w:rPr>
          <w:rFonts w:ascii="Arial" w:hAnsi="Arial" w:cs="Arial"/>
          <w:color w:val="1D1B11" w:themeColor="background2" w:themeShade="1A"/>
        </w:rPr>
      </w:pPr>
    </w:p>
    <w:p w:rsidR="009E3553" w:rsidRPr="000D5EC7" w:rsidRDefault="009E3553" w:rsidP="009E3553">
      <w:pPr>
        <w:jc w:val="both"/>
        <w:rPr>
          <w:rFonts w:ascii="Arial" w:hAnsi="Arial" w:cs="Arial"/>
          <w:color w:val="1D1B11" w:themeColor="background2" w:themeShade="1A"/>
        </w:rPr>
      </w:pPr>
      <w:r w:rsidRPr="000D5EC7">
        <w:rPr>
          <w:rFonts w:ascii="Arial" w:hAnsi="Arial" w:cs="Arial"/>
          <w:color w:val="1D1B11" w:themeColor="background2" w:themeShade="1A"/>
        </w:rPr>
        <w:t xml:space="preserve">     </w:t>
      </w:r>
    </w:p>
    <w:p w:rsidR="009E3553" w:rsidRPr="000D5EC7" w:rsidRDefault="009E3553" w:rsidP="009E3553">
      <w:pPr>
        <w:jc w:val="both"/>
        <w:rPr>
          <w:rFonts w:ascii="Arial" w:hAnsi="Arial" w:cs="Arial"/>
          <w:color w:val="1D1B11" w:themeColor="background2" w:themeShade="1A"/>
        </w:rPr>
      </w:pPr>
    </w:p>
    <w:p w:rsidR="009E3553" w:rsidRPr="000D5EC7" w:rsidRDefault="009E3553" w:rsidP="009E3553">
      <w:pPr>
        <w:jc w:val="both"/>
        <w:rPr>
          <w:rFonts w:ascii="Arial" w:hAnsi="Arial" w:cs="Arial"/>
          <w:color w:val="1D1B11" w:themeColor="background2" w:themeShade="1A"/>
        </w:rPr>
      </w:pPr>
    </w:p>
    <w:p w:rsidR="009E3553" w:rsidRPr="000D5EC7" w:rsidRDefault="009E3553" w:rsidP="009E3553">
      <w:pPr>
        <w:rPr>
          <w:rFonts w:ascii="Arial" w:hAnsi="Arial" w:cs="Arial"/>
          <w:color w:val="1D1B11" w:themeColor="background2" w:themeShade="1A"/>
        </w:rPr>
      </w:pPr>
    </w:p>
    <w:p w:rsidR="009E3553" w:rsidRPr="000D5EC7" w:rsidRDefault="009E3553" w:rsidP="009E3553">
      <w:pPr>
        <w:rPr>
          <w:rFonts w:ascii="Arial" w:hAnsi="Arial" w:cs="Arial"/>
          <w:color w:val="1D1B11" w:themeColor="background2" w:themeShade="1A"/>
        </w:rPr>
      </w:pPr>
    </w:p>
    <w:p w:rsidR="009E3553" w:rsidRPr="000D5EC7" w:rsidRDefault="009E3553" w:rsidP="009E3553">
      <w:pPr>
        <w:rPr>
          <w:rFonts w:ascii="Arial" w:hAnsi="Arial" w:cs="Arial"/>
          <w:color w:val="1D1B11" w:themeColor="background2" w:themeShade="1A"/>
        </w:rPr>
      </w:pPr>
    </w:p>
    <w:p w:rsidR="009E3553" w:rsidRPr="000D5EC7" w:rsidRDefault="009E3553" w:rsidP="009E3553">
      <w:pPr>
        <w:rPr>
          <w:rFonts w:ascii="Arial" w:hAnsi="Arial" w:cs="Arial"/>
          <w:color w:val="1D1B11" w:themeColor="background2" w:themeShade="1A"/>
        </w:rPr>
      </w:pPr>
      <w:r w:rsidRPr="000D5EC7">
        <w:rPr>
          <w:rFonts w:ascii="Arial" w:hAnsi="Arial" w:cs="Arial"/>
          <w:color w:val="1D1B11" w:themeColor="background2" w:themeShade="1A"/>
        </w:rPr>
        <w:t xml:space="preserve">Глава </w:t>
      </w:r>
      <w:proofErr w:type="spellStart"/>
      <w:r w:rsidRPr="000D5EC7">
        <w:rPr>
          <w:rFonts w:ascii="Arial" w:hAnsi="Arial" w:cs="Arial"/>
          <w:color w:val="1D1B11" w:themeColor="background2" w:themeShade="1A"/>
        </w:rPr>
        <w:t>Усть-Тымского</w:t>
      </w:r>
      <w:proofErr w:type="spellEnd"/>
      <w:r w:rsidRPr="000D5EC7">
        <w:rPr>
          <w:rFonts w:ascii="Arial" w:hAnsi="Arial" w:cs="Arial"/>
          <w:color w:val="1D1B11" w:themeColor="background2" w:themeShade="1A"/>
        </w:rPr>
        <w:t xml:space="preserve"> </w:t>
      </w:r>
    </w:p>
    <w:p w:rsidR="009E3553" w:rsidRPr="000D5EC7" w:rsidRDefault="009E3553" w:rsidP="009E3553">
      <w:pPr>
        <w:rPr>
          <w:rFonts w:ascii="Arial" w:hAnsi="Arial" w:cs="Arial"/>
          <w:color w:val="1D1B11" w:themeColor="background2" w:themeShade="1A"/>
        </w:rPr>
      </w:pPr>
      <w:r w:rsidRPr="000D5EC7">
        <w:rPr>
          <w:rFonts w:ascii="Arial" w:hAnsi="Arial" w:cs="Arial"/>
          <w:color w:val="1D1B11" w:themeColor="background2" w:themeShade="1A"/>
        </w:rPr>
        <w:t>сельского поселения</w:t>
      </w:r>
      <w:r w:rsidRPr="000D5EC7">
        <w:rPr>
          <w:rFonts w:ascii="Arial" w:hAnsi="Arial" w:cs="Arial"/>
          <w:color w:val="1D1B11" w:themeColor="background2" w:themeShade="1A"/>
        </w:rPr>
        <w:tab/>
      </w:r>
      <w:r w:rsidRPr="000D5EC7">
        <w:rPr>
          <w:rFonts w:ascii="Arial" w:hAnsi="Arial" w:cs="Arial"/>
          <w:color w:val="1D1B11" w:themeColor="background2" w:themeShade="1A"/>
        </w:rPr>
        <w:tab/>
        <w:t xml:space="preserve">    </w:t>
      </w:r>
      <w:r w:rsidR="000D5EC7">
        <w:rPr>
          <w:rFonts w:ascii="Arial" w:hAnsi="Arial" w:cs="Arial"/>
          <w:color w:val="1D1B11" w:themeColor="background2" w:themeShade="1A"/>
        </w:rPr>
        <w:t xml:space="preserve">            </w:t>
      </w:r>
      <w:r w:rsidRPr="000D5EC7">
        <w:rPr>
          <w:rFonts w:ascii="Arial" w:hAnsi="Arial" w:cs="Arial"/>
          <w:color w:val="1D1B11" w:themeColor="background2" w:themeShade="1A"/>
        </w:rPr>
        <w:t xml:space="preserve">              </w:t>
      </w:r>
      <w:r w:rsidRPr="000D5EC7">
        <w:rPr>
          <w:rFonts w:ascii="Arial" w:hAnsi="Arial" w:cs="Arial"/>
          <w:color w:val="1D1B11" w:themeColor="background2" w:themeShade="1A"/>
        </w:rPr>
        <w:tab/>
        <w:t xml:space="preserve">                        А. А. </w:t>
      </w:r>
      <w:proofErr w:type="spellStart"/>
      <w:r w:rsidRPr="000D5EC7">
        <w:rPr>
          <w:rFonts w:ascii="Arial" w:hAnsi="Arial" w:cs="Arial"/>
          <w:color w:val="1D1B11" w:themeColor="background2" w:themeShade="1A"/>
        </w:rPr>
        <w:t>Сысолин</w:t>
      </w:r>
      <w:proofErr w:type="spellEnd"/>
    </w:p>
    <w:p w:rsidR="009E3553" w:rsidRPr="000D5EC7" w:rsidRDefault="009E3553" w:rsidP="009E3553">
      <w:pPr>
        <w:rPr>
          <w:rFonts w:ascii="Arial" w:hAnsi="Arial" w:cs="Arial"/>
          <w:color w:val="1D1B11" w:themeColor="background2" w:themeShade="1A"/>
        </w:rPr>
      </w:pPr>
    </w:p>
    <w:p w:rsidR="009E3553" w:rsidRPr="000D5EC7" w:rsidRDefault="009E3553" w:rsidP="009E3553">
      <w:pPr>
        <w:rPr>
          <w:rFonts w:ascii="Arial" w:hAnsi="Arial" w:cs="Arial"/>
        </w:rPr>
      </w:pPr>
    </w:p>
    <w:p w:rsidR="00753606" w:rsidRPr="000D5EC7" w:rsidRDefault="00753606">
      <w:pPr>
        <w:rPr>
          <w:rFonts w:ascii="Arial" w:hAnsi="Arial" w:cs="Arial"/>
        </w:rPr>
      </w:pPr>
    </w:p>
    <w:p w:rsidR="009E3553" w:rsidRPr="000D5EC7" w:rsidRDefault="009E3553">
      <w:pPr>
        <w:rPr>
          <w:rFonts w:ascii="Arial" w:hAnsi="Arial" w:cs="Arial"/>
        </w:rPr>
      </w:pPr>
    </w:p>
    <w:p w:rsidR="009E3553" w:rsidRPr="000D5EC7" w:rsidRDefault="009E3553">
      <w:pPr>
        <w:rPr>
          <w:rFonts w:ascii="Arial" w:hAnsi="Arial" w:cs="Arial"/>
        </w:rPr>
      </w:pPr>
    </w:p>
    <w:p w:rsidR="009E3553" w:rsidRPr="000D5EC7" w:rsidRDefault="009E3553">
      <w:pPr>
        <w:rPr>
          <w:rFonts w:ascii="Arial" w:hAnsi="Arial" w:cs="Arial"/>
        </w:rPr>
      </w:pPr>
    </w:p>
    <w:p w:rsidR="009E3553" w:rsidRPr="000D5EC7" w:rsidRDefault="009E3553">
      <w:pPr>
        <w:rPr>
          <w:rFonts w:ascii="Arial" w:hAnsi="Arial" w:cs="Arial"/>
        </w:rPr>
      </w:pPr>
    </w:p>
    <w:p w:rsidR="009E3553" w:rsidRPr="000D5EC7" w:rsidRDefault="009E3553">
      <w:pPr>
        <w:rPr>
          <w:rFonts w:ascii="Arial" w:hAnsi="Arial" w:cs="Arial"/>
        </w:rPr>
      </w:pPr>
    </w:p>
    <w:p w:rsidR="009E3553" w:rsidRPr="000D5EC7" w:rsidRDefault="009E3553">
      <w:pPr>
        <w:rPr>
          <w:rFonts w:ascii="Arial" w:hAnsi="Arial" w:cs="Arial"/>
        </w:rPr>
      </w:pPr>
    </w:p>
    <w:p w:rsidR="009E3553" w:rsidRPr="000D5EC7" w:rsidRDefault="009E3553">
      <w:pPr>
        <w:rPr>
          <w:rFonts w:ascii="Arial" w:hAnsi="Arial" w:cs="Arial"/>
        </w:rPr>
      </w:pPr>
    </w:p>
    <w:p w:rsidR="009E3553" w:rsidRPr="000D5EC7" w:rsidRDefault="009E3553">
      <w:pPr>
        <w:rPr>
          <w:rFonts w:ascii="Arial" w:hAnsi="Arial" w:cs="Arial"/>
        </w:rPr>
      </w:pPr>
    </w:p>
    <w:p w:rsidR="009E3553" w:rsidRPr="000D5EC7" w:rsidRDefault="009E3553">
      <w:pPr>
        <w:rPr>
          <w:rFonts w:ascii="Arial" w:hAnsi="Arial" w:cs="Arial"/>
        </w:rPr>
      </w:pPr>
    </w:p>
    <w:p w:rsidR="009E3553" w:rsidRPr="000D5EC7" w:rsidRDefault="009E3553">
      <w:pPr>
        <w:rPr>
          <w:rFonts w:ascii="Arial" w:hAnsi="Arial" w:cs="Arial"/>
        </w:rPr>
      </w:pPr>
    </w:p>
    <w:p w:rsidR="009E3553" w:rsidRDefault="009E3553">
      <w:pPr>
        <w:rPr>
          <w:rFonts w:ascii="Arial" w:hAnsi="Arial" w:cs="Arial"/>
        </w:rPr>
      </w:pPr>
    </w:p>
    <w:p w:rsidR="000D5EC7" w:rsidRPr="000D5EC7" w:rsidRDefault="000D5EC7">
      <w:pPr>
        <w:rPr>
          <w:rFonts w:ascii="Arial" w:hAnsi="Arial" w:cs="Arial"/>
        </w:rPr>
      </w:pPr>
    </w:p>
    <w:p w:rsidR="009E3553" w:rsidRPr="000D5EC7" w:rsidRDefault="009E3553">
      <w:pPr>
        <w:rPr>
          <w:rFonts w:ascii="Arial" w:hAnsi="Arial" w:cs="Arial"/>
        </w:rPr>
      </w:pPr>
    </w:p>
    <w:p w:rsidR="009E3553" w:rsidRPr="000D5EC7" w:rsidRDefault="009E3553" w:rsidP="009E3553">
      <w:pPr>
        <w:autoSpaceDE w:val="0"/>
        <w:autoSpaceDN w:val="0"/>
        <w:adjustRightInd w:val="0"/>
        <w:ind w:firstLine="720"/>
        <w:jc w:val="right"/>
        <w:rPr>
          <w:rFonts w:ascii="Arial" w:hAnsi="Arial" w:cs="Arial"/>
          <w:color w:val="1D1B11" w:themeColor="background2" w:themeShade="1A"/>
        </w:rPr>
      </w:pPr>
      <w:r w:rsidRPr="000D5EC7">
        <w:rPr>
          <w:rFonts w:ascii="Arial" w:hAnsi="Arial" w:cs="Arial"/>
          <w:bCs/>
          <w:color w:val="1D1B11" w:themeColor="background2" w:themeShade="1A"/>
        </w:rPr>
        <w:lastRenderedPageBreak/>
        <w:t>Приложение 1 к постановлению</w:t>
      </w:r>
    </w:p>
    <w:p w:rsidR="009E3553" w:rsidRPr="000D5EC7" w:rsidRDefault="009E3553" w:rsidP="009E3553">
      <w:pPr>
        <w:autoSpaceDE w:val="0"/>
        <w:autoSpaceDN w:val="0"/>
        <w:adjustRightInd w:val="0"/>
        <w:ind w:firstLine="720"/>
        <w:jc w:val="right"/>
        <w:rPr>
          <w:rFonts w:ascii="Arial" w:hAnsi="Arial" w:cs="Arial"/>
          <w:bCs/>
          <w:color w:val="1D1B11" w:themeColor="background2" w:themeShade="1A"/>
        </w:rPr>
      </w:pPr>
      <w:r w:rsidRPr="000D5EC7">
        <w:rPr>
          <w:rFonts w:ascii="Arial" w:hAnsi="Arial" w:cs="Arial"/>
          <w:bCs/>
          <w:color w:val="1D1B11" w:themeColor="background2" w:themeShade="1A"/>
        </w:rPr>
        <w:t xml:space="preserve">Главы Администрации </w:t>
      </w:r>
      <w:proofErr w:type="spellStart"/>
      <w:r w:rsidRPr="000D5EC7">
        <w:rPr>
          <w:rFonts w:ascii="Arial" w:hAnsi="Arial" w:cs="Arial"/>
          <w:bCs/>
          <w:color w:val="1D1B11" w:themeColor="background2" w:themeShade="1A"/>
        </w:rPr>
        <w:t>Усть-Тымского</w:t>
      </w:r>
      <w:proofErr w:type="spellEnd"/>
    </w:p>
    <w:p w:rsidR="009E3553" w:rsidRPr="000D5EC7" w:rsidRDefault="009E3553" w:rsidP="009E3553">
      <w:pPr>
        <w:autoSpaceDE w:val="0"/>
        <w:autoSpaceDN w:val="0"/>
        <w:adjustRightInd w:val="0"/>
        <w:ind w:firstLine="720"/>
        <w:jc w:val="right"/>
        <w:rPr>
          <w:rFonts w:ascii="Arial" w:hAnsi="Arial" w:cs="Arial"/>
          <w:color w:val="1D1B11" w:themeColor="background2" w:themeShade="1A"/>
        </w:rPr>
      </w:pPr>
      <w:r w:rsidRPr="000D5EC7">
        <w:rPr>
          <w:rFonts w:ascii="Arial" w:hAnsi="Arial" w:cs="Arial"/>
          <w:bCs/>
          <w:color w:val="1D1B11" w:themeColor="background2" w:themeShade="1A"/>
        </w:rPr>
        <w:t>сельского поселения</w:t>
      </w:r>
    </w:p>
    <w:p w:rsidR="009E3553" w:rsidRPr="000D5EC7" w:rsidRDefault="00FC4287" w:rsidP="009E3553">
      <w:pPr>
        <w:autoSpaceDE w:val="0"/>
        <w:autoSpaceDN w:val="0"/>
        <w:adjustRightInd w:val="0"/>
        <w:ind w:firstLine="720"/>
        <w:jc w:val="right"/>
        <w:rPr>
          <w:rFonts w:ascii="Arial" w:hAnsi="Arial" w:cs="Arial"/>
          <w:color w:val="1D1B11" w:themeColor="background2" w:themeShade="1A"/>
        </w:rPr>
      </w:pPr>
      <w:r w:rsidRPr="000D5EC7">
        <w:rPr>
          <w:rFonts w:ascii="Arial" w:hAnsi="Arial" w:cs="Arial"/>
          <w:bCs/>
          <w:color w:val="1D1B11" w:themeColor="background2" w:themeShade="1A"/>
        </w:rPr>
        <w:t>от 1</w:t>
      </w:r>
      <w:r w:rsidR="00554F72" w:rsidRPr="000D5EC7">
        <w:rPr>
          <w:rFonts w:ascii="Arial" w:hAnsi="Arial" w:cs="Arial"/>
          <w:bCs/>
          <w:color w:val="1D1B11" w:themeColor="background2" w:themeShade="1A"/>
        </w:rPr>
        <w:t>6</w:t>
      </w:r>
      <w:r w:rsidRPr="000D5EC7">
        <w:rPr>
          <w:rFonts w:ascii="Arial" w:hAnsi="Arial" w:cs="Arial"/>
          <w:bCs/>
          <w:color w:val="1D1B11" w:themeColor="background2" w:themeShade="1A"/>
        </w:rPr>
        <w:t xml:space="preserve"> апреля 2015 г. N 06</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p>
    <w:p w:rsidR="009E3553" w:rsidRPr="000D5EC7" w:rsidRDefault="009E3553" w:rsidP="009E3553">
      <w:pPr>
        <w:autoSpaceDE w:val="0"/>
        <w:autoSpaceDN w:val="0"/>
        <w:adjustRightInd w:val="0"/>
        <w:jc w:val="center"/>
        <w:outlineLvl w:val="0"/>
        <w:rPr>
          <w:rFonts w:ascii="Arial" w:hAnsi="Arial" w:cs="Arial"/>
          <w:b/>
          <w:bCs/>
          <w:color w:val="1D1B11" w:themeColor="background2" w:themeShade="1A"/>
        </w:rPr>
      </w:pPr>
      <w:r w:rsidRPr="000D5EC7">
        <w:rPr>
          <w:rFonts w:ascii="Arial" w:hAnsi="Arial" w:cs="Arial"/>
          <w:b/>
          <w:bCs/>
          <w:color w:val="1D1B11" w:themeColor="background2" w:themeShade="1A"/>
        </w:rPr>
        <w:t xml:space="preserve">Правила </w:t>
      </w:r>
      <w:r w:rsidRPr="000D5EC7">
        <w:rPr>
          <w:rFonts w:ascii="Arial" w:hAnsi="Arial" w:cs="Arial"/>
          <w:b/>
          <w:bCs/>
          <w:color w:val="1D1B11" w:themeColor="background2" w:themeShade="1A"/>
        </w:rPr>
        <w:br/>
        <w:t xml:space="preserve">внутреннего трудового распорядка </w:t>
      </w:r>
      <w:proofErr w:type="gramStart"/>
      <w:r w:rsidRPr="000D5EC7">
        <w:rPr>
          <w:rFonts w:ascii="Arial" w:hAnsi="Arial" w:cs="Arial"/>
          <w:b/>
          <w:bCs/>
          <w:color w:val="1D1B11" w:themeColor="background2" w:themeShade="1A"/>
        </w:rPr>
        <w:t>в</w:t>
      </w:r>
      <w:proofErr w:type="gramEnd"/>
      <w:r w:rsidRPr="000D5EC7">
        <w:rPr>
          <w:rFonts w:ascii="Arial" w:hAnsi="Arial" w:cs="Arial"/>
          <w:b/>
          <w:bCs/>
          <w:color w:val="1D1B11" w:themeColor="background2" w:themeShade="1A"/>
        </w:rPr>
        <w:t xml:space="preserve"> </w:t>
      </w:r>
    </w:p>
    <w:p w:rsidR="009E3553" w:rsidRPr="000D5EC7" w:rsidRDefault="009E3553" w:rsidP="009E3553">
      <w:pPr>
        <w:autoSpaceDE w:val="0"/>
        <w:autoSpaceDN w:val="0"/>
        <w:adjustRightInd w:val="0"/>
        <w:jc w:val="center"/>
        <w:outlineLvl w:val="0"/>
        <w:rPr>
          <w:rFonts w:ascii="Arial" w:hAnsi="Arial" w:cs="Arial"/>
          <w:b/>
          <w:bCs/>
          <w:color w:val="1D1B11" w:themeColor="background2" w:themeShade="1A"/>
        </w:rPr>
      </w:pPr>
      <w:r w:rsidRPr="000D5EC7">
        <w:rPr>
          <w:rFonts w:ascii="Arial" w:hAnsi="Arial" w:cs="Arial"/>
          <w:b/>
          <w:bCs/>
          <w:color w:val="1D1B11" w:themeColor="background2" w:themeShade="1A"/>
        </w:rPr>
        <w:t xml:space="preserve">Администрации </w:t>
      </w:r>
      <w:proofErr w:type="spellStart"/>
      <w:r w:rsidRPr="000D5EC7">
        <w:rPr>
          <w:rFonts w:ascii="Arial" w:hAnsi="Arial" w:cs="Arial"/>
          <w:b/>
          <w:bCs/>
          <w:color w:val="1D1B11" w:themeColor="background2" w:themeShade="1A"/>
        </w:rPr>
        <w:t>Усть-Тымского</w:t>
      </w:r>
      <w:proofErr w:type="spellEnd"/>
      <w:r w:rsidRPr="000D5EC7">
        <w:rPr>
          <w:rFonts w:ascii="Arial" w:hAnsi="Arial" w:cs="Arial"/>
          <w:b/>
          <w:bCs/>
          <w:color w:val="1D1B11" w:themeColor="background2" w:themeShade="1A"/>
        </w:rPr>
        <w:t xml:space="preserve"> сельского поселения</w:t>
      </w:r>
      <w:r w:rsidRPr="000D5EC7">
        <w:rPr>
          <w:rFonts w:ascii="Arial" w:hAnsi="Arial" w:cs="Arial"/>
          <w:b/>
          <w:bCs/>
          <w:color w:val="1D1B11" w:themeColor="background2" w:themeShade="1A"/>
        </w:rPr>
        <w:br/>
      </w:r>
    </w:p>
    <w:p w:rsidR="009E3553" w:rsidRPr="000D5EC7" w:rsidRDefault="009E3553" w:rsidP="009E3553">
      <w:pPr>
        <w:autoSpaceDE w:val="0"/>
        <w:autoSpaceDN w:val="0"/>
        <w:adjustRightInd w:val="0"/>
        <w:spacing w:before="108" w:after="108"/>
        <w:jc w:val="center"/>
        <w:outlineLvl w:val="0"/>
        <w:rPr>
          <w:rFonts w:ascii="Arial" w:hAnsi="Arial" w:cs="Arial"/>
          <w:b/>
          <w:bCs/>
          <w:color w:val="1D1B11" w:themeColor="background2" w:themeShade="1A"/>
        </w:rPr>
      </w:pPr>
      <w:bookmarkStart w:id="2" w:name="sub_101"/>
      <w:r w:rsidRPr="000D5EC7">
        <w:rPr>
          <w:rFonts w:ascii="Arial" w:hAnsi="Arial" w:cs="Arial"/>
          <w:b/>
          <w:bCs/>
          <w:color w:val="1D1B11" w:themeColor="background2" w:themeShade="1A"/>
        </w:rPr>
        <w:t>I. Общие положения</w:t>
      </w:r>
      <w:bookmarkEnd w:id="2"/>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bookmarkStart w:id="3" w:name="sub_1"/>
      <w:r w:rsidRPr="000D5EC7">
        <w:rPr>
          <w:rFonts w:ascii="Arial" w:hAnsi="Arial" w:cs="Arial"/>
          <w:color w:val="1D1B11" w:themeColor="background2" w:themeShade="1A"/>
        </w:rPr>
        <w:t xml:space="preserve">1. </w:t>
      </w:r>
      <w:proofErr w:type="gramStart"/>
      <w:r w:rsidRPr="000D5EC7">
        <w:rPr>
          <w:rFonts w:ascii="Arial" w:hAnsi="Arial" w:cs="Arial"/>
          <w:color w:val="1D1B11" w:themeColor="background2" w:themeShade="1A"/>
        </w:rPr>
        <w:t xml:space="preserve">Правила внутреннего трудового распорядка в Администрации </w:t>
      </w:r>
      <w:proofErr w:type="spellStart"/>
      <w:r w:rsidRPr="000D5EC7">
        <w:rPr>
          <w:rFonts w:ascii="Arial" w:hAnsi="Arial" w:cs="Arial"/>
          <w:color w:val="1D1B11" w:themeColor="background2" w:themeShade="1A"/>
        </w:rPr>
        <w:t>Усть-Тымского</w:t>
      </w:r>
      <w:proofErr w:type="spellEnd"/>
      <w:r w:rsidRPr="000D5EC7">
        <w:rPr>
          <w:rFonts w:ascii="Arial" w:hAnsi="Arial" w:cs="Arial"/>
          <w:color w:val="1D1B11" w:themeColor="background2" w:themeShade="1A"/>
        </w:rPr>
        <w:t xml:space="preserve"> сельского поселения (далее - Правила) являются локальным нормативным актом, регламентирующим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Администрации </w:t>
      </w:r>
      <w:proofErr w:type="spellStart"/>
      <w:r w:rsidRPr="000D5EC7">
        <w:rPr>
          <w:rFonts w:ascii="Arial" w:hAnsi="Arial" w:cs="Arial"/>
          <w:color w:val="1D1B11" w:themeColor="background2" w:themeShade="1A"/>
        </w:rPr>
        <w:t>Усть-Тымского</w:t>
      </w:r>
      <w:proofErr w:type="spellEnd"/>
      <w:r w:rsidRPr="000D5EC7">
        <w:rPr>
          <w:rFonts w:ascii="Arial" w:hAnsi="Arial" w:cs="Arial"/>
          <w:color w:val="1D1B11" w:themeColor="background2" w:themeShade="1A"/>
        </w:rPr>
        <w:t xml:space="preserve"> сельского поселения (далее - Администрация).</w:t>
      </w:r>
      <w:proofErr w:type="gramEnd"/>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bookmarkStart w:id="4" w:name="sub_2"/>
      <w:bookmarkEnd w:id="3"/>
      <w:r w:rsidRPr="000D5EC7">
        <w:rPr>
          <w:rFonts w:ascii="Arial" w:hAnsi="Arial" w:cs="Arial"/>
          <w:color w:val="1D1B11" w:themeColor="background2" w:themeShade="1A"/>
        </w:rPr>
        <w:t>2. Настоящие Правила распространяются на муниципальных служащих и других работников Администрации.</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bookmarkStart w:id="5" w:name="sub_3"/>
      <w:bookmarkEnd w:id="4"/>
      <w:r w:rsidRPr="000D5EC7">
        <w:rPr>
          <w:rFonts w:ascii="Arial" w:hAnsi="Arial" w:cs="Arial"/>
          <w:color w:val="1D1B11" w:themeColor="background2" w:themeShade="1A"/>
        </w:rPr>
        <w:t>3. Трудовые отношения в Администрации регулируются Трудовым кодексом Российской Федерации, Федеральным законом от 02.03.2007 N 25-ФЗ "О муниципальной службе в Российской Федерации", принятыми в соответствии с ним Законами Томской области, Уставом муниципального образования  и принятыми в соответствии с ними муниципальными правовыми актами.</w:t>
      </w:r>
    </w:p>
    <w:bookmarkEnd w:id="5"/>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p>
    <w:p w:rsidR="009E3553" w:rsidRPr="000D5EC7" w:rsidRDefault="009E3553" w:rsidP="009E3553">
      <w:pPr>
        <w:autoSpaceDE w:val="0"/>
        <w:autoSpaceDN w:val="0"/>
        <w:adjustRightInd w:val="0"/>
        <w:spacing w:before="108" w:after="108"/>
        <w:jc w:val="center"/>
        <w:outlineLvl w:val="0"/>
        <w:rPr>
          <w:rFonts w:ascii="Arial" w:hAnsi="Arial" w:cs="Arial"/>
          <w:b/>
          <w:bCs/>
          <w:color w:val="1D1B11" w:themeColor="background2" w:themeShade="1A"/>
        </w:rPr>
      </w:pPr>
      <w:bookmarkStart w:id="6" w:name="sub_102"/>
      <w:r w:rsidRPr="000D5EC7">
        <w:rPr>
          <w:rFonts w:ascii="Arial" w:hAnsi="Arial" w:cs="Arial"/>
          <w:b/>
          <w:bCs/>
          <w:color w:val="1D1B11" w:themeColor="background2" w:themeShade="1A"/>
        </w:rPr>
        <w:t>II. Порядок приема и увольнения работников</w:t>
      </w:r>
      <w:bookmarkEnd w:id="6"/>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bookmarkStart w:id="7" w:name="sub_4"/>
      <w:r w:rsidRPr="000D5EC7">
        <w:rPr>
          <w:rFonts w:ascii="Arial" w:hAnsi="Arial" w:cs="Arial"/>
          <w:color w:val="1D1B11" w:themeColor="background2" w:themeShade="1A"/>
        </w:rPr>
        <w:t>4. В трудовых отношениях с муниципальными служащими представителем нанимателя (работодателем) является Глава МО «</w:t>
      </w:r>
      <w:proofErr w:type="spellStart"/>
      <w:r w:rsidRPr="000D5EC7">
        <w:rPr>
          <w:rFonts w:ascii="Arial" w:hAnsi="Arial" w:cs="Arial"/>
          <w:color w:val="1D1B11" w:themeColor="background2" w:themeShade="1A"/>
        </w:rPr>
        <w:t>Усть-Тымское</w:t>
      </w:r>
      <w:proofErr w:type="spellEnd"/>
      <w:r w:rsidRPr="000D5EC7">
        <w:rPr>
          <w:rFonts w:ascii="Arial" w:hAnsi="Arial" w:cs="Arial"/>
          <w:color w:val="1D1B11" w:themeColor="background2" w:themeShade="1A"/>
        </w:rPr>
        <w:t xml:space="preserve"> сельское поселение».</w:t>
      </w:r>
    </w:p>
    <w:bookmarkEnd w:id="7"/>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В трудовых отношениях с остальными работниками работодателем является Администрация в лице Главы МО «</w:t>
      </w:r>
      <w:proofErr w:type="spellStart"/>
      <w:r w:rsidRPr="000D5EC7">
        <w:rPr>
          <w:rFonts w:ascii="Arial" w:hAnsi="Arial" w:cs="Arial"/>
          <w:color w:val="1D1B11" w:themeColor="background2" w:themeShade="1A"/>
        </w:rPr>
        <w:t>Усть-Тымское</w:t>
      </w:r>
      <w:proofErr w:type="spellEnd"/>
      <w:r w:rsidRPr="000D5EC7">
        <w:rPr>
          <w:rFonts w:ascii="Arial" w:hAnsi="Arial" w:cs="Arial"/>
          <w:color w:val="1D1B11" w:themeColor="background2" w:themeShade="1A"/>
        </w:rPr>
        <w:t xml:space="preserve"> сельское поселение».</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bookmarkStart w:id="8" w:name="sub_5"/>
      <w:r w:rsidRPr="000D5EC7">
        <w:rPr>
          <w:rFonts w:ascii="Arial" w:hAnsi="Arial" w:cs="Arial"/>
          <w:color w:val="1D1B11" w:themeColor="background2" w:themeShade="1A"/>
        </w:rPr>
        <w:t>5. При приеме на работу работник представляет личное заявление, а также предъявляет следующие документы:</w:t>
      </w:r>
    </w:p>
    <w:bookmarkEnd w:id="8"/>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а) паспорт или иной документ, удостоверяющий личность;</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б)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в) страховое свидетельство государственного пенсионного страхования;</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г) документы воинского учета - для военнообязанных и лиц, подлежащих призыву на военную службу;</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proofErr w:type="spellStart"/>
      <w:r w:rsidRPr="000D5EC7">
        <w:rPr>
          <w:rFonts w:ascii="Arial" w:hAnsi="Arial" w:cs="Arial"/>
          <w:color w:val="1D1B11" w:themeColor="background2" w:themeShade="1A"/>
        </w:rPr>
        <w:t>д</w:t>
      </w:r>
      <w:proofErr w:type="spellEnd"/>
      <w:r w:rsidRPr="000D5EC7">
        <w:rPr>
          <w:rFonts w:ascii="Arial" w:hAnsi="Arial" w:cs="Arial"/>
          <w:color w:val="1D1B11" w:themeColor="background2" w:themeShade="1A"/>
        </w:rPr>
        <w:t>) документы об образовании, о квалификации;</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е) другие документы, если это предусмотрено федеральными законами, указами Президента Российской Федерации и постановлениями Правительства Российской Федерации.</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При поступлении на муниципальную службу гражданин представляет документы и сведения в соответствии с Федеральным законом от 02.03.2007 N 25-ФЗ "О муниципальной службе в Российской Федерации".</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bookmarkStart w:id="9" w:name="sub_6"/>
      <w:r w:rsidRPr="000D5EC7">
        <w:rPr>
          <w:rFonts w:ascii="Arial" w:hAnsi="Arial" w:cs="Arial"/>
          <w:color w:val="1D1B11" w:themeColor="background2" w:themeShade="1A"/>
        </w:rPr>
        <w:t xml:space="preserve">6. Поступление гражданина на муниципальную службу осуществляется </w:t>
      </w:r>
      <w:proofErr w:type="gramStart"/>
      <w:r w:rsidRPr="000D5EC7">
        <w:rPr>
          <w:rFonts w:ascii="Arial" w:hAnsi="Arial" w:cs="Arial"/>
          <w:color w:val="1D1B11" w:themeColor="background2" w:themeShade="1A"/>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0D5EC7">
        <w:rPr>
          <w:rFonts w:ascii="Arial" w:hAnsi="Arial" w:cs="Arial"/>
          <w:color w:val="1D1B11" w:themeColor="background2" w:themeShade="1A"/>
        </w:rPr>
        <w:t xml:space="preserve"> с учетом </w:t>
      </w:r>
      <w:r w:rsidRPr="000D5EC7">
        <w:rPr>
          <w:rFonts w:ascii="Arial" w:hAnsi="Arial" w:cs="Arial"/>
          <w:color w:val="1D1B11" w:themeColor="background2" w:themeShade="1A"/>
        </w:rPr>
        <w:lastRenderedPageBreak/>
        <w:t>особенностей, предусмотренных Федеральным законом от 02.03.2007 N 25-ФЗ "О муниципальной службе в Российской Федерации".</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bookmarkStart w:id="10" w:name="sub_7"/>
      <w:bookmarkEnd w:id="9"/>
      <w:r w:rsidRPr="000D5EC7">
        <w:rPr>
          <w:rFonts w:ascii="Arial" w:hAnsi="Arial" w:cs="Arial"/>
          <w:color w:val="1D1B11" w:themeColor="background2" w:themeShade="1A"/>
        </w:rPr>
        <w:t>7. С лицом, поступающим на работу в Администрацию, трудовой договор заключается в письменной форме.</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bookmarkStart w:id="11" w:name="sub_8"/>
      <w:bookmarkEnd w:id="10"/>
      <w:r w:rsidRPr="000D5EC7">
        <w:rPr>
          <w:rFonts w:ascii="Arial" w:hAnsi="Arial" w:cs="Arial"/>
          <w:color w:val="1D1B11" w:themeColor="background2" w:themeShade="1A"/>
        </w:rPr>
        <w:t>8. Трудовой договор заключается на неопределенный срок. Срочный трудовой договор на срок до пяти лет заключается:</w:t>
      </w:r>
    </w:p>
    <w:bookmarkEnd w:id="11"/>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а) 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трудовым договором сохраняется место работы;</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б) с работниками, достигшими предельного возраста, установленного для замещения должности муниципальной службы, - 65 лет. Однократное продление срока нахождения на муниципальной службе муниципального служащего допускается не более чем на один год;</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 xml:space="preserve">в) с лицами, принимаемыми на должности муниципальной службы, предусмотренные разделом 6 Реестра должностей муниципальной службы в Томской области (приложение 2 к Закону Томской области «О муниципальных должностях и должностях муниципальной службы в Томской области» от 09.10.2007г. № 223- </w:t>
      </w:r>
      <w:proofErr w:type="gramStart"/>
      <w:r w:rsidRPr="000D5EC7">
        <w:rPr>
          <w:rFonts w:ascii="Arial" w:hAnsi="Arial" w:cs="Arial"/>
          <w:color w:val="1D1B11" w:themeColor="background2" w:themeShade="1A"/>
        </w:rPr>
        <w:t>ОЗ</w:t>
      </w:r>
      <w:proofErr w:type="gramEnd"/>
      <w:r w:rsidRPr="000D5EC7">
        <w:rPr>
          <w:rFonts w:ascii="Arial" w:hAnsi="Arial" w:cs="Arial"/>
          <w:color w:val="1D1B11" w:themeColor="background2" w:themeShade="1A"/>
        </w:rPr>
        <w:t>)</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в) с иными работниками в случаях, предусмотренных Трудовым кодексом Российской Федерации.</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bookmarkStart w:id="12" w:name="sub_9"/>
      <w:r w:rsidRPr="000D5EC7">
        <w:rPr>
          <w:rFonts w:ascii="Arial" w:hAnsi="Arial" w:cs="Arial"/>
          <w:color w:val="1D1B11" w:themeColor="background2" w:themeShade="1A"/>
        </w:rPr>
        <w:t>9. Работнику, приглашенному в письменной форме на работу в порядке перевода от другого работодателя, не может быть отказано в заключени</w:t>
      </w:r>
      <w:proofErr w:type="gramStart"/>
      <w:r w:rsidRPr="000D5EC7">
        <w:rPr>
          <w:rFonts w:ascii="Arial" w:hAnsi="Arial" w:cs="Arial"/>
          <w:color w:val="1D1B11" w:themeColor="background2" w:themeShade="1A"/>
        </w:rPr>
        <w:t>и</w:t>
      </w:r>
      <w:proofErr w:type="gramEnd"/>
      <w:r w:rsidRPr="000D5EC7">
        <w:rPr>
          <w:rFonts w:ascii="Arial" w:hAnsi="Arial" w:cs="Arial"/>
          <w:color w:val="1D1B11" w:themeColor="background2" w:themeShade="1A"/>
        </w:rPr>
        <w:t xml:space="preserve"> трудового договора в течение одного месяца со дня увольнения с прежнего места работы.</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bookmarkStart w:id="13" w:name="sub_10"/>
      <w:bookmarkEnd w:id="12"/>
      <w:r w:rsidRPr="000D5EC7">
        <w:rPr>
          <w:rFonts w:ascii="Arial" w:hAnsi="Arial" w:cs="Arial"/>
          <w:color w:val="1D1B11" w:themeColor="background2" w:themeShade="1A"/>
        </w:rPr>
        <w:t>10. При поступлении работника на работу или при переводе его в установленном порядке на другую работу работодатель обязан под роспись:</w:t>
      </w:r>
    </w:p>
    <w:bookmarkEnd w:id="13"/>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а) ознакомить работника с его должностной инструкцией, условиями труда и условиями оплаты труда;</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б) ознакомить работника, принимаемого на муниципальную должность, с ограничениями и запретами, предусмотренными действующим законодательством о муниципальной службе;</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в) ознакомить его с настоящими Правилами;</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г) проинструктировать о правилах обеспечения безопасности труда, производственной санитарии и гигиены труда, противопожарной охраны и других правилах по охране труда;</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proofErr w:type="spellStart"/>
      <w:r w:rsidRPr="000D5EC7">
        <w:rPr>
          <w:rFonts w:ascii="Arial" w:hAnsi="Arial" w:cs="Arial"/>
          <w:color w:val="1D1B11" w:themeColor="background2" w:themeShade="1A"/>
        </w:rPr>
        <w:t>д</w:t>
      </w:r>
      <w:proofErr w:type="spellEnd"/>
      <w:r w:rsidRPr="000D5EC7">
        <w:rPr>
          <w:rFonts w:ascii="Arial" w:hAnsi="Arial" w:cs="Arial"/>
          <w:color w:val="1D1B11" w:themeColor="background2" w:themeShade="1A"/>
        </w:rPr>
        <w:t>) разъяснить обязанности по сохранению конфиденциальных сведений, в т.ч. составляющих служебную тайну, ответственность за ее разглашение.</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bookmarkStart w:id="14" w:name="sub_11"/>
      <w:r w:rsidRPr="000D5EC7">
        <w:rPr>
          <w:rFonts w:ascii="Arial" w:hAnsi="Arial" w:cs="Arial"/>
          <w:color w:val="1D1B11" w:themeColor="background2" w:themeShade="1A"/>
        </w:rPr>
        <w:t>11. На всех работников, проработавших в Администрации свыше 5 дней, ведутся трудовые книжки в порядке, установленном действующим трудовым законодательством.</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bookmarkStart w:id="15" w:name="sub_12"/>
      <w:bookmarkEnd w:id="14"/>
      <w:r w:rsidRPr="000D5EC7">
        <w:rPr>
          <w:rFonts w:ascii="Arial" w:hAnsi="Arial" w:cs="Arial"/>
          <w:color w:val="1D1B11" w:themeColor="background2" w:themeShade="1A"/>
        </w:rPr>
        <w:t>12. Прекращение трудового договора может осуществляться только по основаниям, предусмотренным Трудовым кодексом Российской Федерации, иными федеральными законами.</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bookmarkStart w:id="16" w:name="sub_13"/>
      <w:bookmarkEnd w:id="15"/>
      <w:r w:rsidRPr="000D5EC7">
        <w:rPr>
          <w:rFonts w:ascii="Arial" w:hAnsi="Arial" w:cs="Arial"/>
          <w:color w:val="1D1B11" w:themeColor="background2" w:themeShade="1A"/>
        </w:rPr>
        <w:t xml:space="preserve">13.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Российской Федерации или иным федеральным законом.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 а также при наличии других оснований, предусмотренных трудовым </w:t>
      </w:r>
      <w:r w:rsidRPr="000D5EC7">
        <w:rPr>
          <w:rFonts w:ascii="Arial" w:hAnsi="Arial" w:cs="Arial"/>
          <w:color w:val="1D1B11" w:themeColor="background2" w:themeShade="1A"/>
        </w:rPr>
        <w:lastRenderedPageBreak/>
        <w:t>законодательством, работодатель обязан расторгнуть трудовой договор в срок, указанный в заявлении работника.</w:t>
      </w:r>
    </w:p>
    <w:bookmarkEnd w:id="16"/>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 xml:space="preserve">По соглашению между работником и работодателем трудовой </w:t>
      </w:r>
      <w:proofErr w:type="gramStart"/>
      <w:r w:rsidRPr="000D5EC7">
        <w:rPr>
          <w:rFonts w:ascii="Arial" w:hAnsi="Arial" w:cs="Arial"/>
          <w:color w:val="1D1B11" w:themeColor="background2" w:themeShade="1A"/>
        </w:rPr>
        <w:t>договор</w:t>
      </w:r>
      <w:proofErr w:type="gramEnd"/>
      <w:r w:rsidRPr="000D5EC7">
        <w:rPr>
          <w:rFonts w:ascii="Arial" w:hAnsi="Arial" w:cs="Arial"/>
          <w:color w:val="1D1B11" w:themeColor="background2" w:themeShade="1A"/>
        </w:rPr>
        <w:t xml:space="preserve"> может быть расторгнут и до истечения срока предупреждения об увольнении.</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bookmarkStart w:id="17" w:name="sub_14"/>
      <w:r w:rsidRPr="000D5EC7">
        <w:rPr>
          <w:rFonts w:ascii="Arial" w:hAnsi="Arial" w:cs="Arial"/>
          <w:color w:val="1D1B11" w:themeColor="background2" w:themeShade="1A"/>
        </w:rPr>
        <w:t xml:space="preserve">14. В день прекращения трудового договора работодатель обязан выдать работнику трудовую книжку и произвести с ним расчет (выплатить все суммы, причитающиеся работнику от работодателя). По письменному заявлению работника работодатель также обязан выдать ему заверенные надлежащим образом копии документов, связанных с работой. </w:t>
      </w:r>
      <w:proofErr w:type="gramStart"/>
      <w:r w:rsidRPr="000D5EC7">
        <w:rPr>
          <w:rFonts w:ascii="Arial" w:hAnsi="Arial" w:cs="Arial"/>
          <w:color w:val="1D1B11" w:themeColor="background2" w:themeShade="1A"/>
        </w:rPr>
        <w:t>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Российской Федерации или иного федерального закона и со ссылкой на соответствующие статью, часть статьи, пункт статьи Трудового кодекса Российской Федерации или иного федерального закона.</w:t>
      </w:r>
      <w:proofErr w:type="gramEnd"/>
      <w:r w:rsidRPr="000D5EC7">
        <w:rPr>
          <w:rFonts w:ascii="Arial" w:hAnsi="Arial" w:cs="Arial"/>
          <w:color w:val="1D1B11" w:themeColor="background2" w:themeShade="1A"/>
        </w:rPr>
        <w:t xml:space="preserve">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bookmarkStart w:id="18" w:name="sub_15"/>
      <w:bookmarkEnd w:id="17"/>
      <w:r w:rsidRPr="000D5EC7">
        <w:rPr>
          <w:rFonts w:ascii="Arial" w:hAnsi="Arial" w:cs="Arial"/>
          <w:color w:val="1D1B11" w:themeColor="background2" w:themeShade="1A"/>
        </w:rPr>
        <w:t>15.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bookmarkEnd w:id="18"/>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В случае отказа работника от получения трудовой книжки работодатель обязан составить соответствующий акт, подписанный тремя работниками Администрации.</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В случае смерти работника трудовая книжка после внесения в нее соответствующей записи о прекращении трудового договора выдается на руки одному из его родственников под расписку или высылается по почте по письменному заявлению одного из родственников.</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bookmarkStart w:id="19" w:name="sub_16"/>
      <w:r w:rsidRPr="000D5EC7">
        <w:rPr>
          <w:rFonts w:ascii="Arial" w:hAnsi="Arial" w:cs="Arial"/>
          <w:color w:val="1D1B11" w:themeColor="background2" w:themeShade="1A"/>
        </w:rPr>
        <w:t>16. В день увольнения работник должен возвратить работодателю либо указанному им лицу все имущество, закрепленное за Администрацией и переданное работнику для исполнения трудовых обязанностей, а также передать все дела лицу, указанному работодателем.</w:t>
      </w:r>
    </w:p>
    <w:bookmarkEnd w:id="19"/>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p>
    <w:p w:rsidR="009E3553" w:rsidRPr="000D5EC7" w:rsidRDefault="009E3553" w:rsidP="009E3553">
      <w:pPr>
        <w:autoSpaceDE w:val="0"/>
        <w:autoSpaceDN w:val="0"/>
        <w:adjustRightInd w:val="0"/>
        <w:spacing w:before="108" w:after="108"/>
        <w:jc w:val="center"/>
        <w:outlineLvl w:val="0"/>
        <w:rPr>
          <w:rFonts w:ascii="Arial" w:hAnsi="Arial" w:cs="Arial"/>
          <w:b/>
          <w:bCs/>
          <w:color w:val="1D1B11" w:themeColor="background2" w:themeShade="1A"/>
        </w:rPr>
      </w:pPr>
      <w:bookmarkStart w:id="20" w:name="sub_103"/>
      <w:r w:rsidRPr="000D5EC7">
        <w:rPr>
          <w:rFonts w:ascii="Arial" w:hAnsi="Arial" w:cs="Arial"/>
          <w:b/>
          <w:bCs/>
          <w:color w:val="1D1B11" w:themeColor="background2" w:themeShade="1A"/>
        </w:rPr>
        <w:t>III. Основные права и обязанности работников</w:t>
      </w:r>
      <w:bookmarkEnd w:id="20"/>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bookmarkStart w:id="21" w:name="sub_17"/>
      <w:r w:rsidRPr="000D5EC7">
        <w:rPr>
          <w:rFonts w:ascii="Arial" w:hAnsi="Arial" w:cs="Arial"/>
          <w:color w:val="1D1B11" w:themeColor="background2" w:themeShade="1A"/>
        </w:rPr>
        <w:t>17. Работники имеют права, установленные трудовым законодательством, законодательством о муниципальной службе, а также муниципальными правовыми актами муниципального образования "</w:t>
      </w:r>
      <w:proofErr w:type="spellStart"/>
      <w:r w:rsidRPr="000D5EC7">
        <w:rPr>
          <w:rFonts w:ascii="Arial" w:hAnsi="Arial" w:cs="Arial"/>
          <w:color w:val="1D1B11" w:themeColor="background2" w:themeShade="1A"/>
        </w:rPr>
        <w:t>Усть-Тымское</w:t>
      </w:r>
      <w:proofErr w:type="spellEnd"/>
      <w:r w:rsidRPr="000D5EC7">
        <w:rPr>
          <w:rFonts w:ascii="Arial" w:hAnsi="Arial" w:cs="Arial"/>
          <w:color w:val="1D1B11" w:themeColor="background2" w:themeShade="1A"/>
        </w:rPr>
        <w:t xml:space="preserve"> сельское поселение", в том числе </w:t>
      </w:r>
      <w:proofErr w:type="gramStart"/>
      <w:r w:rsidRPr="000D5EC7">
        <w:rPr>
          <w:rFonts w:ascii="Arial" w:hAnsi="Arial" w:cs="Arial"/>
          <w:color w:val="1D1B11" w:themeColor="background2" w:themeShade="1A"/>
        </w:rPr>
        <w:t>на</w:t>
      </w:r>
      <w:proofErr w:type="gramEnd"/>
      <w:r w:rsidRPr="000D5EC7">
        <w:rPr>
          <w:rFonts w:ascii="Arial" w:hAnsi="Arial" w:cs="Arial"/>
          <w:color w:val="1D1B11" w:themeColor="background2" w:themeShade="1A"/>
        </w:rPr>
        <w:t>:</w:t>
      </w:r>
    </w:p>
    <w:bookmarkEnd w:id="21"/>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а) заключение, изменение и расторжение трудового договора в порядке и на условиях, установленных действующим федеральным законодательством;</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б) предоставление работы, обусловленной трудовым договором;</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в) рабочее место, соответствующее государственным нормативным требованиям охраны труда и условиям, предусмотренным трудовым договором;</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г) своевременную и в полном объеме выплату заработной платы, предусмотренной трудовым договором;</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proofErr w:type="spellStart"/>
      <w:r w:rsidRPr="000D5EC7">
        <w:rPr>
          <w:rFonts w:ascii="Arial" w:hAnsi="Arial" w:cs="Arial"/>
          <w:color w:val="1D1B11" w:themeColor="background2" w:themeShade="1A"/>
        </w:rPr>
        <w:lastRenderedPageBreak/>
        <w:t>д</w:t>
      </w:r>
      <w:proofErr w:type="spellEnd"/>
      <w:r w:rsidRPr="000D5EC7">
        <w:rPr>
          <w:rFonts w:ascii="Arial" w:hAnsi="Arial" w:cs="Arial"/>
          <w:color w:val="1D1B11" w:themeColor="background2" w:themeShade="1A"/>
        </w:rPr>
        <w:t>) 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е) полную достоверную информацию об условиях труда и требованиях охраны труда на рабочем месте;</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ж) продвижение по службе, включая переход на государственную службу, увеличение размера денежного содержания с учетом результатов работы, отношения к исполнению трудовых обязанностей, квалификации и уровня профессиональной подготовки;</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proofErr w:type="spellStart"/>
      <w:r w:rsidRPr="000D5EC7">
        <w:rPr>
          <w:rFonts w:ascii="Arial" w:hAnsi="Arial" w:cs="Arial"/>
          <w:color w:val="1D1B11" w:themeColor="background2" w:themeShade="1A"/>
        </w:rPr>
        <w:t>з</w:t>
      </w:r>
      <w:proofErr w:type="spellEnd"/>
      <w:r w:rsidRPr="000D5EC7">
        <w:rPr>
          <w:rFonts w:ascii="Arial" w:hAnsi="Arial" w:cs="Arial"/>
          <w:color w:val="1D1B11" w:themeColor="background2" w:themeShade="1A"/>
        </w:rPr>
        <w:t xml:space="preserve">) профессиональную переподготовку и повышение своей квалификации в порядке, установленном действующим законодательством, муниципальными правовыми актами муниципального образования " </w:t>
      </w:r>
      <w:proofErr w:type="spellStart"/>
      <w:r w:rsidRPr="000D5EC7">
        <w:rPr>
          <w:rFonts w:ascii="Arial" w:hAnsi="Arial" w:cs="Arial"/>
          <w:color w:val="1D1B11" w:themeColor="background2" w:themeShade="1A"/>
        </w:rPr>
        <w:t>Усть-Тымское</w:t>
      </w:r>
      <w:proofErr w:type="spellEnd"/>
      <w:r w:rsidRPr="000D5EC7">
        <w:rPr>
          <w:rFonts w:ascii="Arial" w:hAnsi="Arial" w:cs="Arial"/>
          <w:color w:val="1D1B11" w:themeColor="background2" w:themeShade="1A"/>
        </w:rPr>
        <w:t xml:space="preserve"> сельское поселение";</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 xml:space="preserve">и) участие в конкурсе на замещение вакантной должности; </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к) защиту своих трудовых прав, свобод и законных интересов всеми не запрещенными законом способами;</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л)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м) обязательное социальное страхование в случаях, предусмотренных федеральными законами;</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proofErr w:type="spellStart"/>
      <w:proofErr w:type="gramStart"/>
      <w:r w:rsidRPr="000D5EC7">
        <w:rPr>
          <w:rFonts w:ascii="Arial" w:hAnsi="Arial" w:cs="Arial"/>
          <w:color w:val="1D1B11" w:themeColor="background2" w:themeShade="1A"/>
        </w:rPr>
        <w:t>н</w:t>
      </w:r>
      <w:proofErr w:type="spellEnd"/>
      <w:r w:rsidRPr="000D5EC7">
        <w:rPr>
          <w:rFonts w:ascii="Arial" w:hAnsi="Arial" w:cs="Arial"/>
          <w:color w:val="1D1B11" w:themeColor="background2" w:themeShade="1A"/>
        </w:rPr>
        <w:t>) получение нормативного, информационного и справочного материалов, включая специальную и справочную литературу, периодические издания, необходимые для выполнения должностных обязанностей, а равно доступ к необходимой информации, передаваемой с помощью электронных средств;</w:t>
      </w:r>
      <w:proofErr w:type="gramEnd"/>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о) иные права, установленные федеральными законами, законами Томской области, муниципальными правовыми актами муниципального образования "</w:t>
      </w:r>
      <w:proofErr w:type="spellStart"/>
      <w:r w:rsidRPr="000D5EC7">
        <w:rPr>
          <w:rFonts w:ascii="Arial" w:hAnsi="Arial" w:cs="Arial"/>
          <w:color w:val="1D1B11" w:themeColor="background2" w:themeShade="1A"/>
        </w:rPr>
        <w:t>Усть-Тымское</w:t>
      </w:r>
      <w:proofErr w:type="spellEnd"/>
      <w:r w:rsidRPr="000D5EC7">
        <w:rPr>
          <w:rFonts w:ascii="Arial" w:hAnsi="Arial" w:cs="Arial"/>
          <w:color w:val="1D1B11" w:themeColor="background2" w:themeShade="1A"/>
        </w:rPr>
        <w:t xml:space="preserve"> сельское поселение".</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bookmarkStart w:id="22" w:name="sub_18"/>
      <w:r w:rsidRPr="000D5EC7">
        <w:rPr>
          <w:rFonts w:ascii="Arial" w:hAnsi="Arial" w:cs="Arial"/>
          <w:color w:val="1D1B11" w:themeColor="background2" w:themeShade="1A"/>
        </w:rPr>
        <w:t>18. Работники обязаны в соответствии с трудовым законодательством, законодательством о муниципальной службе, а также муниципальными правовыми актами муниципального образования "</w:t>
      </w:r>
      <w:proofErr w:type="spellStart"/>
      <w:r w:rsidRPr="000D5EC7">
        <w:rPr>
          <w:rFonts w:ascii="Arial" w:hAnsi="Arial" w:cs="Arial"/>
          <w:color w:val="1D1B11" w:themeColor="background2" w:themeShade="1A"/>
        </w:rPr>
        <w:t>Усть-Тымское</w:t>
      </w:r>
      <w:proofErr w:type="spellEnd"/>
      <w:r w:rsidRPr="000D5EC7">
        <w:rPr>
          <w:rFonts w:ascii="Arial" w:hAnsi="Arial" w:cs="Arial"/>
          <w:color w:val="1D1B11" w:themeColor="background2" w:themeShade="1A"/>
        </w:rPr>
        <w:t xml:space="preserve"> сельское поселение":</w:t>
      </w:r>
    </w:p>
    <w:bookmarkEnd w:id="22"/>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а) предъявлять при приеме на работу документы и сообщать сведения личного и имущественного характера, предусмотренные федеральными законами и законами Томской области;</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б) соблюдать трудовую дисциплину и настоящие Правила;</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в) в случае временной нетрудоспособности уведомлять об этом работодателя в течение первого дня наступления временной нетрудоспособности;</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г) добросовестно исполнять свои трудовые обязанности, возложенные на него трудовым договором и должностной инструкцией;</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proofErr w:type="spellStart"/>
      <w:r w:rsidRPr="000D5EC7">
        <w:rPr>
          <w:rFonts w:ascii="Arial" w:hAnsi="Arial" w:cs="Arial"/>
          <w:color w:val="1D1B11" w:themeColor="background2" w:themeShade="1A"/>
        </w:rPr>
        <w:t>д</w:t>
      </w:r>
      <w:proofErr w:type="spellEnd"/>
      <w:r w:rsidRPr="000D5EC7">
        <w:rPr>
          <w:rFonts w:ascii="Arial" w:hAnsi="Arial" w:cs="Arial"/>
          <w:color w:val="1D1B11" w:themeColor="background2" w:themeShade="1A"/>
        </w:rPr>
        <w:t>) соблюдать ограничения и запреты, установленные федеральными законами и законами Томской области;</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е) соблюдать требования по охране труда и обеспечению безопасности труда, производственной санитарии, гигиене труда и противопожарной охране, предусмотренные соответствующими правилами и инструкциями;</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 xml:space="preserve">ж) бережно относиться к имуществу работодателя, в том числе к </w:t>
      </w:r>
      <w:proofErr w:type="gramStart"/>
      <w:r w:rsidRPr="000D5EC7">
        <w:rPr>
          <w:rFonts w:ascii="Arial" w:hAnsi="Arial" w:cs="Arial"/>
          <w:color w:val="1D1B11" w:themeColor="background2" w:themeShade="1A"/>
        </w:rPr>
        <w:t>находящимся</w:t>
      </w:r>
      <w:proofErr w:type="gramEnd"/>
      <w:r w:rsidRPr="000D5EC7">
        <w:rPr>
          <w:rFonts w:ascii="Arial" w:hAnsi="Arial" w:cs="Arial"/>
          <w:color w:val="1D1B11" w:themeColor="background2" w:themeShade="1A"/>
        </w:rPr>
        <w:t xml:space="preserve"> в его пользовании оргтехнике и оборудованию, а также к имуществу других работников;</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proofErr w:type="spellStart"/>
      <w:r w:rsidRPr="000D5EC7">
        <w:rPr>
          <w:rFonts w:ascii="Arial" w:hAnsi="Arial" w:cs="Arial"/>
          <w:color w:val="1D1B11" w:themeColor="background2" w:themeShade="1A"/>
        </w:rPr>
        <w:t>з</w:t>
      </w:r>
      <w:proofErr w:type="spellEnd"/>
      <w:r w:rsidRPr="000D5EC7">
        <w:rPr>
          <w:rFonts w:ascii="Arial" w:hAnsi="Arial" w:cs="Arial"/>
          <w:color w:val="1D1B11" w:themeColor="background2" w:themeShade="1A"/>
        </w:rPr>
        <w:t>) соблюдать правила работы со служебной документацией, обеспечивать ее сохранность;</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lastRenderedPageBreak/>
        <w:t>и) обеспечивать соблюдение и защиту прав и законных интересов граждан; в пределах своих должностных полномочий рассматривать обращения граждан и общественных объединений, а также предприятий, учреждений и организаций, государственных органов и органов местного самоуправления, подготавливать по ним проекты решений в установленном действующим законодательством порядке;</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 xml:space="preserve">к) исполнять приказы, распоряжения, постановления и </w:t>
      </w:r>
      <w:proofErr w:type="gramStart"/>
      <w:r w:rsidRPr="000D5EC7">
        <w:rPr>
          <w:rFonts w:ascii="Arial" w:hAnsi="Arial" w:cs="Arial"/>
          <w:color w:val="1D1B11" w:themeColor="background2" w:themeShade="1A"/>
        </w:rPr>
        <w:t>поручения</w:t>
      </w:r>
      <w:proofErr w:type="gramEnd"/>
      <w:r w:rsidRPr="000D5EC7">
        <w:rPr>
          <w:rFonts w:ascii="Arial" w:hAnsi="Arial" w:cs="Arial"/>
          <w:color w:val="1D1B11" w:themeColor="background2" w:themeShade="1A"/>
        </w:rPr>
        <w:t xml:space="preserve"> вышестоящих в порядке подчиненности руководителей, отданные в пределах их должностных полномочий, за исключением неправомерных. При получении от соответствующего руководителя поручения, являющегося, по мнению работника, неправомерным, работник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муниципальных правовых актов, которые могут быть нарушены при исполнении данного поручения;</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л) поддерживать уровень квалификации, достаточный для исполнения своих должностных обязанностей;</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м) не разглашать ставшие известными в связи с исполнением должностных обязанностей сведения, составляющие государственную или иную охраняемую законом тайну;</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proofErr w:type="spellStart"/>
      <w:r w:rsidRPr="000D5EC7">
        <w:rPr>
          <w:rFonts w:ascii="Arial" w:hAnsi="Arial" w:cs="Arial"/>
          <w:color w:val="1D1B11" w:themeColor="background2" w:themeShade="1A"/>
        </w:rPr>
        <w:t>н</w:t>
      </w:r>
      <w:proofErr w:type="spellEnd"/>
      <w:r w:rsidRPr="000D5EC7">
        <w:rPr>
          <w:rFonts w:ascii="Arial" w:hAnsi="Arial" w:cs="Arial"/>
          <w:color w:val="1D1B11" w:themeColor="background2" w:themeShade="1A"/>
        </w:rPr>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о) использовать рабочее время для осуществления профессиональной деятельности, воздерживаться от действий, препятствующих другим работникам выполнять их трудовые обязанности;</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proofErr w:type="spellStart"/>
      <w:r w:rsidRPr="000D5EC7">
        <w:rPr>
          <w:rFonts w:ascii="Arial" w:hAnsi="Arial" w:cs="Arial"/>
          <w:color w:val="1D1B11" w:themeColor="background2" w:themeShade="1A"/>
        </w:rPr>
        <w:t>п</w:t>
      </w:r>
      <w:proofErr w:type="spellEnd"/>
      <w:r w:rsidRPr="000D5EC7">
        <w:rPr>
          <w:rFonts w:ascii="Arial" w:hAnsi="Arial" w:cs="Arial"/>
          <w:color w:val="1D1B11" w:themeColor="background2" w:themeShade="1A"/>
        </w:rPr>
        <w:t>) в случае отсутствия на рабочем месте закрывать кабинет для предотвращения доступа посторонних лиц;</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proofErr w:type="spellStart"/>
      <w:r w:rsidRPr="000D5EC7">
        <w:rPr>
          <w:rFonts w:ascii="Arial" w:hAnsi="Arial" w:cs="Arial"/>
          <w:color w:val="1D1B11" w:themeColor="background2" w:themeShade="1A"/>
        </w:rPr>
        <w:t>р</w:t>
      </w:r>
      <w:proofErr w:type="spellEnd"/>
      <w:r w:rsidRPr="000D5EC7">
        <w:rPr>
          <w:rFonts w:ascii="Arial" w:hAnsi="Arial" w:cs="Arial"/>
          <w:color w:val="1D1B11" w:themeColor="background2" w:themeShade="1A"/>
        </w:rPr>
        <w:t>) в течение 5 рабочих дней сообщать работодателю обо всех изменениях своих персональных данных, связанных с трудовыми отношениями;</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с) выполнять другие обязанности, предусмотренные действующим законодательством, муниципальными правовыми актами муниципального образования "</w:t>
      </w:r>
      <w:proofErr w:type="spellStart"/>
      <w:r w:rsidRPr="000D5EC7">
        <w:rPr>
          <w:rFonts w:ascii="Arial" w:hAnsi="Arial" w:cs="Arial"/>
          <w:color w:val="1D1B11" w:themeColor="background2" w:themeShade="1A"/>
        </w:rPr>
        <w:t>Усть-Тымское</w:t>
      </w:r>
      <w:proofErr w:type="spellEnd"/>
      <w:r w:rsidRPr="000D5EC7">
        <w:rPr>
          <w:rFonts w:ascii="Arial" w:hAnsi="Arial" w:cs="Arial"/>
          <w:color w:val="1D1B11" w:themeColor="background2" w:themeShade="1A"/>
        </w:rPr>
        <w:t xml:space="preserve"> сельское поселение" и должностной инструкцией работника.</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bookmarkStart w:id="23" w:name="sub_19"/>
      <w:r w:rsidRPr="000D5EC7">
        <w:rPr>
          <w:rFonts w:ascii="Arial" w:hAnsi="Arial" w:cs="Arial"/>
          <w:color w:val="1D1B11" w:themeColor="background2" w:themeShade="1A"/>
        </w:rPr>
        <w:t>19. Работник несет дисциплинарную ответственность за совершение дисциплинарного проступка, то есть неисполнение или ненадлежащее исполнение по его вине возложенных на него трудовых обязанностей, в соответствии с Трудовым кодексом Российской Федерации, иными федеральными законами.</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bookmarkStart w:id="24" w:name="sub_20"/>
      <w:bookmarkEnd w:id="23"/>
      <w:r w:rsidRPr="000D5EC7">
        <w:rPr>
          <w:rFonts w:ascii="Arial" w:hAnsi="Arial" w:cs="Arial"/>
          <w:color w:val="1D1B11" w:themeColor="background2" w:themeShade="1A"/>
        </w:rPr>
        <w:t>20. Работник обязан возместить работодателю причиненный ему прямой действительный ущерб в соответствии с Трудовым кодексом Российской Федерации, иными федеральными законами.</w:t>
      </w:r>
    </w:p>
    <w:bookmarkEnd w:id="24"/>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p>
    <w:p w:rsidR="009E3553" w:rsidRPr="000D5EC7" w:rsidRDefault="009E3553" w:rsidP="00364BC9">
      <w:pPr>
        <w:autoSpaceDE w:val="0"/>
        <w:autoSpaceDN w:val="0"/>
        <w:adjustRightInd w:val="0"/>
        <w:spacing w:before="108" w:after="108"/>
        <w:jc w:val="center"/>
        <w:outlineLvl w:val="0"/>
        <w:rPr>
          <w:rFonts w:ascii="Arial" w:hAnsi="Arial" w:cs="Arial"/>
          <w:b/>
          <w:bCs/>
          <w:color w:val="1D1B11" w:themeColor="background2" w:themeShade="1A"/>
        </w:rPr>
      </w:pPr>
      <w:bookmarkStart w:id="25" w:name="sub_104"/>
      <w:r w:rsidRPr="000D5EC7">
        <w:rPr>
          <w:rFonts w:ascii="Arial" w:hAnsi="Arial" w:cs="Arial"/>
          <w:b/>
          <w:bCs/>
          <w:color w:val="1D1B11" w:themeColor="background2" w:themeShade="1A"/>
        </w:rPr>
        <w:t>IV. Основные права и обязанности работодателя</w:t>
      </w:r>
      <w:bookmarkEnd w:id="25"/>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bookmarkStart w:id="26" w:name="sub_21"/>
      <w:r w:rsidRPr="000D5EC7">
        <w:rPr>
          <w:rFonts w:ascii="Arial" w:hAnsi="Arial" w:cs="Arial"/>
          <w:color w:val="1D1B11" w:themeColor="background2" w:themeShade="1A"/>
        </w:rPr>
        <w:t>21. Работодатель имеет права, установленные трудовым законодательством, законодательством о муниципальной службе, а также муниципальными правовыми актами муниципального образования "</w:t>
      </w:r>
      <w:proofErr w:type="spellStart"/>
      <w:r w:rsidRPr="000D5EC7">
        <w:rPr>
          <w:rFonts w:ascii="Arial" w:hAnsi="Arial" w:cs="Arial"/>
          <w:color w:val="1D1B11" w:themeColor="background2" w:themeShade="1A"/>
        </w:rPr>
        <w:t>Усть-Тымское</w:t>
      </w:r>
      <w:proofErr w:type="spellEnd"/>
      <w:r w:rsidRPr="000D5EC7">
        <w:rPr>
          <w:rFonts w:ascii="Arial" w:hAnsi="Arial" w:cs="Arial"/>
          <w:color w:val="1D1B11" w:themeColor="background2" w:themeShade="1A"/>
        </w:rPr>
        <w:t xml:space="preserve"> сельское поселение", в том числе:</w:t>
      </w:r>
    </w:p>
    <w:bookmarkEnd w:id="26"/>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а) заключать, изменять и расторгать трудовые договоры с работниками в порядке и на условиях, установленных Трудовым кодексом Российской Федерации, иными федеральными законами;</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б) поощрять работников за добросовестный труд;</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lastRenderedPageBreak/>
        <w:t>в) требовать от работников исполнения ими трудовых обязанностей и бережного отношения к имуществу работодателя и других работников, соблюдения настоящих Правил;</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г)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proofErr w:type="spellStart"/>
      <w:r w:rsidRPr="000D5EC7">
        <w:rPr>
          <w:rFonts w:ascii="Arial" w:hAnsi="Arial" w:cs="Arial"/>
          <w:color w:val="1D1B11" w:themeColor="background2" w:themeShade="1A"/>
        </w:rPr>
        <w:t>д</w:t>
      </w:r>
      <w:proofErr w:type="spellEnd"/>
      <w:r w:rsidRPr="000D5EC7">
        <w:rPr>
          <w:rFonts w:ascii="Arial" w:hAnsi="Arial" w:cs="Arial"/>
          <w:color w:val="1D1B11" w:themeColor="background2" w:themeShade="1A"/>
        </w:rPr>
        <w:t>) проводить служебные расследования с целью установления и проверки фактов совершения работниками дисциплинарных проступков;</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е) принимать локальные нормативные акты, содержащие нормы трудового права.</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bookmarkStart w:id="27" w:name="sub_22"/>
      <w:r w:rsidRPr="000D5EC7">
        <w:rPr>
          <w:rFonts w:ascii="Arial" w:hAnsi="Arial" w:cs="Arial"/>
          <w:color w:val="1D1B11" w:themeColor="background2" w:themeShade="1A"/>
        </w:rPr>
        <w:t>22. Работодатель обязан в соответствии с трудовым законодательством, законодательством о муниципальной службе, а также муниципальными правовыми актами муниципального образования "</w:t>
      </w:r>
      <w:proofErr w:type="spellStart"/>
      <w:r w:rsidRPr="000D5EC7">
        <w:rPr>
          <w:rFonts w:ascii="Arial" w:hAnsi="Arial" w:cs="Arial"/>
          <w:color w:val="1D1B11" w:themeColor="background2" w:themeShade="1A"/>
        </w:rPr>
        <w:t>Усть-Тымское</w:t>
      </w:r>
      <w:proofErr w:type="spellEnd"/>
      <w:r w:rsidRPr="000D5EC7">
        <w:rPr>
          <w:rFonts w:ascii="Arial" w:hAnsi="Arial" w:cs="Arial"/>
          <w:color w:val="1D1B11" w:themeColor="background2" w:themeShade="1A"/>
        </w:rPr>
        <w:t xml:space="preserve"> сельское поселение":</w:t>
      </w:r>
    </w:p>
    <w:bookmarkEnd w:id="27"/>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а) соблюдать трудовое законодательство и иные нормативные правовые акты, содержащие нормы трудового права, локальные нормативные акты, условия трудовых договоров;</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б) предоставлять работникам работу, обусловленную трудовым договором;</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в)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г) обеспечивать безопасность и условия труда, соответствующие государственным нормативным требованиям охраны труда;</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proofErr w:type="spellStart"/>
      <w:r w:rsidRPr="000D5EC7">
        <w:rPr>
          <w:rFonts w:ascii="Arial" w:hAnsi="Arial" w:cs="Arial"/>
          <w:color w:val="1D1B11" w:themeColor="background2" w:themeShade="1A"/>
        </w:rPr>
        <w:t>д</w:t>
      </w:r>
      <w:proofErr w:type="spellEnd"/>
      <w:r w:rsidRPr="000D5EC7">
        <w:rPr>
          <w:rFonts w:ascii="Arial" w:hAnsi="Arial" w:cs="Arial"/>
          <w:color w:val="1D1B11" w:themeColor="background2" w:themeShade="1A"/>
        </w:rPr>
        <w:t>) выплачивать в полном размере причитающуюся работникам заработную плату в сроки, установленные настоящими Правилами, трудовыми договорами;</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е)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ж) осуществлять обязательное социальное страхование работников в порядке, установленном федеральными законами;</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proofErr w:type="spellStart"/>
      <w:r w:rsidRPr="000D5EC7">
        <w:rPr>
          <w:rFonts w:ascii="Arial" w:hAnsi="Arial" w:cs="Arial"/>
          <w:color w:val="1D1B11" w:themeColor="background2" w:themeShade="1A"/>
        </w:rPr>
        <w:t>з</w:t>
      </w:r>
      <w:proofErr w:type="spellEnd"/>
      <w:r w:rsidRPr="000D5EC7">
        <w:rPr>
          <w:rFonts w:ascii="Arial" w:hAnsi="Arial" w:cs="Arial"/>
          <w:color w:val="1D1B11" w:themeColor="background2" w:themeShade="1A"/>
        </w:rPr>
        <w:t>) знакомить работников под роспись с принимаемыми в Администрации локальными нормативными актами, непосредственно связанными с их трудовой деятельностью.</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bookmarkStart w:id="28" w:name="sub_23"/>
      <w:r w:rsidRPr="000D5EC7">
        <w:rPr>
          <w:rFonts w:ascii="Arial" w:hAnsi="Arial" w:cs="Arial"/>
          <w:color w:val="1D1B11" w:themeColor="background2" w:themeShade="1A"/>
        </w:rPr>
        <w:t>23. Работодатель несет установленную законодательством ответственность за неисполнение своих обязанностей, за нарушение трудового законодательства, иных нормативных правовых актов, содержащих нормы трудового права.</w:t>
      </w:r>
    </w:p>
    <w:bookmarkEnd w:id="28"/>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p>
    <w:p w:rsidR="009E3553" w:rsidRPr="000D5EC7" w:rsidRDefault="009E3553" w:rsidP="00364BC9">
      <w:pPr>
        <w:autoSpaceDE w:val="0"/>
        <w:autoSpaceDN w:val="0"/>
        <w:adjustRightInd w:val="0"/>
        <w:spacing w:before="108" w:after="108"/>
        <w:jc w:val="center"/>
        <w:outlineLvl w:val="0"/>
        <w:rPr>
          <w:rFonts w:ascii="Arial" w:hAnsi="Arial" w:cs="Arial"/>
          <w:b/>
          <w:bCs/>
          <w:color w:val="1D1B11" w:themeColor="background2" w:themeShade="1A"/>
        </w:rPr>
      </w:pPr>
      <w:bookmarkStart w:id="29" w:name="sub_105"/>
      <w:r w:rsidRPr="000D5EC7">
        <w:rPr>
          <w:rFonts w:ascii="Arial" w:hAnsi="Arial" w:cs="Arial"/>
          <w:b/>
          <w:bCs/>
          <w:color w:val="1D1B11" w:themeColor="background2" w:themeShade="1A"/>
        </w:rPr>
        <w:t>V. Рабочее время и время отдыха</w:t>
      </w:r>
      <w:bookmarkEnd w:id="29"/>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bookmarkStart w:id="30" w:name="sub_24"/>
      <w:r w:rsidRPr="000D5EC7">
        <w:rPr>
          <w:rFonts w:ascii="Arial" w:hAnsi="Arial" w:cs="Arial"/>
          <w:color w:val="1D1B11" w:themeColor="background2" w:themeShade="1A"/>
        </w:rPr>
        <w:t>24. В соответствии с действующим законодательством в Администрации устанавливается пятидневная рабочая неделя с двумя выходными днями - субботой и воскресеньем. Продолжительност</w:t>
      </w:r>
      <w:r w:rsidR="00CB1CA1" w:rsidRPr="000D5EC7">
        <w:rPr>
          <w:rFonts w:ascii="Arial" w:hAnsi="Arial" w:cs="Arial"/>
          <w:color w:val="1D1B11" w:themeColor="background2" w:themeShade="1A"/>
        </w:rPr>
        <w:t>ь рабочего времени составляет 36</w:t>
      </w:r>
      <w:r w:rsidRPr="000D5EC7">
        <w:rPr>
          <w:rFonts w:ascii="Arial" w:hAnsi="Arial" w:cs="Arial"/>
          <w:color w:val="1D1B11" w:themeColor="background2" w:themeShade="1A"/>
        </w:rPr>
        <w:t xml:space="preserve"> часов в неделю.</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bookmarkStart w:id="31" w:name="sub_25"/>
      <w:bookmarkEnd w:id="30"/>
      <w:r w:rsidRPr="000D5EC7">
        <w:rPr>
          <w:rFonts w:ascii="Arial" w:hAnsi="Arial" w:cs="Arial"/>
          <w:color w:val="1D1B11" w:themeColor="background2" w:themeShade="1A"/>
        </w:rPr>
        <w:t>25. Время начала и окончания работы, перерыва для отдыха и питания: начало работы: 9 час. 00 мин.;</w:t>
      </w:r>
    </w:p>
    <w:bookmarkEnd w:id="31"/>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перерыв на обед: 13 час. 00 мин. -14 час. 00 мин.</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око</w:t>
      </w:r>
      <w:r w:rsidR="00CB1CA1" w:rsidRPr="000D5EC7">
        <w:rPr>
          <w:rFonts w:ascii="Arial" w:hAnsi="Arial" w:cs="Arial"/>
          <w:color w:val="1D1B11" w:themeColor="background2" w:themeShade="1A"/>
        </w:rPr>
        <w:t>нчание работы: 18 час. 15</w:t>
      </w:r>
      <w:r w:rsidRPr="000D5EC7">
        <w:rPr>
          <w:rFonts w:ascii="Arial" w:hAnsi="Arial" w:cs="Arial"/>
          <w:color w:val="1D1B11" w:themeColor="background2" w:themeShade="1A"/>
        </w:rPr>
        <w:t xml:space="preserve"> мин.</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bookmarkStart w:id="32" w:name="sub_26"/>
      <w:r w:rsidRPr="000D5EC7">
        <w:rPr>
          <w:rFonts w:ascii="Arial" w:hAnsi="Arial" w:cs="Arial"/>
          <w:color w:val="1D1B11" w:themeColor="background2" w:themeShade="1A"/>
        </w:rPr>
        <w:t>26. Отдельным категориям работников в порядке, установленном трудовым законодательством Российской Федерации, может вводиться режим гибкого рабочего времени, сменная работа в соответствии с графиком сменности.</w:t>
      </w:r>
    </w:p>
    <w:bookmarkEnd w:id="32"/>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lastRenderedPageBreak/>
        <w:t>При работе в режиме гибкого рабочего времени начало, окончание или общая продолжительность рабочего дня определяются по соглашению работника и работодателя.</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bookmarkStart w:id="33" w:name="sub_27"/>
      <w:r w:rsidRPr="000D5EC7">
        <w:rPr>
          <w:rFonts w:ascii="Arial" w:hAnsi="Arial" w:cs="Arial"/>
          <w:color w:val="1D1B11" w:themeColor="background2" w:themeShade="1A"/>
        </w:rPr>
        <w:t>27. Продолжительность рабочего дня, непосредственно предшествующего нерабочему праздничному дню, уменьшается на один час.</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bookmarkStart w:id="34" w:name="sub_28"/>
      <w:bookmarkEnd w:id="33"/>
      <w:r w:rsidRPr="000D5EC7">
        <w:rPr>
          <w:rFonts w:ascii="Arial" w:hAnsi="Arial" w:cs="Arial"/>
          <w:color w:val="1D1B11" w:themeColor="background2" w:themeShade="1A"/>
        </w:rPr>
        <w:t>28. Отдельные работники могут по распоряжению работодателя при необходимости эпизодически привлекаться к выполнению своих трудовых обязанностей за пределами установленной продолжительности рабочего времени (далее - работники с ненормированным рабочим днем).</w:t>
      </w:r>
    </w:p>
    <w:bookmarkEnd w:id="34"/>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Перечень должностей работников с ненормированным рабочим днем и продолжительность предоставляемого таким работникам ежегодного дополнительного оплачиваемого отпуска устанавливается согласно приложению.</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bookmarkStart w:id="35" w:name="sub_29"/>
      <w:r w:rsidRPr="000D5EC7">
        <w:rPr>
          <w:rFonts w:ascii="Arial" w:hAnsi="Arial" w:cs="Arial"/>
          <w:color w:val="1D1B11" w:themeColor="background2" w:themeShade="1A"/>
        </w:rPr>
        <w:t xml:space="preserve">29. Муниципальным служащим предоставляется ежегодный оплачиваемый отпуск продолжительностью 30 календарных дней и дополнительный оплачиваемый отпуск за выслугу лет, продолжительность и </w:t>
      </w:r>
      <w:proofErr w:type="gramStart"/>
      <w:r w:rsidRPr="000D5EC7">
        <w:rPr>
          <w:rFonts w:ascii="Arial" w:hAnsi="Arial" w:cs="Arial"/>
          <w:color w:val="1D1B11" w:themeColor="background2" w:themeShade="1A"/>
        </w:rPr>
        <w:t>условия</w:t>
      </w:r>
      <w:proofErr w:type="gramEnd"/>
      <w:r w:rsidRPr="000D5EC7">
        <w:rPr>
          <w:rFonts w:ascii="Arial" w:hAnsi="Arial" w:cs="Arial"/>
          <w:color w:val="1D1B11" w:themeColor="background2" w:themeShade="1A"/>
        </w:rPr>
        <w:t xml:space="preserve"> предоставления которого определяются законодательством Российской Федерации и Томской области о муниципальной службе; иным работникам ежегодный оплачиваемый отпуск предоставляется в соответствии с Трудовым кодексом Российской Федерации.</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bookmarkStart w:id="36" w:name="sub_30"/>
      <w:bookmarkEnd w:id="35"/>
      <w:r w:rsidRPr="000D5EC7">
        <w:rPr>
          <w:rFonts w:ascii="Arial" w:hAnsi="Arial" w:cs="Arial"/>
          <w:color w:val="1D1B11" w:themeColor="background2" w:themeShade="1A"/>
        </w:rPr>
        <w:t xml:space="preserve">30. Очередность предоставления ежегодных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w:t>
      </w:r>
      <w:proofErr w:type="gramStart"/>
      <w:r w:rsidRPr="000D5EC7">
        <w:rPr>
          <w:rFonts w:ascii="Arial" w:hAnsi="Arial" w:cs="Arial"/>
          <w:color w:val="1D1B11" w:themeColor="background2" w:themeShade="1A"/>
        </w:rPr>
        <w:t>позднее</w:t>
      </w:r>
      <w:proofErr w:type="gramEnd"/>
      <w:r w:rsidRPr="000D5EC7">
        <w:rPr>
          <w:rFonts w:ascii="Arial" w:hAnsi="Arial" w:cs="Arial"/>
          <w:color w:val="1D1B11" w:themeColor="background2" w:themeShade="1A"/>
        </w:rPr>
        <w:t xml:space="preserve"> чем за две недели до наступления календарного года в порядке, установленном Трудовым кодексом Российской Федерации. График отпусков составляется с учетом необходимости обеспечения нормального хода работы Администрации, благоприятных условий для отдыха работников и является обязательным для работников и работодателя.</w:t>
      </w:r>
    </w:p>
    <w:bookmarkEnd w:id="36"/>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Продление, перенесение и разделение ежегодного оплачиваемого отпуска на части по просьбе работника производится в соответствии с трудовым законодательством Российской Федерации.</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bookmarkStart w:id="37" w:name="sub_31"/>
      <w:r w:rsidRPr="000D5EC7">
        <w:rPr>
          <w:rFonts w:ascii="Arial" w:hAnsi="Arial" w:cs="Arial"/>
          <w:color w:val="1D1B11" w:themeColor="background2" w:themeShade="1A"/>
        </w:rPr>
        <w:t>31. Работникам, совмещающим работу с обучением, предоставляются гарантии и компенсации в соответствии с трудовым законодательством Российской Федерации.</w:t>
      </w:r>
    </w:p>
    <w:bookmarkEnd w:id="37"/>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p>
    <w:p w:rsidR="009E3553" w:rsidRPr="000D5EC7" w:rsidRDefault="009E3553" w:rsidP="00364BC9">
      <w:pPr>
        <w:autoSpaceDE w:val="0"/>
        <w:autoSpaceDN w:val="0"/>
        <w:adjustRightInd w:val="0"/>
        <w:spacing w:before="108" w:after="108"/>
        <w:jc w:val="center"/>
        <w:outlineLvl w:val="0"/>
        <w:rPr>
          <w:rFonts w:ascii="Arial" w:hAnsi="Arial" w:cs="Arial"/>
          <w:b/>
          <w:bCs/>
          <w:color w:val="1D1B11" w:themeColor="background2" w:themeShade="1A"/>
        </w:rPr>
      </w:pPr>
      <w:bookmarkStart w:id="38" w:name="sub_106"/>
      <w:r w:rsidRPr="000D5EC7">
        <w:rPr>
          <w:rFonts w:ascii="Arial" w:hAnsi="Arial" w:cs="Arial"/>
          <w:b/>
          <w:bCs/>
          <w:color w:val="1D1B11" w:themeColor="background2" w:themeShade="1A"/>
        </w:rPr>
        <w:t>VI. Оплата труда</w:t>
      </w:r>
      <w:bookmarkEnd w:id="38"/>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bookmarkStart w:id="39" w:name="sub_32"/>
      <w:r w:rsidRPr="000D5EC7">
        <w:rPr>
          <w:rFonts w:ascii="Arial" w:hAnsi="Arial" w:cs="Arial"/>
          <w:color w:val="1D1B11" w:themeColor="background2" w:themeShade="1A"/>
        </w:rPr>
        <w:t>32. За выполнение трудовых обязанностей муниципальные служащие получают денежное содержание (иные работники - заработную плату) в соответствии с трудовым законодательством Российской Федерации, законодательством о муниципальной службе.</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bookmarkStart w:id="40" w:name="sub_33"/>
      <w:bookmarkEnd w:id="39"/>
      <w:r w:rsidRPr="000D5EC7">
        <w:rPr>
          <w:rFonts w:ascii="Arial" w:hAnsi="Arial" w:cs="Arial"/>
          <w:color w:val="1D1B11" w:themeColor="background2" w:themeShade="1A"/>
        </w:rPr>
        <w:t>33. Выплата денежного содержания (заработной платы) производится, как правило, в месте работы работников в денежной форме в валюте Российской Федерации (в рублях).</w:t>
      </w:r>
    </w:p>
    <w:bookmarkEnd w:id="40"/>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По письменному заявлению работника заработная плата может выплачиваться ему путем перечисления на указанный им счет в банке.</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bookmarkStart w:id="41" w:name="sub_34"/>
      <w:r w:rsidRPr="000D5EC7">
        <w:rPr>
          <w:rFonts w:ascii="Arial" w:hAnsi="Arial" w:cs="Arial"/>
          <w:color w:val="1D1B11" w:themeColor="background2" w:themeShade="1A"/>
        </w:rPr>
        <w:t>34. Денежное содержание (заработная плата) выплачиваются не реже чем каждые полмесяца: 25 и 10 числа каждого месяца.</w:t>
      </w:r>
    </w:p>
    <w:bookmarkEnd w:id="41"/>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При совпадении дня выплаты с выходным или нерабочим праздничным днем выплата денежного содержания (заработной платы) производится в предшествующий им рабочий день.</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bookmarkStart w:id="42" w:name="sub_35"/>
      <w:r w:rsidRPr="000D5EC7">
        <w:rPr>
          <w:rFonts w:ascii="Arial" w:hAnsi="Arial" w:cs="Arial"/>
          <w:color w:val="1D1B11" w:themeColor="background2" w:themeShade="1A"/>
        </w:rPr>
        <w:t>35. Удержания из денежного содержания (заработной платы) работника производятся только в случаях, предусмотренных Трудовым кодексом РФ и иными федеральными законами.</w:t>
      </w:r>
    </w:p>
    <w:bookmarkEnd w:id="42"/>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p>
    <w:p w:rsidR="009E3553" w:rsidRPr="000D5EC7" w:rsidRDefault="009E3553" w:rsidP="00364BC9">
      <w:pPr>
        <w:autoSpaceDE w:val="0"/>
        <w:autoSpaceDN w:val="0"/>
        <w:adjustRightInd w:val="0"/>
        <w:spacing w:before="108" w:after="108"/>
        <w:jc w:val="center"/>
        <w:outlineLvl w:val="0"/>
        <w:rPr>
          <w:rFonts w:ascii="Arial" w:hAnsi="Arial" w:cs="Arial"/>
          <w:b/>
          <w:bCs/>
          <w:color w:val="1D1B11" w:themeColor="background2" w:themeShade="1A"/>
        </w:rPr>
      </w:pPr>
      <w:bookmarkStart w:id="43" w:name="sub_107"/>
      <w:r w:rsidRPr="000D5EC7">
        <w:rPr>
          <w:rFonts w:ascii="Arial" w:hAnsi="Arial" w:cs="Arial"/>
          <w:b/>
          <w:bCs/>
          <w:color w:val="1D1B11" w:themeColor="background2" w:themeShade="1A"/>
        </w:rPr>
        <w:t>VII. Дисциплина труда</w:t>
      </w:r>
      <w:bookmarkEnd w:id="43"/>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36. За успешное и добросовестное исполнение работником трудовых обязанностей, продолжительную безупречную и эффективную службу, а также другие достижения в работе работодатель вправе применять следующие поощрения:</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а) объявление благодарности;</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б) награждение почетной грамотой</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в) выплата денежной премии;</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г) награждение ценным подарком;</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proofErr w:type="spellStart"/>
      <w:r w:rsidRPr="000D5EC7">
        <w:rPr>
          <w:rFonts w:ascii="Arial" w:hAnsi="Arial" w:cs="Arial"/>
          <w:color w:val="1D1B11" w:themeColor="background2" w:themeShade="1A"/>
        </w:rPr>
        <w:t>д</w:t>
      </w:r>
      <w:proofErr w:type="spellEnd"/>
      <w:r w:rsidRPr="000D5EC7">
        <w:rPr>
          <w:rFonts w:ascii="Arial" w:hAnsi="Arial" w:cs="Arial"/>
          <w:color w:val="1D1B11" w:themeColor="background2" w:themeShade="1A"/>
        </w:rPr>
        <w:t>) иные виды поощрений, предусмотренные правовыми актами Российской Федерации, Томской области, муниципального образования "Томский район".</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В отношении работника может применяться одновременно несколько видов поощрения.</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bookmarkStart w:id="44" w:name="sub_37"/>
      <w:r w:rsidRPr="000D5EC7">
        <w:rPr>
          <w:rFonts w:ascii="Arial" w:hAnsi="Arial" w:cs="Arial"/>
          <w:color w:val="1D1B11" w:themeColor="background2" w:themeShade="1A"/>
        </w:rPr>
        <w:t>37. Работникам, успешно и добросовестно выполняющим свои трудовые обязанности и соблюдающим дисциплину труда, может предоставляться преимущество при продвижении по служб</w:t>
      </w:r>
      <w:r w:rsidR="00364BC9" w:rsidRPr="000D5EC7">
        <w:rPr>
          <w:rFonts w:ascii="Arial" w:hAnsi="Arial" w:cs="Arial"/>
          <w:color w:val="1D1B11" w:themeColor="background2" w:themeShade="1A"/>
        </w:rPr>
        <w:t>е</w:t>
      </w:r>
      <w:r w:rsidRPr="000D5EC7">
        <w:rPr>
          <w:rFonts w:ascii="Arial" w:hAnsi="Arial" w:cs="Arial"/>
          <w:color w:val="1D1B11" w:themeColor="background2" w:themeShade="1A"/>
        </w:rPr>
        <w:t>.</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bookmarkStart w:id="45" w:name="sub_38"/>
      <w:bookmarkEnd w:id="44"/>
      <w:r w:rsidRPr="000D5EC7">
        <w:rPr>
          <w:rFonts w:ascii="Arial" w:hAnsi="Arial" w:cs="Arial"/>
          <w:color w:val="1D1B11" w:themeColor="background2" w:themeShade="1A"/>
        </w:rPr>
        <w:t>38. За совершение дисциплинарного проступка, т.е. неисполнение или ненадлежащее исполнение по вине работника возложенных на него трудовых обязанностей, работодатель имеет право применить следующие дисциплинарные взыскания:</w:t>
      </w:r>
    </w:p>
    <w:bookmarkEnd w:id="45"/>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а) замечание;</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б) выговор;</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в) увольнение по соответствующим основаниям.</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bookmarkStart w:id="46" w:name="sub_39"/>
      <w:r w:rsidRPr="000D5EC7">
        <w:rPr>
          <w:rFonts w:ascii="Arial" w:hAnsi="Arial" w:cs="Arial"/>
          <w:color w:val="1D1B11" w:themeColor="background2" w:themeShade="1A"/>
        </w:rPr>
        <w:t>39. Работник, появившийся на работе в состоянии алкогольного, токсического или наркотического опьянения, не допускается к работе в данный рабочий день. При выявлении работника в состоянии алкогольного, токсического или наркотического опьянения на рабочем месте принимаются меры по отстранению его от работы.</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bookmarkStart w:id="47" w:name="sub_40"/>
      <w:bookmarkEnd w:id="46"/>
      <w:r w:rsidRPr="000D5EC7">
        <w:rPr>
          <w:rFonts w:ascii="Arial" w:hAnsi="Arial" w:cs="Arial"/>
          <w:color w:val="1D1B11" w:themeColor="background2" w:themeShade="1A"/>
        </w:rPr>
        <w:t>40.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работодателем составляется соответствующий акт.</w:t>
      </w:r>
    </w:p>
    <w:bookmarkEnd w:id="47"/>
    <w:p w:rsidR="009E3553" w:rsidRPr="000D5EC7" w:rsidRDefault="00364BC9"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Непредставление</w:t>
      </w:r>
      <w:r w:rsidR="009E3553" w:rsidRPr="000D5EC7">
        <w:rPr>
          <w:rFonts w:ascii="Arial" w:hAnsi="Arial" w:cs="Arial"/>
          <w:color w:val="1D1B11" w:themeColor="background2" w:themeShade="1A"/>
        </w:rPr>
        <w:t xml:space="preserve"> работником объяснения не является препятствием для применения дисциплинарного взыскания.</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bookmarkStart w:id="48" w:name="sub_41"/>
      <w:r w:rsidRPr="000D5EC7">
        <w:rPr>
          <w:rFonts w:ascii="Arial" w:hAnsi="Arial" w:cs="Arial"/>
          <w:color w:val="1D1B11" w:themeColor="background2" w:themeShade="1A"/>
        </w:rPr>
        <w:t>41. Дисциплинарные взыскания применяются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bookmarkEnd w:id="48"/>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Дисциплинарное взыскание не может быть применено позднее шести месяцев со дня совершения проступка, а по результатам ревизии или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bookmarkStart w:id="49" w:name="sub_42"/>
      <w:r w:rsidRPr="000D5EC7">
        <w:rPr>
          <w:rFonts w:ascii="Arial" w:hAnsi="Arial" w:cs="Arial"/>
          <w:color w:val="1D1B11" w:themeColor="background2" w:themeShade="1A"/>
        </w:rPr>
        <w:t>42. За каждый дисциплинарный проступок может быть применено только одно дисциплинарное взыскание.</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bookmarkStart w:id="50" w:name="sub_43"/>
      <w:bookmarkEnd w:id="49"/>
      <w:r w:rsidRPr="000D5EC7">
        <w:rPr>
          <w:rFonts w:ascii="Arial" w:hAnsi="Arial" w:cs="Arial"/>
          <w:color w:val="1D1B11" w:themeColor="background2" w:themeShade="1A"/>
        </w:rPr>
        <w:t>43. При применении взыскания должны соблюдаться общие принципы дисциплинарной ответственности, такие, как справедливость, равенство, соразмерность, законность, вина, гуманизм, а также учитываться тяжесть совершенного проступка, обстоятельства, при которых он был совершен, предшествующее поведение работника, его отношение к труду.</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bookmarkStart w:id="51" w:name="sub_44"/>
      <w:bookmarkEnd w:id="50"/>
      <w:r w:rsidRPr="000D5EC7">
        <w:rPr>
          <w:rFonts w:ascii="Arial" w:hAnsi="Arial" w:cs="Arial"/>
          <w:color w:val="1D1B11" w:themeColor="background2" w:themeShade="1A"/>
        </w:rPr>
        <w:lastRenderedPageBreak/>
        <w:t>44.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распоряжением под роспись, то работодателем составляется соответствующий акт.</w:t>
      </w:r>
    </w:p>
    <w:bookmarkEnd w:id="51"/>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r w:rsidRPr="000D5EC7">
        <w:rPr>
          <w:rFonts w:ascii="Arial" w:hAnsi="Arial" w:cs="Arial"/>
          <w:color w:val="1D1B11" w:themeColor="background2" w:themeShade="1A"/>
        </w:rPr>
        <w:t>45. В помещениях, занимаемых Администрацией, запрещается проведение банкетов и иных праздничных мероприятий, связанных с употреблением спиртных напитков.</w:t>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p>
    <w:p w:rsidR="009E3553" w:rsidRDefault="009E3553" w:rsidP="009E3553">
      <w:pPr>
        <w:autoSpaceDE w:val="0"/>
        <w:autoSpaceDN w:val="0"/>
        <w:adjustRightInd w:val="0"/>
        <w:ind w:firstLine="720"/>
        <w:jc w:val="both"/>
        <w:rPr>
          <w:rFonts w:ascii="Arial" w:hAnsi="Arial" w:cs="Arial"/>
          <w:color w:val="1D1B11" w:themeColor="background2" w:themeShade="1A"/>
        </w:rPr>
      </w:pPr>
    </w:p>
    <w:p w:rsidR="000D5EC7" w:rsidRDefault="000D5EC7" w:rsidP="009E3553">
      <w:pPr>
        <w:autoSpaceDE w:val="0"/>
        <w:autoSpaceDN w:val="0"/>
        <w:adjustRightInd w:val="0"/>
        <w:ind w:firstLine="720"/>
        <w:jc w:val="both"/>
        <w:rPr>
          <w:rFonts w:ascii="Arial" w:hAnsi="Arial" w:cs="Arial"/>
          <w:color w:val="1D1B11" w:themeColor="background2" w:themeShade="1A"/>
        </w:rPr>
      </w:pPr>
    </w:p>
    <w:p w:rsidR="000D5EC7" w:rsidRDefault="000D5EC7" w:rsidP="009E3553">
      <w:pPr>
        <w:autoSpaceDE w:val="0"/>
        <w:autoSpaceDN w:val="0"/>
        <w:adjustRightInd w:val="0"/>
        <w:ind w:firstLine="720"/>
        <w:jc w:val="both"/>
        <w:rPr>
          <w:rFonts w:ascii="Arial" w:hAnsi="Arial" w:cs="Arial"/>
          <w:color w:val="1D1B11" w:themeColor="background2" w:themeShade="1A"/>
        </w:rPr>
      </w:pPr>
    </w:p>
    <w:p w:rsidR="000D5EC7" w:rsidRDefault="000D5EC7" w:rsidP="009E3553">
      <w:pPr>
        <w:autoSpaceDE w:val="0"/>
        <w:autoSpaceDN w:val="0"/>
        <w:adjustRightInd w:val="0"/>
        <w:ind w:firstLine="720"/>
        <w:jc w:val="both"/>
        <w:rPr>
          <w:rFonts w:ascii="Arial" w:hAnsi="Arial" w:cs="Arial"/>
          <w:color w:val="1D1B11" w:themeColor="background2" w:themeShade="1A"/>
        </w:rPr>
      </w:pPr>
    </w:p>
    <w:p w:rsidR="000D5EC7" w:rsidRDefault="000D5EC7" w:rsidP="009E3553">
      <w:pPr>
        <w:autoSpaceDE w:val="0"/>
        <w:autoSpaceDN w:val="0"/>
        <w:adjustRightInd w:val="0"/>
        <w:ind w:firstLine="720"/>
        <w:jc w:val="both"/>
        <w:rPr>
          <w:rFonts w:ascii="Arial" w:hAnsi="Arial" w:cs="Arial"/>
          <w:color w:val="1D1B11" w:themeColor="background2" w:themeShade="1A"/>
        </w:rPr>
      </w:pPr>
    </w:p>
    <w:p w:rsidR="000D5EC7" w:rsidRDefault="000D5EC7" w:rsidP="009E3553">
      <w:pPr>
        <w:autoSpaceDE w:val="0"/>
        <w:autoSpaceDN w:val="0"/>
        <w:adjustRightInd w:val="0"/>
        <w:ind w:firstLine="720"/>
        <w:jc w:val="both"/>
        <w:rPr>
          <w:rFonts w:ascii="Arial" w:hAnsi="Arial" w:cs="Arial"/>
          <w:color w:val="1D1B11" w:themeColor="background2" w:themeShade="1A"/>
        </w:rPr>
      </w:pPr>
    </w:p>
    <w:p w:rsidR="000D5EC7" w:rsidRDefault="000D5EC7" w:rsidP="009E3553">
      <w:pPr>
        <w:autoSpaceDE w:val="0"/>
        <w:autoSpaceDN w:val="0"/>
        <w:adjustRightInd w:val="0"/>
        <w:ind w:firstLine="720"/>
        <w:jc w:val="both"/>
        <w:rPr>
          <w:rFonts w:ascii="Arial" w:hAnsi="Arial" w:cs="Arial"/>
          <w:color w:val="1D1B11" w:themeColor="background2" w:themeShade="1A"/>
        </w:rPr>
      </w:pPr>
    </w:p>
    <w:p w:rsidR="000D5EC7" w:rsidRDefault="000D5EC7" w:rsidP="009E3553">
      <w:pPr>
        <w:autoSpaceDE w:val="0"/>
        <w:autoSpaceDN w:val="0"/>
        <w:adjustRightInd w:val="0"/>
        <w:ind w:firstLine="720"/>
        <w:jc w:val="both"/>
        <w:rPr>
          <w:rFonts w:ascii="Arial" w:hAnsi="Arial" w:cs="Arial"/>
          <w:color w:val="1D1B11" w:themeColor="background2" w:themeShade="1A"/>
        </w:rPr>
      </w:pPr>
    </w:p>
    <w:p w:rsidR="000D5EC7" w:rsidRDefault="000D5EC7" w:rsidP="009E3553">
      <w:pPr>
        <w:autoSpaceDE w:val="0"/>
        <w:autoSpaceDN w:val="0"/>
        <w:adjustRightInd w:val="0"/>
        <w:ind w:firstLine="720"/>
        <w:jc w:val="both"/>
        <w:rPr>
          <w:rFonts w:ascii="Arial" w:hAnsi="Arial" w:cs="Arial"/>
          <w:color w:val="1D1B11" w:themeColor="background2" w:themeShade="1A"/>
        </w:rPr>
      </w:pPr>
    </w:p>
    <w:p w:rsidR="000D5EC7" w:rsidRDefault="000D5EC7" w:rsidP="009E3553">
      <w:pPr>
        <w:autoSpaceDE w:val="0"/>
        <w:autoSpaceDN w:val="0"/>
        <w:adjustRightInd w:val="0"/>
        <w:ind w:firstLine="720"/>
        <w:jc w:val="both"/>
        <w:rPr>
          <w:rFonts w:ascii="Arial" w:hAnsi="Arial" w:cs="Arial"/>
          <w:color w:val="1D1B11" w:themeColor="background2" w:themeShade="1A"/>
        </w:rPr>
      </w:pPr>
    </w:p>
    <w:p w:rsidR="000D5EC7" w:rsidRDefault="000D5EC7" w:rsidP="009E3553">
      <w:pPr>
        <w:autoSpaceDE w:val="0"/>
        <w:autoSpaceDN w:val="0"/>
        <w:adjustRightInd w:val="0"/>
        <w:ind w:firstLine="720"/>
        <w:jc w:val="both"/>
        <w:rPr>
          <w:rFonts w:ascii="Arial" w:hAnsi="Arial" w:cs="Arial"/>
          <w:color w:val="1D1B11" w:themeColor="background2" w:themeShade="1A"/>
        </w:rPr>
      </w:pPr>
    </w:p>
    <w:p w:rsidR="000D5EC7" w:rsidRDefault="000D5EC7" w:rsidP="009E3553">
      <w:pPr>
        <w:autoSpaceDE w:val="0"/>
        <w:autoSpaceDN w:val="0"/>
        <w:adjustRightInd w:val="0"/>
        <w:ind w:firstLine="720"/>
        <w:jc w:val="both"/>
        <w:rPr>
          <w:rFonts w:ascii="Arial" w:hAnsi="Arial" w:cs="Arial"/>
          <w:color w:val="1D1B11" w:themeColor="background2" w:themeShade="1A"/>
        </w:rPr>
      </w:pPr>
    </w:p>
    <w:p w:rsidR="000D5EC7" w:rsidRDefault="000D5EC7" w:rsidP="009E3553">
      <w:pPr>
        <w:autoSpaceDE w:val="0"/>
        <w:autoSpaceDN w:val="0"/>
        <w:adjustRightInd w:val="0"/>
        <w:ind w:firstLine="720"/>
        <w:jc w:val="both"/>
        <w:rPr>
          <w:rFonts w:ascii="Arial" w:hAnsi="Arial" w:cs="Arial"/>
          <w:color w:val="1D1B11" w:themeColor="background2" w:themeShade="1A"/>
        </w:rPr>
      </w:pPr>
    </w:p>
    <w:p w:rsidR="000D5EC7" w:rsidRDefault="000D5EC7" w:rsidP="009E3553">
      <w:pPr>
        <w:autoSpaceDE w:val="0"/>
        <w:autoSpaceDN w:val="0"/>
        <w:adjustRightInd w:val="0"/>
        <w:ind w:firstLine="720"/>
        <w:jc w:val="both"/>
        <w:rPr>
          <w:rFonts w:ascii="Arial" w:hAnsi="Arial" w:cs="Arial"/>
          <w:color w:val="1D1B11" w:themeColor="background2" w:themeShade="1A"/>
        </w:rPr>
      </w:pPr>
    </w:p>
    <w:p w:rsidR="000D5EC7" w:rsidRDefault="000D5EC7" w:rsidP="009E3553">
      <w:pPr>
        <w:autoSpaceDE w:val="0"/>
        <w:autoSpaceDN w:val="0"/>
        <w:adjustRightInd w:val="0"/>
        <w:ind w:firstLine="720"/>
        <w:jc w:val="both"/>
        <w:rPr>
          <w:rFonts w:ascii="Arial" w:hAnsi="Arial" w:cs="Arial"/>
          <w:color w:val="1D1B11" w:themeColor="background2" w:themeShade="1A"/>
        </w:rPr>
      </w:pPr>
    </w:p>
    <w:p w:rsidR="000D5EC7" w:rsidRDefault="000D5EC7" w:rsidP="009E3553">
      <w:pPr>
        <w:autoSpaceDE w:val="0"/>
        <w:autoSpaceDN w:val="0"/>
        <w:adjustRightInd w:val="0"/>
        <w:ind w:firstLine="720"/>
        <w:jc w:val="both"/>
        <w:rPr>
          <w:rFonts w:ascii="Arial" w:hAnsi="Arial" w:cs="Arial"/>
          <w:color w:val="1D1B11" w:themeColor="background2" w:themeShade="1A"/>
        </w:rPr>
      </w:pPr>
    </w:p>
    <w:p w:rsidR="000D5EC7" w:rsidRPr="000D5EC7" w:rsidRDefault="000D5EC7" w:rsidP="009E3553">
      <w:pPr>
        <w:autoSpaceDE w:val="0"/>
        <w:autoSpaceDN w:val="0"/>
        <w:adjustRightInd w:val="0"/>
        <w:ind w:firstLine="720"/>
        <w:jc w:val="both"/>
        <w:rPr>
          <w:rFonts w:ascii="Arial" w:hAnsi="Arial" w:cs="Arial"/>
          <w:color w:val="1D1B11" w:themeColor="background2" w:themeShade="1A"/>
        </w:rPr>
      </w:pP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p>
    <w:p w:rsidR="00364BC9" w:rsidRPr="000D5EC7" w:rsidRDefault="00364BC9" w:rsidP="009E3553">
      <w:pPr>
        <w:autoSpaceDE w:val="0"/>
        <w:autoSpaceDN w:val="0"/>
        <w:adjustRightInd w:val="0"/>
        <w:ind w:firstLine="720"/>
        <w:jc w:val="both"/>
        <w:rPr>
          <w:rFonts w:ascii="Arial" w:hAnsi="Arial" w:cs="Arial"/>
          <w:color w:val="1D1B11" w:themeColor="background2" w:themeShade="1A"/>
        </w:rPr>
      </w:pPr>
    </w:p>
    <w:p w:rsidR="00364BC9" w:rsidRPr="000D5EC7" w:rsidRDefault="00364BC9" w:rsidP="009E3553">
      <w:pPr>
        <w:autoSpaceDE w:val="0"/>
        <w:autoSpaceDN w:val="0"/>
        <w:adjustRightInd w:val="0"/>
        <w:ind w:firstLine="720"/>
        <w:jc w:val="both"/>
        <w:rPr>
          <w:rFonts w:ascii="Arial" w:hAnsi="Arial" w:cs="Arial"/>
          <w:color w:val="1D1B11" w:themeColor="background2" w:themeShade="1A"/>
        </w:rPr>
      </w:pP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p>
    <w:p w:rsidR="009E3553" w:rsidRPr="000D5EC7" w:rsidRDefault="009E3553" w:rsidP="009E3553">
      <w:pPr>
        <w:autoSpaceDE w:val="0"/>
        <w:autoSpaceDN w:val="0"/>
        <w:adjustRightInd w:val="0"/>
        <w:ind w:firstLine="720"/>
        <w:jc w:val="right"/>
        <w:rPr>
          <w:rFonts w:ascii="Arial" w:hAnsi="Arial" w:cs="Arial"/>
          <w:color w:val="1D1B11" w:themeColor="background2" w:themeShade="1A"/>
        </w:rPr>
      </w:pPr>
      <w:r w:rsidRPr="000D5EC7">
        <w:rPr>
          <w:rFonts w:ascii="Arial" w:hAnsi="Arial" w:cs="Arial"/>
          <w:bCs/>
          <w:color w:val="1D1B11" w:themeColor="background2" w:themeShade="1A"/>
        </w:rPr>
        <w:lastRenderedPageBreak/>
        <w:t xml:space="preserve">Приложение </w:t>
      </w:r>
    </w:p>
    <w:p w:rsidR="009E3553" w:rsidRPr="000D5EC7" w:rsidRDefault="009E3553" w:rsidP="009E3553">
      <w:pPr>
        <w:autoSpaceDE w:val="0"/>
        <w:autoSpaceDN w:val="0"/>
        <w:adjustRightInd w:val="0"/>
        <w:ind w:firstLine="720"/>
        <w:jc w:val="right"/>
        <w:rPr>
          <w:rFonts w:ascii="Arial" w:hAnsi="Arial" w:cs="Arial"/>
          <w:color w:val="1D1B11" w:themeColor="background2" w:themeShade="1A"/>
        </w:rPr>
      </w:pPr>
      <w:r w:rsidRPr="000D5EC7">
        <w:rPr>
          <w:rFonts w:ascii="Arial" w:hAnsi="Arial" w:cs="Arial"/>
          <w:bCs/>
          <w:color w:val="1D1B11" w:themeColor="background2" w:themeShade="1A"/>
        </w:rPr>
        <w:t xml:space="preserve">к </w:t>
      </w:r>
      <w:hyperlink w:anchor="sub_100" w:history="1">
        <w:r w:rsidRPr="000D5EC7">
          <w:rPr>
            <w:rFonts w:ascii="Arial" w:hAnsi="Arial" w:cs="Arial"/>
            <w:bCs/>
            <w:color w:val="1D1B11" w:themeColor="background2" w:themeShade="1A"/>
          </w:rPr>
          <w:t>Правилам</w:t>
        </w:r>
      </w:hyperlink>
      <w:r w:rsidRPr="000D5EC7">
        <w:rPr>
          <w:rFonts w:ascii="Arial" w:hAnsi="Arial" w:cs="Arial"/>
          <w:bCs/>
          <w:color w:val="1D1B11" w:themeColor="background2" w:themeShade="1A"/>
        </w:rPr>
        <w:t xml:space="preserve"> внутреннего трудового распорядка</w:t>
      </w:r>
    </w:p>
    <w:p w:rsidR="009E3553" w:rsidRPr="000D5EC7" w:rsidRDefault="009E3553" w:rsidP="009E3553">
      <w:pPr>
        <w:autoSpaceDE w:val="0"/>
        <w:autoSpaceDN w:val="0"/>
        <w:adjustRightInd w:val="0"/>
        <w:ind w:firstLine="720"/>
        <w:jc w:val="right"/>
        <w:rPr>
          <w:rFonts w:ascii="Arial" w:hAnsi="Arial" w:cs="Arial"/>
          <w:color w:val="1D1B11" w:themeColor="background2" w:themeShade="1A"/>
        </w:rPr>
      </w:pPr>
      <w:r w:rsidRPr="000D5EC7">
        <w:rPr>
          <w:rFonts w:ascii="Arial" w:hAnsi="Arial" w:cs="Arial"/>
          <w:bCs/>
          <w:color w:val="1D1B11" w:themeColor="background2" w:themeShade="1A"/>
        </w:rPr>
        <w:t xml:space="preserve">в Администрации </w:t>
      </w:r>
      <w:proofErr w:type="spellStart"/>
      <w:r w:rsidRPr="000D5EC7">
        <w:rPr>
          <w:rFonts w:ascii="Arial" w:hAnsi="Arial" w:cs="Arial"/>
          <w:bCs/>
          <w:color w:val="1D1B11" w:themeColor="background2" w:themeShade="1A"/>
        </w:rPr>
        <w:t>Усть-Тымского</w:t>
      </w:r>
      <w:proofErr w:type="spellEnd"/>
      <w:r w:rsidRPr="000D5EC7">
        <w:rPr>
          <w:rFonts w:ascii="Arial" w:hAnsi="Arial" w:cs="Arial"/>
          <w:bCs/>
          <w:color w:val="1D1B11" w:themeColor="background2" w:themeShade="1A"/>
        </w:rPr>
        <w:t xml:space="preserve"> сельского поселения</w:t>
      </w:r>
    </w:p>
    <w:p w:rsidR="009E3553" w:rsidRPr="000D5EC7" w:rsidRDefault="009E3553" w:rsidP="009E3553">
      <w:pPr>
        <w:autoSpaceDE w:val="0"/>
        <w:autoSpaceDN w:val="0"/>
        <w:adjustRightInd w:val="0"/>
        <w:spacing w:before="108" w:after="108"/>
        <w:jc w:val="center"/>
        <w:outlineLvl w:val="0"/>
        <w:rPr>
          <w:rFonts w:ascii="Arial" w:hAnsi="Arial" w:cs="Arial"/>
          <w:b/>
          <w:bCs/>
          <w:color w:val="1D1B11" w:themeColor="background2" w:themeShade="1A"/>
        </w:rPr>
      </w:pPr>
    </w:p>
    <w:p w:rsidR="009E3553" w:rsidRPr="000D5EC7" w:rsidRDefault="009E3553" w:rsidP="009E3553">
      <w:pPr>
        <w:autoSpaceDE w:val="0"/>
        <w:autoSpaceDN w:val="0"/>
        <w:adjustRightInd w:val="0"/>
        <w:spacing w:before="108" w:after="108"/>
        <w:jc w:val="center"/>
        <w:outlineLvl w:val="0"/>
        <w:rPr>
          <w:rFonts w:ascii="Arial" w:hAnsi="Arial" w:cs="Arial"/>
          <w:b/>
          <w:bCs/>
          <w:color w:val="1D1B11" w:themeColor="background2" w:themeShade="1A"/>
        </w:rPr>
      </w:pPr>
      <w:r w:rsidRPr="000D5EC7">
        <w:rPr>
          <w:rFonts w:ascii="Arial" w:hAnsi="Arial" w:cs="Arial"/>
          <w:b/>
          <w:bCs/>
          <w:color w:val="1D1B11" w:themeColor="background2" w:themeShade="1A"/>
        </w:rPr>
        <w:t>Перечень</w:t>
      </w:r>
      <w:r w:rsidRPr="000D5EC7">
        <w:rPr>
          <w:rFonts w:ascii="Arial" w:hAnsi="Arial" w:cs="Arial"/>
          <w:b/>
          <w:bCs/>
          <w:color w:val="1D1B11" w:themeColor="background2" w:themeShade="1A"/>
        </w:rPr>
        <w:br/>
        <w:t>должностей работников в Администрации</w:t>
      </w:r>
      <w:r w:rsidRPr="000D5EC7">
        <w:rPr>
          <w:rFonts w:ascii="Arial" w:hAnsi="Arial" w:cs="Arial"/>
          <w:b/>
          <w:bCs/>
          <w:color w:val="1D1B11" w:themeColor="background2" w:themeShade="1A"/>
        </w:rPr>
        <w:br/>
      </w:r>
      <w:proofErr w:type="spellStart"/>
      <w:r w:rsidRPr="000D5EC7">
        <w:rPr>
          <w:rFonts w:ascii="Arial" w:hAnsi="Arial" w:cs="Arial"/>
          <w:b/>
          <w:bCs/>
          <w:color w:val="1D1B11" w:themeColor="background2" w:themeShade="1A"/>
        </w:rPr>
        <w:t>Усть-Тымского</w:t>
      </w:r>
      <w:proofErr w:type="spellEnd"/>
      <w:r w:rsidRPr="000D5EC7">
        <w:rPr>
          <w:rFonts w:ascii="Arial" w:hAnsi="Arial" w:cs="Arial"/>
          <w:b/>
          <w:bCs/>
          <w:color w:val="1D1B11" w:themeColor="background2" w:themeShade="1A"/>
        </w:rPr>
        <w:t xml:space="preserve"> сельского поселения с ненормированным рабочим </w:t>
      </w:r>
      <w:r w:rsidRPr="000D5EC7">
        <w:rPr>
          <w:rFonts w:ascii="Arial" w:hAnsi="Arial" w:cs="Arial"/>
          <w:b/>
          <w:bCs/>
          <w:color w:val="1D1B11" w:themeColor="background2" w:themeShade="1A"/>
        </w:rPr>
        <w:br/>
        <w:t xml:space="preserve">днем и продолжительность предоставляемого </w:t>
      </w:r>
      <w:r w:rsidRPr="000D5EC7">
        <w:rPr>
          <w:rFonts w:ascii="Arial" w:hAnsi="Arial" w:cs="Arial"/>
          <w:b/>
          <w:bCs/>
          <w:color w:val="1D1B11" w:themeColor="background2" w:themeShade="1A"/>
        </w:rPr>
        <w:br/>
        <w:t xml:space="preserve">таким работникам ежегодного дополнительного </w:t>
      </w:r>
      <w:r w:rsidRPr="000D5EC7">
        <w:rPr>
          <w:rFonts w:ascii="Arial" w:hAnsi="Arial" w:cs="Arial"/>
          <w:b/>
          <w:bCs/>
          <w:color w:val="1D1B11" w:themeColor="background2" w:themeShade="1A"/>
        </w:rPr>
        <w:br/>
        <w:t xml:space="preserve">оплачиваемого отпуска </w:t>
      </w:r>
      <w:r w:rsidRPr="000D5EC7">
        <w:rPr>
          <w:rFonts w:ascii="Arial" w:hAnsi="Arial" w:cs="Arial"/>
          <w:b/>
          <w:bCs/>
          <w:color w:val="1D1B11" w:themeColor="background2" w:themeShade="1A"/>
        </w:rPr>
        <w:br/>
      </w:r>
    </w:p>
    <w:p w:rsidR="009E3553" w:rsidRPr="000D5EC7" w:rsidRDefault="009E3553" w:rsidP="009E3553">
      <w:pPr>
        <w:autoSpaceDE w:val="0"/>
        <w:autoSpaceDN w:val="0"/>
        <w:adjustRightInd w:val="0"/>
        <w:ind w:firstLine="720"/>
        <w:jc w:val="both"/>
        <w:rPr>
          <w:rFonts w:ascii="Arial" w:hAnsi="Arial" w:cs="Arial"/>
          <w:color w:val="1D1B11" w:themeColor="background2" w:themeShade="1A"/>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675"/>
        <w:gridCol w:w="3119"/>
        <w:gridCol w:w="5684"/>
      </w:tblGrid>
      <w:tr w:rsidR="009E3553" w:rsidRPr="000D5EC7" w:rsidTr="00554F72">
        <w:tc>
          <w:tcPr>
            <w:tcW w:w="675" w:type="dxa"/>
            <w:tcBorders>
              <w:top w:val="single" w:sz="4" w:space="0" w:color="auto"/>
              <w:left w:val="single" w:sz="4" w:space="0" w:color="auto"/>
              <w:bottom w:val="single" w:sz="4" w:space="0" w:color="auto"/>
              <w:right w:val="nil"/>
            </w:tcBorders>
          </w:tcPr>
          <w:p w:rsidR="009E3553" w:rsidRPr="000D5EC7" w:rsidRDefault="009E3553" w:rsidP="00554F72">
            <w:pPr>
              <w:autoSpaceDE w:val="0"/>
              <w:autoSpaceDN w:val="0"/>
              <w:adjustRightInd w:val="0"/>
              <w:jc w:val="center"/>
              <w:rPr>
                <w:rFonts w:ascii="Arial" w:hAnsi="Arial" w:cs="Arial"/>
                <w:color w:val="1D1B11" w:themeColor="background2" w:themeShade="1A"/>
              </w:rPr>
            </w:pPr>
            <w:r w:rsidRPr="000D5EC7">
              <w:rPr>
                <w:rFonts w:ascii="Arial" w:hAnsi="Arial" w:cs="Arial"/>
                <w:color w:val="1D1B11" w:themeColor="background2" w:themeShade="1A"/>
              </w:rPr>
              <w:t>NN</w:t>
            </w:r>
          </w:p>
          <w:p w:rsidR="009E3553" w:rsidRPr="000D5EC7" w:rsidRDefault="009E3553" w:rsidP="00554F72">
            <w:pPr>
              <w:autoSpaceDE w:val="0"/>
              <w:autoSpaceDN w:val="0"/>
              <w:adjustRightInd w:val="0"/>
              <w:jc w:val="center"/>
              <w:rPr>
                <w:rFonts w:ascii="Arial" w:hAnsi="Arial" w:cs="Arial"/>
                <w:color w:val="1D1B11" w:themeColor="background2" w:themeShade="1A"/>
              </w:rPr>
            </w:pPr>
            <w:proofErr w:type="spellStart"/>
            <w:r w:rsidRPr="000D5EC7">
              <w:rPr>
                <w:rFonts w:ascii="Arial" w:hAnsi="Arial" w:cs="Arial"/>
                <w:color w:val="1D1B11" w:themeColor="background2" w:themeShade="1A"/>
              </w:rPr>
              <w:t>пп</w:t>
            </w:r>
            <w:proofErr w:type="spellEnd"/>
          </w:p>
        </w:tc>
        <w:tc>
          <w:tcPr>
            <w:tcW w:w="3119" w:type="dxa"/>
            <w:tcBorders>
              <w:top w:val="single" w:sz="4" w:space="0" w:color="auto"/>
              <w:left w:val="single" w:sz="4" w:space="0" w:color="auto"/>
              <w:bottom w:val="single" w:sz="4" w:space="0" w:color="auto"/>
              <w:right w:val="nil"/>
            </w:tcBorders>
          </w:tcPr>
          <w:p w:rsidR="009E3553" w:rsidRPr="000D5EC7" w:rsidRDefault="009E3553" w:rsidP="00554F72">
            <w:pPr>
              <w:autoSpaceDE w:val="0"/>
              <w:autoSpaceDN w:val="0"/>
              <w:adjustRightInd w:val="0"/>
              <w:jc w:val="center"/>
              <w:rPr>
                <w:rFonts w:ascii="Arial" w:hAnsi="Arial" w:cs="Arial"/>
                <w:color w:val="1D1B11" w:themeColor="background2" w:themeShade="1A"/>
              </w:rPr>
            </w:pPr>
            <w:r w:rsidRPr="000D5EC7">
              <w:rPr>
                <w:rFonts w:ascii="Arial" w:hAnsi="Arial" w:cs="Arial"/>
                <w:color w:val="1D1B11" w:themeColor="background2" w:themeShade="1A"/>
              </w:rPr>
              <w:t>Наименование должности</w:t>
            </w:r>
          </w:p>
        </w:tc>
        <w:tc>
          <w:tcPr>
            <w:tcW w:w="5684" w:type="dxa"/>
            <w:tcBorders>
              <w:top w:val="single" w:sz="4" w:space="0" w:color="auto"/>
              <w:left w:val="single" w:sz="4" w:space="0" w:color="auto"/>
              <w:bottom w:val="single" w:sz="4" w:space="0" w:color="auto"/>
              <w:right w:val="single" w:sz="4" w:space="0" w:color="auto"/>
            </w:tcBorders>
          </w:tcPr>
          <w:p w:rsidR="009E3553" w:rsidRPr="000D5EC7" w:rsidRDefault="009E3553" w:rsidP="00554F72">
            <w:pPr>
              <w:autoSpaceDE w:val="0"/>
              <w:autoSpaceDN w:val="0"/>
              <w:adjustRightInd w:val="0"/>
              <w:jc w:val="center"/>
              <w:rPr>
                <w:rFonts w:ascii="Arial" w:hAnsi="Arial" w:cs="Arial"/>
                <w:color w:val="1D1B11" w:themeColor="background2" w:themeShade="1A"/>
              </w:rPr>
            </w:pPr>
            <w:r w:rsidRPr="000D5EC7">
              <w:rPr>
                <w:rFonts w:ascii="Arial" w:hAnsi="Arial" w:cs="Arial"/>
                <w:color w:val="1D1B11" w:themeColor="background2" w:themeShade="1A"/>
              </w:rPr>
              <w:t>Количество календарных дней ежегодного дополнительного оплачиваемого отпуска за ненормированный рабочий день</w:t>
            </w:r>
          </w:p>
        </w:tc>
      </w:tr>
      <w:tr w:rsidR="009E3553" w:rsidRPr="000D5EC7" w:rsidTr="00554F72">
        <w:tc>
          <w:tcPr>
            <w:tcW w:w="675" w:type="dxa"/>
            <w:tcBorders>
              <w:top w:val="single" w:sz="4" w:space="0" w:color="auto"/>
              <w:left w:val="single" w:sz="4" w:space="0" w:color="auto"/>
              <w:bottom w:val="single" w:sz="4" w:space="0" w:color="auto"/>
              <w:right w:val="nil"/>
            </w:tcBorders>
          </w:tcPr>
          <w:p w:rsidR="009E3553" w:rsidRPr="000D5EC7" w:rsidRDefault="009E3553" w:rsidP="00554F72">
            <w:pPr>
              <w:autoSpaceDE w:val="0"/>
              <w:autoSpaceDN w:val="0"/>
              <w:adjustRightInd w:val="0"/>
              <w:jc w:val="center"/>
              <w:rPr>
                <w:rFonts w:ascii="Arial" w:hAnsi="Arial" w:cs="Arial"/>
                <w:color w:val="1D1B11" w:themeColor="background2" w:themeShade="1A"/>
              </w:rPr>
            </w:pPr>
            <w:r w:rsidRPr="000D5EC7">
              <w:rPr>
                <w:rFonts w:ascii="Arial" w:hAnsi="Arial" w:cs="Arial"/>
                <w:color w:val="1D1B11" w:themeColor="background2" w:themeShade="1A"/>
              </w:rPr>
              <w:t>1</w:t>
            </w:r>
          </w:p>
        </w:tc>
        <w:tc>
          <w:tcPr>
            <w:tcW w:w="3119" w:type="dxa"/>
            <w:tcBorders>
              <w:top w:val="single" w:sz="4" w:space="0" w:color="auto"/>
              <w:left w:val="single" w:sz="4" w:space="0" w:color="auto"/>
              <w:bottom w:val="single" w:sz="4" w:space="0" w:color="auto"/>
              <w:right w:val="nil"/>
            </w:tcBorders>
          </w:tcPr>
          <w:p w:rsidR="009E3553" w:rsidRPr="000D5EC7" w:rsidRDefault="009E3553" w:rsidP="00554F72">
            <w:pPr>
              <w:autoSpaceDE w:val="0"/>
              <w:autoSpaceDN w:val="0"/>
              <w:adjustRightInd w:val="0"/>
              <w:jc w:val="center"/>
              <w:rPr>
                <w:rFonts w:ascii="Arial" w:hAnsi="Arial" w:cs="Arial"/>
                <w:color w:val="1D1B11" w:themeColor="background2" w:themeShade="1A"/>
              </w:rPr>
            </w:pPr>
            <w:r w:rsidRPr="000D5EC7">
              <w:rPr>
                <w:rFonts w:ascii="Arial" w:hAnsi="Arial" w:cs="Arial"/>
                <w:color w:val="1D1B11" w:themeColor="background2" w:themeShade="1A"/>
              </w:rPr>
              <w:t>Глава поселения</w:t>
            </w:r>
          </w:p>
        </w:tc>
        <w:tc>
          <w:tcPr>
            <w:tcW w:w="5684" w:type="dxa"/>
            <w:tcBorders>
              <w:top w:val="single" w:sz="4" w:space="0" w:color="auto"/>
              <w:left w:val="single" w:sz="4" w:space="0" w:color="auto"/>
              <w:bottom w:val="single" w:sz="4" w:space="0" w:color="auto"/>
              <w:right w:val="single" w:sz="4" w:space="0" w:color="auto"/>
            </w:tcBorders>
          </w:tcPr>
          <w:p w:rsidR="009E3553" w:rsidRPr="000D5EC7" w:rsidRDefault="00FC4287" w:rsidP="00FC4287">
            <w:pPr>
              <w:autoSpaceDE w:val="0"/>
              <w:autoSpaceDN w:val="0"/>
              <w:adjustRightInd w:val="0"/>
              <w:jc w:val="center"/>
              <w:rPr>
                <w:rFonts w:ascii="Arial" w:hAnsi="Arial" w:cs="Arial"/>
                <w:color w:val="1D1B11" w:themeColor="background2" w:themeShade="1A"/>
              </w:rPr>
            </w:pPr>
            <w:r w:rsidRPr="000D5EC7">
              <w:rPr>
                <w:rFonts w:ascii="Arial" w:hAnsi="Arial" w:cs="Arial"/>
                <w:color w:val="1D1B11" w:themeColor="background2" w:themeShade="1A"/>
              </w:rPr>
              <w:t>3</w:t>
            </w:r>
          </w:p>
        </w:tc>
      </w:tr>
      <w:tr w:rsidR="00CB1CA1" w:rsidRPr="000D5EC7" w:rsidTr="00554F72">
        <w:tc>
          <w:tcPr>
            <w:tcW w:w="675" w:type="dxa"/>
            <w:tcBorders>
              <w:top w:val="single" w:sz="4" w:space="0" w:color="auto"/>
              <w:left w:val="single" w:sz="4" w:space="0" w:color="auto"/>
              <w:bottom w:val="single" w:sz="4" w:space="0" w:color="auto"/>
              <w:right w:val="nil"/>
            </w:tcBorders>
          </w:tcPr>
          <w:p w:rsidR="00CB1CA1" w:rsidRPr="000D5EC7" w:rsidRDefault="00CB1CA1" w:rsidP="00554F72">
            <w:pPr>
              <w:autoSpaceDE w:val="0"/>
              <w:autoSpaceDN w:val="0"/>
              <w:adjustRightInd w:val="0"/>
              <w:jc w:val="center"/>
              <w:rPr>
                <w:rFonts w:ascii="Arial" w:hAnsi="Arial" w:cs="Arial"/>
                <w:color w:val="1D1B11" w:themeColor="background2" w:themeShade="1A"/>
              </w:rPr>
            </w:pPr>
            <w:r w:rsidRPr="000D5EC7">
              <w:rPr>
                <w:rFonts w:ascii="Arial" w:hAnsi="Arial" w:cs="Arial"/>
                <w:color w:val="1D1B11" w:themeColor="background2" w:themeShade="1A"/>
              </w:rPr>
              <w:t>2</w:t>
            </w:r>
          </w:p>
        </w:tc>
        <w:tc>
          <w:tcPr>
            <w:tcW w:w="3119" w:type="dxa"/>
            <w:tcBorders>
              <w:top w:val="single" w:sz="4" w:space="0" w:color="auto"/>
              <w:left w:val="single" w:sz="4" w:space="0" w:color="auto"/>
              <w:bottom w:val="single" w:sz="4" w:space="0" w:color="auto"/>
              <w:right w:val="nil"/>
            </w:tcBorders>
          </w:tcPr>
          <w:p w:rsidR="00CB1CA1" w:rsidRPr="000D5EC7" w:rsidRDefault="00CB1CA1" w:rsidP="00554F72">
            <w:pPr>
              <w:autoSpaceDE w:val="0"/>
              <w:autoSpaceDN w:val="0"/>
              <w:adjustRightInd w:val="0"/>
              <w:jc w:val="center"/>
              <w:rPr>
                <w:rFonts w:ascii="Arial" w:hAnsi="Arial" w:cs="Arial"/>
                <w:color w:val="1D1B11" w:themeColor="background2" w:themeShade="1A"/>
              </w:rPr>
            </w:pPr>
            <w:r w:rsidRPr="000D5EC7">
              <w:rPr>
                <w:rFonts w:ascii="Arial" w:hAnsi="Arial" w:cs="Arial"/>
                <w:color w:val="1D1B11" w:themeColor="background2" w:themeShade="1A"/>
              </w:rPr>
              <w:t>Главный бухгалтер</w:t>
            </w:r>
          </w:p>
        </w:tc>
        <w:tc>
          <w:tcPr>
            <w:tcW w:w="5684" w:type="dxa"/>
            <w:tcBorders>
              <w:top w:val="single" w:sz="4" w:space="0" w:color="auto"/>
              <w:left w:val="single" w:sz="4" w:space="0" w:color="auto"/>
              <w:bottom w:val="single" w:sz="4" w:space="0" w:color="auto"/>
              <w:right w:val="single" w:sz="4" w:space="0" w:color="auto"/>
            </w:tcBorders>
          </w:tcPr>
          <w:p w:rsidR="00CB1CA1" w:rsidRPr="000D5EC7" w:rsidRDefault="00CB1CA1" w:rsidP="00FC4287">
            <w:pPr>
              <w:autoSpaceDE w:val="0"/>
              <w:autoSpaceDN w:val="0"/>
              <w:adjustRightInd w:val="0"/>
              <w:jc w:val="center"/>
              <w:rPr>
                <w:rFonts w:ascii="Arial" w:hAnsi="Arial" w:cs="Arial"/>
                <w:color w:val="1D1B11" w:themeColor="background2" w:themeShade="1A"/>
              </w:rPr>
            </w:pPr>
            <w:r w:rsidRPr="000D5EC7">
              <w:rPr>
                <w:rFonts w:ascii="Arial" w:hAnsi="Arial" w:cs="Arial"/>
                <w:color w:val="1D1B11" w:themeColor="background2" w:themeShade="1A"/>
              </w:rPr>
              <w:t>3</w:t>
            </w:r>
          </w:p>
        </w:tc>
      </w:tr>
      <w:tr w:rsidR="009E3553" w:rsidRPr="000D5EC7" w:rsidTr="00554F72">
        <w:tc>
          <w:tcPr>
            <w:tcW w:w="675" w:type="dxa"/>
            <w:tcBorders>
              <w:top w:val="single" w:sz="4" w:space="0" w:color="auto"/>
              <w:left w:val="single" w:sz="4" w:space="0" w:color="auto"/>
              <w:bottom w:val="single" w:sz="4" w:space="0" w:color="auto"/>
              <w:right w:val="nil"/>
            </w:tcBorders>
          </w:tcPr>
          <w:p w:rsidR="009E3553" w:rsidRPr="000D5EC7" w:rsidRDefault="00CB1CA1" w:rsidP="00554F72">
            <w:pPr>
              <w:autoSpaceDE w:val="0"/>
              <w:autoSpaceDN w:val="0"/>
              <w:adjustRightInd w:val="0"/>
              <w:jc w:val="center"/>
              <w:rPr>
                <w:rFonts w:ascii="Arial" w:hAnsi="Arial" w:cs="Arial"/>
                <w:color w:val="1D1B11" w:themeColor="background2" w:themeShade="1A"/>
              </w:rPr>
            </w:pPr>
            <w:r w:rsidRPr="000D5EC7">
              <w:rPr>
                <w:rFonts w:ascii="Arial" w:hAnsi="Arial" w:cs="Arial"/>
                <w:color w:val="1D1B11" w:themeColor="background2" w:themeShade="1A"/>
              </w:rPr>
              <w:t>3</w:t>
            </w:r>
          </w:p>
        </w:tc>
        <w:tc>
          <w:tcPr>
            <w:tcW w:w="3119" w:type="dxa"/>
            <w:tcBorders>
              <w:top w:val="single" w:sz="4" w:space="0" w:color="auto"/>
              <w:left w:val="single" w:sz="4" w:space="0" w:color="auto"/>
              <w:bottom w:val="single" w:sz="4" w:space="0" w:color="auto"/>
              <w:right w:val="nil"/>
            </w:tcBorders>
          </w:tcPr>
          <w:p w:rsidR="009E3553" w:rsidRPr="000D5EC7" w:rsidRDefault="009E3553" w:rsidP="00554F72">
            <w:pPr>
              <w:autoSpaceDE w:val="0"/>
              <w:autoSpaceDN w:val="0"/>
              <w:adjustRightInd w:val="0"/>
              <w:jc w:val="center"/>
              <w:rPr>
                <w:rFonts w:ascii="Arial" w:hAnsi="Arial" w:cs="Arial"/>
                <w:color w:val="1D1B11" w:themeColor="background2" w:themeShade="1A"/>
              </w:rPr>
            </w:pPr>
            <w:r w:rsidRPr="000D5EC7">
              <w:rPr>
                <w:rFonts w:ascii="Arial" w:hAnsi="Arial" w:cs="Arial"/>
                <w:color w:val="1D1B11" w:themeColor="background2" w:themeShade="1A"/>
              </w:rPr>
              <w:t>Ведущий специалист</w:t>
            </w:r>
          </w:p>
        </w:tc>
        <w:tc>
          <w:tcPr>
            <w:tcW w:w="5684" w:type="dxa"/>
            <w:tcBorders>
              <w:top w:val="single" w:sz="4" w:space="0" w:color="auto"/>
              <w:left w:val="single" w:sz="4" w:space="0" w:color="auto"/>
              <w:bottom w:val="single" w:sz="4" w:space="0" w:color="auto"/>
              <w:right w:val="single" w:sz="4" w:space="0" w:color="auto"/>
            </w:tcBorders>
          </w:tcPr>
          <w:p w:rsidR="009E3553" w:rsidRPr="000D5EC7" w:rsidRDefault="00FC4287" w:rsidP="00FC4287">
            <w:pPr>
              <w:autoSpaceDE w:val="0"/>
              <w:autoSpaceDN w:val="0"/>
              <w:adjustRightInd w:val="0"/>
              <w:jc w:val="center"/>
              <w:rPr>
                <w:rFonts w:ascii="Arial" w:hAnsi="Arial" w:cs="Arial"/>
                <w:color w:val="1D1B11" w:themeColor="background2" w:themeShade="1A"/>
              </w:rPr>
            </w:pPr>
            <w:r w:rsidRPr="000D5EC7">
              <w:rPr>
                <w:rFonts w:ascii="Arial" w:hAnsi="Arial" w:cs="Arial"/>
                <w:color w:val="1D1B11" w:themeColor="background2" w:themeShade="1A"/>
              </w:rPr>
              <w:t>3</w:t>
            </w:r>
          </w:p>
        </w:tc>
      </w:tr>
      <w:tr w:rsidR="009E3553" w:rsidRPr="000D5EC7" w:rsidTr="00554F72">
        <w:tc>
          <w:tcPr>
            <w:tcW w:w="675" w:type="dxa"/>
            <w:tcBorders>
              <w:top w:val="single" w:sz="4" w:space="0" w:color="auto"/>
              <w:left w:val="single" w:sz="4" w:space="0" w:color="auto"/>
              <w:bottom w:val="single" w:sz="4" w:space="0" w:color="auto"/>
              <w:right w:val="nil"/>
            </w:tcBorders>
          </w:tcPr>
          <w:p w:rsidR="009E3553" w:rsidRPr="000D5EC7" w:rsidRDefault="00CB1CA1" w:rsidP="00554F72">
            <w:pPr>
              <w:autoSpaceDE w:val="0"/>
              <w:autoSpaceDN w:val="0"/>
              <w:adjustRightInd w:val="0"/>
              <w:jc w:val="center"/>
              <w:rPr>
                <w:rFonts w:ascii="Arial" w:hAnsi="Arial" w:cs="Arial"/>
                <w:color w:val="1D1B11" w:themeColor="background2" w:themeShade="1A"/>
              </w:rPr>
            </w:pPr>
            <w:r w:rsidRPr="000D5EC7">
              <w:rPr>
                <w:rFonts w:ascii="Arial" w:hAnsi="Arial" w:cs="Arial"/>
                <w:color w:val="1D1B11" w:themeColor="background2" w:themeShade="1A"/>
              </w:rPr>
              <w:t>4</w:t>
            </w:r>
          </w:p>
        </w:tc>
        <w:tc>
          <w:tcPr>
            <w:tcW w:w="3119" w:type="dxa"/>
            <w:tcBorders>
              <w:top w:val="single" w:sz="4" w:space="0" w:color="auto"/>
              <w:left w:val="single" w:sz="4" w:space="0" w:color="auto"/>
              <w:bottom w:val="single" w:sz="4" w:space="0" w:color="auto"/>
              <w:right w:val="nil"/>
            </w:tcBorders>
          </w:tcPr>
          <w:p w:rsidR="009E3553" w:rsidRPr="000D5EC7" w:rsidRDefault="009E3553" w:rsidP="00554F72">
            <w:pPr>
              <w:autoSpaceDE w:val="0"/>
              <w:autoSpaceDN w:val="0"/>
              <w:adjustRightInd w:val="0"/>
              <w:jc w:val="center"/>
              <w:rPr>
                <w:rFonts w:ascii="Arial" w:hAnsi="Arial" w:cs="Arial"/>
                <w:color w:val="1D1B11" w:themeColor="background2" w:themeShade="1A"/>
              </w:rPr>
            </w:pPr>
            <w:r w:rsidRPr="000D5EC7">
              <w:rPr>
                <w:rFonts w:ascii="Arial" w:hAnsi="Arial" w:cs="Arial"/>
                <w:color w:val="1D1B11" w:themeColor="background2" w:themeShade="1A"/>
              </w:rPr>
              <w:t>Специалист 1 категории</w:t>
            </w:r>
          </w:p>
        </w:tc>
        <w:tc>
          <w:tcPr>
            <w:tcW w:w="5684" w:type="dxa"/>
            <w:tcBorders>
              <w:top w:val="single" w:sz="4" w:space="0" w:color="auto"/>
              <w:left w:val="single" w:sz="4" w:space="0" w:color="auto"/>
              <w:bottom w:val="single" w:sz="4" w:space="0" w:color="auto"/>
              <w:right w:val="single" w:sz="4" w:space="0" w:color="auto"/>
            </w:tcBorders>
          </w:tcPr>
          <w:p w:rsidR="009E3553" w:rsidRPr="000D5EC7" w:rsidRDefault="00FC4287" w:rsidP="00FC4287">
            <w:pPr>
              <w:autoSpaceDE w:val="0"/>
              <w:autoSpaceDN w:val="0"/>
              <w:adjustRightInd w:val="0"/>
              <w:jc w:val="center"/>
              <w:rPr>
                <w:rFonts w:ascii="Arial" w:hAnsi="Arial" w:cs="Arial"/>
                <w:color w:val="1D1B11" w:themeColor="background2" w:themeShade="1A"/>
              </w:rPr>
            </w:pPr>
            <w:r w:rsidRPr="000D5EC7">
              <w:rPr>
                <w:rFonts w:ascii="Arial" w:hAnsi="Arial" w:cs="Arial"/>
                <w:color w:val="1D1B11" w:themeColor="background2" w:themeShade="1A"/>
              </w:rPr>
              <w:t>3</w:t>
            </w:r>
          </w:p>
        </w:tc>
      </w:tr>
      <w:tr w:rsidR="009E3553" w:rsidRPr="000D5EC7" w:rsidTr="00554F72">
        <w:tc>
          <w:tcPr>
            <w:tcW w:w="675" w:type="dxa"/>
            <w:tcBorders>
              <w:top w:val="single" w:sz="4" w:space="0" w:color="auto"/>
              <w:left w:val="single" w:sz="4" w:space="0" w:color="auto"/>
              <w:bottom w:val="single" w:sz="4" w:space="0" w:color="auto"/>
              <w:right w:val="nil"/>
            </w:tcBorders>
          </w:tcPr>
          <w:p w:rsidR="009E3553" w:rsidRPr="000D5EC7" w:rsidRDefault="00CB1CA1" w:rsidP="00554F72">
            <w:pPr>
              <w:autoSpaceDE w:val="0"/>
              <w:autoSpaceDN w:val="0"/>
              <w:adjustRightInd w:val="0"/>
              <w:jc w:val="center"/>
              <w:rPr>
                <w:rFonts w:ascii="Arial" w:hAnsi="Arial" w:cs="Arial"/>
                <w:color w:val="1D1B11" w:themeColor="background2" w:themeShade="1A"/>
              </w:rPr>
            </w:pPr>
            <w:r w:rsidRPr="000D5EC7">
              <w:rPr>
                <w:rFonts w:ascii="Arial" w:hAnsi="Arial" w:cs="Arial"/>
                <w:color w:val="1D1B11" w:themeColor="background2" w:themeShade="1A"/>
              </w:rPr>
              <w:t>5</w:t>
            </w:r>
          </w:p>
        </w:tc>
        <w:tc>
          <w:tcPr>
            <w:tcW w:w="3119" w:type="dxa"/>
            <w:tcBorders>
              <w:top w:val="single" w:sz="4" w:space="0" w:color="auto"/>
              <w:left w:val="single" w:sz="4" w:space="0" w:color="auto"/>
              <w:bottom w:val="single" w:sz="4" w:space="0" w:color="auto"/>
              <w:right w:val="nil"/>
            </w:tcBorders>
          </w:tcPr>
          <w:p w:rsidR="009E3553" w:rsidRPr="000D5EC7" w:rsidRDefault="009E3553" w:rsidP="00554F72">
            <w:pPr>
              <w:autoSpaceDE w:val="0"/>
              <w:autoSpaceDN w:val="0"/>
              <w:adjustRightInd w:val="0"/>
              <w:jc w:val="center"/>
              <w:rPr>
                <w:rFonts w:ascii="Arial" w:hAnsi="Arial" w:cs="Arial"/>
                <w:color w:val="1D1B11" w:themeColor="background2" w:themeShade="1A"/>
              </w:rPr>
            </w:pPr>
            <w:r w:rsidRPr="000D5EC7">
              <w:rPr>
                <w:rFonts w:ascii="Arial" w:hAnsi="Arial" w:cs="Arial"/>
                <w:color w:val="1D1B11" w:themeColor="background2" w:themeShade="1A"/>
              </w:rPr>
              <w:t>Специалист 2 категории</w:t>
            </w:r>
          </w:p>
        </w:tc>
        <w:tc>
          <w:tcPr>
            <w:tcW w:w="5684" w:type="dxa"/>
            <w:tcBorders>
              <w:top w:val="single" w:sz="4" w:space="0" w:color="auto"/>
              <w:left w:val="single" w:sz="4" w:space="0" w:color="auto"/>
              <w:bottom w:val="single" w:sz="4" w:space="0" w:color="auto"/>
              <w:right w:val="single" w:sz="4" w:space="0" w:color="auto"/>
            </w:tcBorders>
          </w:tcPr>
          <w:p w:rsidR="009E3553" w:rsidRPr="000D5EC7" w:rsidRDefault="00FC4287" w:rsidP="00FC4287">
            <w:pPr>
              <w:autoSpaceDE w:val="0"/>
              <w:autoSpaceDN w:val="0"/>
              <w:adjustRightInd w:val="0"/>
              <w:jc w:val="center"/>
              <w:rPr>
                <w:rFonts w:ascii="Arial" w:hAnsi="Arial" w:cs="Arial"/>
                <w:color w:val="1D1B11" w:themeColor="background2" w:themeShade="1A"/>
              </w:rPr>
            </w:pPr>
            <w:r w:rsidRPr="000D5EC7">
              <w:rPr>
                <w:rFonts w:ascii="Arial" w:hAnsi="Arial" w:cs="Arial"/>
                <w:color w:val="1D1B11" w:themeColor="background2" w:themeShade="1A"/>
              </w:rPr>
              <w:t>3</w:t>
            </w:r>
          </w:p>
        </w:tc>
      </w:tr>
    </w:tbl>
    <w:p w:rsidR="009E3553" w:rsidRPr="000D5EC7" w:rsidRDefault="009E3553" w:rsidP="009E3553">
      <w:pPr>
        <w:rPr>
          <w:rFonts w:ascii="Arial" w:hAnsi="Arial" w:cs="Arial"/>
          <w:color w:val="1D1B11" w:themeColor="background2" w:themeShade="1A"/>
        </w:rPr>
      </w:pPr>
    </w:p>
    <w:p w:rsidR="009E3553" w:rsidRPr="000D5EC7" w:rsidRDefault="009E3553">
      <w:pPr>
        <w:rPr>
          <w:rFonts w:ascii="Arial" w:hAnsi="Arial" w:cs="Arial"/>
          <w:color w:val="1D1B11" w:themeColor="background2" w:themeShade="1A"/>
        </w:rPr>
      </w:pPr>
    </w:p>
    <w:sectPr w:rsidR="009E3553" w:rsidRPr="000D5EC7" w:rsidSect="004B724E">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displayVerticalDrawingGridEvery w:val="2"/>
  <w:characterSpacingControl w:val="doNotCompress"/>
  <w:compat/>
  <w:rsids>
    <w:rsidRoot w:val="009E3553"/>
    <w:rsid w:val="00074186"/>
    <w:rsid w:val="000A3F75"/>
    <w:rsid w:val="000D5EC7"/>
    <w:rsid w:val="00364BC9"/>
    <w:rsid w:val="004B724E"/>
    <w:rsid w:val="00554F72"/>
    <w:rsid w:val="005F0B80"/>
    <w:rsid w:val="005F5122"/>
    <w:rsid w:val="00617DC9"/>
    <w:rsid w:val="006F0002"/>
    <w:rsid w:val="00753606"/>
    <w:rsid w:val="0078134D"/>
    <w:rsid w:val="007871B9"/>
    <w:rsid w:val="0079386B"/>
    <w:rsid w:val="008D7DCB"/>
    <w:rsid w:val="009E3553"/>
    <w:rsid w:val="00B82EDD"/>
    <w:rsid w:val="00CB1CA1"/>
    <w:rsid w:val="00D807E7"/>
    <w:rsid w:val="00EC5146"/>
    <w:rsid w:val="00FC42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553"/>
    <w:rPr>
      <w:sz w:val="24"/>
      <w:szCs w:val="24"/>
    </w:rPr>
  </w:style>
  <w:style w:type="paragraph" w:styleId="1">
    <w:name w:val="heading 1"/>
    <w:basedOn w:val="a"/>
    <w:next w:val="a"/>
    <w:link w:val="10"/>
    <w:qFormat/>
    <w:rsid w:val="009E3553"/>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3553"/>
    <w:rPr>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25437C"/>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3850</Words>
  <Characters>21948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25747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2015-04-24T06:48:00Z</cp:lastPrinted>
  <dcterms:created xsi:type="dcterms:W3CDTF">2015-04-22T11:04:00Z</dcterms:created>
  <dcterms:modified xsi:type="dcterms:W3CDTF">2015-05-21T06:00:00Z</dcterms:modified>
</cp:coreProperties>
</file>