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CB9" w:rsidRDefault="00486CB9" w:rsidP="00486CB9">
      <w:pPr>
        <w:spacing w:after="0"/>
        <w:jc w:val="center"/>
        <w:rPr>
          <w:rFonts w:ascii="Times New Roman" w:hAnsi="Times New Roman"/>
          <w:color w:val="1D1B11"/>
          <w:sz w:val="24"/>
          <w:szCs w:val="24"/>
        </w:rPr>
      </w:pPr>
      <w:r w:rsidRPr="00486CB9">
        <w:rPr>
          <w:rFonts w:ascii="Times New Roman" w:hAnsi="Times New Roman"/>
          <w:color w:val="1D1B11"/>
          <w:sz w:val="24"/>
          <w:szCs w:val="24"/>
        </w:rPr>
        <w:t>МУНИЦИПАЛЬНОЕ ОБРАЗОВАНИЕ «УСТЬ-ТЫМСКОЕ СЕЛЬСКОЕ ПОСЕЛЕНИЕ»</w:t>
      </w:r>
    </w:p>
    <w:p w:rsidR="00486CB9" w:rsidRPr="00486CB9" w:rsidRDefault="00486CB9" w:rsidP="00486CB9">
      <w:pPr>
        <w:spacing w:after="0"/>
        <w:jc w:val="center"/>
        <w:rPr>
          <w:rFonts w:ascii="Times New Roman" w:hAnsi="Times New Roman"/>
          <w:color w:val="1D1B11"/>
          <w:sz w:val="24"/>
          <w:szCs w:val="24"/>
        </w:rPr>
      </w:pPr>
      <w:r w:rsidRPr="00486CB9">
        <w:rPr>
          <w:rFonts w:ascii="Times New Roman" w:hAnsi="Times New Roman"/>
          <w:color w:val="1D1B11"/>
          <w:sz w:val="24"/>
          <w:szCs w:val="24"/>
        </w:rPr>
        <w:t>ТОМСКАЯ ОБЛАСТЬ</w:t>
      </w:r>
    </w:p>
    <w:p w:rsidR="00486CB9" w:rsidRDefault="00486CB9" w:rsidP="00486CB9">
      <w:pPr>
        <w:spacing w:after="0"/>
        <w:jc w:val="center"/>
        <w:rPr>
          <w:rFonts w:ascii="Times New Roman" w:hAnsi="Times New Roman"/>
          <w:color w:val="1D1B11"/>
          <w:sz w:val="24"/>
          <w:szCs w:val="24"/>
        </w:rPr>
      </w:pPr>
      <w:r w:rsidRPr="00486CB9">
        <w:rPr>
          <w:rFonts w:ascii="Times New Roman" w:hAnsi="Times New Roman"/>
          <w:color w:val="1D1B11"/>
          <w:sz w:val="24"/>
          <w:szCs w:val="24"/>
        </w:rPr>
        <w:t>КАРГАСОКСКИЙ РАЙОН</w:t>
      </w:r>
    </w:p>
    <w:p w:rsidR="00486CB9" w:rsidRPr="00486CB9" w:rsidRDefault="00486CB9" w:rsidP="00486CB9">
      <w:pPr>
        <w:spacing w:after="0"/>
        <w:jc w:val="center"/>
        <w:rPr>
          <w:rFonts w:ascii="Times New Roman" w:hAnsi="Times New Roman"/>
          <w:color w:val="1D1B11"/>
          <w:sz w:val="24"/>
          <w:szCs w:val="24"/>
        </w:rPr>
      </w:pPr>
    </w:p>
    <w:p w:rsidR="00486CB9" w:rsidRPr="00486CB9" w:rsidRDefault="009A1E8E" w:rsidP="00486CB9">
      <w:pPr>
        <w:jc w:val="center"/>
        <w:rPr>
          <w:rFonts w:ascii="Times New Roman" w:hAnsi="Times New Roman"/>
          <w:b/>
          <w:color w:val="1D1B11"/>
          <w:sz w:val="24"/>
          <w:szCs w:val="24"/>
        </w:rPr>
      </w:pPr>
      <w:r>
        <w:rPr>
          <w:rFonts w:ascii="Times New Roman" w:hAnsi="Times New Roman"/>
          <w:b/>
          <w:color w:val="1D1B11"/>
          <w:sz w:val="24"/>
          <w:szCs w:val="24"/>
        </w:rPr>
        <w:t xml:space="preserve">СОВЕТ </w:t>
      </w:r>
      <w:r w:rsidR="00486CB9" w:rsidRPr="00486CB9">
        <w:rPr>
          <w:rFonts w:ascii="Times New Roman" w:hAnsi="Times New Roman"/>
          <w:b/>
          <w:color w:val="1D1B11"/>
          <w:sz w:val="24"/>
          <w:szCs w:val="24"/>
        </w:rPr>
        <w:t>УСТЬ-ТЫМСКОГО  СЕЛЬСКОГО ПОСЕЛЕНИЯ</w:t>
      </w:r>
    </w:p>
    <w:p w:rsidR="00486CB9" w:rsidRPr="00486CB9" w:rsidRDefault="00486CB9" w:rsidP="00486CB9">
      <w:pPr>
        <w:pStyle w:val="9"/>
        <w:jc w:val="center"/>
        <w:rPr>
          <w:rFonts w:ascii="Times New Roman" w:hAnsi="Times New Roman" w:cs="Times New Roman"/>
          <w:b/>
          <w:bCs/>
          <w:i w:val="0"/>
          <w:color w:val="1D1B11"/>
          <w:sz w:val="24"/>
          <w:szCs w:val="24"/>
        </w:rPr>
      </w:pPr>
      <w:r w:rsidRPr="00486CB9">
        <w:rPr>
          <w:rFonts w:ascii="Times New Roman" w:hAnsi="Times New Roman" w:cs="Times New Roman"/>
          <w:b/>
          <w:bCs/>
          <w:i w:val="0"/>
          <w:color w:val="1D1B11"/>
          <w:sz w:val="24"/>
          <w:szCs w:val="24"/>
        </w:rPr>
        <w:t>РЕШЕНИЕ</w:t>
      </w:r>
    </w:p>
    <w:p w:rsidR="0028711D" w:rsidRDefault="0028711D" w:rsidP="00486CB9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86CB9" w:rsidRPr="00583E5E" w:rsidRDefault="0028711D" w:rsidP="00486CB9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05</w:t>
      </w:r>
      <w:r w:rsidR="00E47A9D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="00E47A9D">
        <w:rPr>
          <w:rFonts w:ascii="Times New Roman" w:hAnsi="Times New Roman"/>
          <w:color w:val="000000"/>
          <w:sz w:val="24"/>
          <w:szCs w:val="24"/>
        </w:rPr>
        <w:t>.2017</w:t>
      </w:r>
      <w:r w:rsidR="00486CB9" w:rsidRPr="00486CB9">
        <w:rPr>
          <w:rFonts w:ascii="Times New Roman" w:hAnsi="Times New Roman"/>
          <w:color w:val="000000"/>
          <w:sz w:val="24"/>
          <w:szCs w:val="24"/>
        </w:rPr>
        <w:t xml:space="preserve"> г.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 w:rsidR="00486CB9" w:rsidRPr="00583E5E">
        <w:rPr>
          <w:rFonts w:ascii="Times New Roman" w:hAnsi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/>
          <w:color w:val="000000"/>
          <w:sz w:val="24"/>
          <w:szCs w:val="24"/>
        </w:rPr>
        <w:t>10</w:t>
      </w:r>
    </w:p>
    <w:p w:rsidR="00486CB9" w:rsidRPr="00486CB9" w:rsidRDefault="00486CB9" w:rsidP="00486CB9">
      <w:pPr>
        <w:spacing w:after="0" w:line="240" w:lineRule="auto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</w:pPr>
      <w:r w:rsidRPr="00486CB9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с. Усть-Тым</w:t>
      </w:r>
    </w:p>
    <w:p w:rsidR="00486CB9" w:rsidRDefault="00486CB9" w:rsidP="00486CB9">
      <w:pPr>
        <w:spacing w:after="0" w:line="240" w:lineRule="auto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</w:pPr>
    </w:p>
    <w:p w:rsidR="00486CB9" w:rsidRPr="00486CB9" w:rsidRDefault="0070436F" w:rsidP="00486CB9">
      <w:pPr>
        <w:spacing w:after="0" w:line="240" w:lineRule="auto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</w:pPr>
      <w:r w:rsidRPr="00486CB9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 xml:space="preserve">О </w:t>
      </w:r>
      <w:r w:rsidR="00C871FB" w:rsidRPr="00486CB9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земельном</w:t>
      </w:r>
      <w:r w:rsidRPr="00486CB9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 xml:space="preserve"> налог</w:t>
      </w:r>
      <w:r w:rsidR="00C871FB" w:rsidRPr="00486CB9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е</w:t>
      </w:r>
      <w:r w:rsidR="00C871FB"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</w:t>
      </w:r>
      <w:r w:rsidR="00C871FB" w:rsidRPr="00486CB9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 xml:space="preserve">на территории </w:t>
      </w:r>
    </w:p>
    <w:p w:rsidR="00486CB9" w:rsidRDefault="00C871FB" w:rsidP="00486CB9">
      <w:pPr>
        <w:spacing w:after="0" w:line="240" w:lineRule="auto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</w:pPr>
      <w:r w:rsidRPr="00486CB9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 xml:space="preserve">муниципального образования </w:t>
      </w:r>
    </w:p>
    <w:p w:rsidR="0070436F" w:rsidRPr="00486CB9" w:rsidRDefault="00486CB9" w:rsidP="00486CB9">
      <w:pPr>
        <w:spacing w:after="0" w:line="240" w:lineRule="auto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</w:pPr>
      <w:r w:rsidRPr="00486CB9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 xml:space="preserve">«Усть-Тымское </w:t>
      </w:r>
      <w:r w:rsidR="00C871FB" w:rsidRPr="00486CB9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сельское поселение»</w:t>
      </w:r>
    </w:p>
    <w:p w:rsidR="0070436F" w:rsidRPr="00486CB9" w:rsidRDefault="0070436F" w:rsidP="00486CB9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В соответствии с главой 31 Налогового кодекса Российской Федерации, Уставом муниципального образования  </w:t>
      </w:r>
      <w:r w:rsidR="004B451E"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«</w:t>
      </w:r>
      <w:r w:rsid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Усть-Тымское</w:t>
      </w: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сельское поселение</w:t>
      </w:r>
      <w:r w:rsidR="004B451E"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»</w:t>
      </w: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, </w:t>
      </w:r>
    </w:p>
    <w:p w:rsidR="0070436F" w:rsidRPr="00486CB9" w:rsidRDefault="00486CB9" w:rsidP="00486CB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>Совет  Усть-Тымского сельского поселения РЕШИЛ</w:t>
      </w:r>
      <w:r w:rsidR="0070436F" w:rsidRPr="00486CB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>:</w:t>
      </w:r>
    </w:p>
    <w:p w:rsidR="0070436F" w:rsidRPr="00486CB9" w:rsidRDefault="0070436F" w:rsidP="00583E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1. </w:t>
      </w:r>
      <w:r w:rsidR="00C871FB"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Ввести в действие </w:t>
      </w: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на территории муниципального образования </w:t>
      </w:r>
      <w:r w:rsidR="00C871FB"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«</w:t>
      </w:r>
      <w:r w:rsid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Усть-Тымское </w:t>
      </w: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сельское поселение</w:t>
      </w:r>
      <w:r w:rsidR="00C871FB"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»</w:t>
      </w: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земельный налог.</w:t>
      </w:r>
    </w:p>
    <w:p w:rsidR="0070436F" w:rsidRPr="00486CB9" w:rsidRDefault="0070436F" w:rsidP="00583E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2. </w:t>
      </w:r>
      <w:r w:rsidR="00C871FB"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Установить</w:t>
      </w: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налоговые ставки в следующих размерах:</w:t>
      </w:r>
    </w:p>
    <w:p w:rsidR="0070436F" w:rsidRPr="00486CB9" w:rsidRDefault="00C871FB" w:rsidP="00583E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а)  0,3 процента</w:t>
      </w:r>
      <w:r w:rsidR="0070436F"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в отношении земельных участков:</w:t>
      </w:r>
    </w:p>
    <w:p w:rsidR="0070436F" w:rsidRPr="00486CB9" w:rsidRDefault="0070436F" w:rsidP="00583E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отнесенных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0436F" w:rsidRPr="00486CB9" w:rsidRDefault="0070436F" w:rsidP="00583E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proofErr w:type="gramStart"/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занятых</w:t>
      </w:r>
      <w:proofErr w:type="gramEnd"/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70436F" w:rsidRPr="00486CB9" w:rsidRDefault="0070436F" w:rsidP="00583E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proofErr w:type="gramStart"/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приобретенных</w:t>
      </w:r>
      <w:proofErr w:type="gramEnd"/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70436F" w:rsidRPr="00486CB9" w:rsidRDefault="0070436F" w:rsidP="00583E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ограниченных в обороте в соответствии с законодательством  Российской Федерации, предоставленных для обеспечения обороны, безопасности и таможенных нужд;</w:t>
      </w:r>
    </w:p>
    <w:p w:rsidR="0070436F" w:rsidRPr="00486CB9" w:rsidRDefault="00C70E0B" w:rsidP="00583E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б</w:t>
      </w:r>
      <w:r w:rsidR="0070436F"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) 0,1 процента в отношении земельных участков несельскохозяйственных угодий в составе земель сельскохозяйственного назначения;</w:t>
      </w:r>
    </w:p>
    <w:p w:rsidR="0070436F" w:rsidRPr="00486CB9" w:rsidRDefault="00C70E0B" w:rsidP="00583E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в</w:t>
      </w:r>
      <w:r w:rsidR="0070436F"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) 1,5 процента в отношении прочих земельных участков.</w:t>
      </w:r>
    </w:p>
    <w:p w:rsidR="00C871FB" w:rsidRPr="00486CB9" w:rsidRDefault="00C871FB" w:rsidP="00583E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3</w:t>
      </w:r>
      <w:r w:rsidR="0070436F"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. </w:t>
      </w:r>
      <w:proofErr w:type="gramStart"/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Налогоплательщики - организации уплачивают </w:t>
      </w:r>
      <w:r w:rsidR="0070436F"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авансовые платежи по земельному налогу по истечении первого квартала до 15 мая, по истечении второго квартала - до 15 августа, по истечении третьего квартала - до 15 ноября года, являющегося налоговым периодом, в сумме, исчисленной как одна четвертая налоговой ставки процентной доли кадастровой стоимости земельного участка по состоянию на 1 января года, являющегося налоговым периодом. </w:t>
      </w:r>
      <w:proofErr w:type="gramEnd"/>
    </w:p>
    <w:p w:rsidR="0070436F" w:rsidRPr="00486CB9" w:rsidRDefault="0070436F" w:rsidP="00583E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По истечении налогового периода </w:t>
      </w:r>
      <w:r w:rsidR="00C871FB"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налогоплательщики - организации </w:t>
      </w: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уплачива</w:t>
      </w:r>
      <w:r w:rsidR="00C871FB"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ю</w:t>
      </w: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т налог до 15 февраля года, следующего за истекшим налоговым периодом, определенный как разница между исчисленной суммой налога и суммами подлежащих уплате в течение налогового перио</w:t>
      </w:r>
      <w:r w:rsidR="00C871FB"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да авансовых платежей по налогу.</w:t>
      </w:r>
    </w:p>
    <w:p w:rsidR="00AC1D7C" w:rsidRPr="00486CB9" w:rsidRDefault="00C871FB" w:rsidP="00583E5E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</w:t>
      </w:r>
      <w:r w:rsidR="0070436F"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  <w:proofErr w:type="gramStart"/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Налогоплательщики, имеющие право на уменьшение налоговой базы в соответствии с пунктом 5 статьи 391 Налогового кодекса Российской Федерации, не </w:t>
      </w: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позднее  1 февраля года, следующего за истекшим налоговым периодом, представляют в налоговый орган по месту нахождения земельного участка документы, подтверждающие право на уменьшение налоговой базы</w:t>
      </w:r>
      <w:r w:rsidR="00AC1D7C"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 размере 10 000 рублей на одного налогоплательщика</w:t>
      </w:r>
      <w:proofErr w:type="gramEnd"/>
    </w:p>
    <w:p w:rsidR="0070436F" w:rsidRPr="00486CB9" w:rsidRDefault="00C871FB" w:rsidP="00583E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5. </w:t>
      </w: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Освободить от налогообложения</w:t>
      </w:r>
      <w:r w:rsidR="0070436F"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:</w:t>
      </w:r>
    </w:p>
    <w:p w:rsidR="0070436F" w:rsidRPr="00486CB9" w:rsidRDefault="00C871FB" w:rsidP="00583E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1) </w:t>
      </w:r>
      <w:r w:rsidR="00AC1D7C"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организации</w:t>
      </w:r>
      <w:r w:rsidR="0070436F"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культуры</w:t>
      </w:r>
      <w:r w:rsidR="0070436F" w:rsidRPr="00486CB9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,</w:t>
      </w:r>
      <w:r w:rsidR="0070436F"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  <w:r w:rsidR="009F1B11"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</w:t>
      </w:r>
      <w:r w:rsidR="0070436F"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в отношении земельных участков, используемых для осущ</w:t>
      </w:r>
      <w:r w:rsidR="00583E5E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ествления уставной деятельности.</w:t>
      </w:r>
    </w:p>
    <w:p w:rsidR="00AC1D7C" w:rsidRPr="00486CB9" w:rsidRDefault="00AC1D7C" w:rsidP="00583E5E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6. Для подтверждения права на льготы по уплате налога налогоплательщики, указанные в пункте 5 настоящего решения, </w:t>
      </w:r>
      <w:r w:rsidR="009F1B11"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не </w:t>
      </w: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позднее  1 февраля года, следующего за истекшим налоговым периодом, представляют в налоговый орган по месту нахождения земельного </w:t>
      </w:r>
      <w:proofErr w:type="gramStart"/>
      <w:r w:rsidR="00A457B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участка</w:t>
      </w:r>
      <w:proofErr w:type="gramEnd"/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следующие документы:</w:t>
      </w:r>
    </w:p>
    <w:p w:rsidR="00AC1D7C" w:rsidRPr="00486CB9" w:rsidRDefault="00AC1D7C" w:rsidP="00583E5E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заявление о предоставлении льготы;</w:t>
      </w:r>
    </w:p>
    <w:p w:rsidR="00AC1D7C" w:rsidRPr="00486CB9" w:rsidRDefault="00AC1D7C" w:rsidP="00583E5E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документы, подтверждающие право на получение льготы.</w:t>
      </w:r>
    </w:p>
    <w:p w:rsidR="0070436F" w:rsidRPr="00486CB9" w:rsidRDefault="00AC1D7C" w:rsidP="00583E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7</w:t>
      </w:r>
      <w:r w:rsidR="0070436F"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. Настоящее решение  подлежит официальному опубликованию.</w:t>
      </w:r>
    </w:p>
    <w:p w:rsidR="00E47A9D" w:rsidRPr="00486CB9" w:rsidRDefault="00AC1D7C" w:rsidP="00583E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8</w:t>
      </w:r>
      <w:r w:rsidR="0070436F"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.</w:t>
      </w:r>
      <w:r w:rsidR="009A1E8E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Признать утратившими силу </w:t>
      </w:r>
      <w:r w:rsidR="00E47A9D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Решение Совета Усть-Тымского сельского поселения от 22.12.2015г. № 114 «О земельном налоге на территории муниципального образования Усть-Тымское сельское поселение».</w:t>
      </w:r>
    </w:p>
    <w:p w:rsidR="0070436F" w:rsidRPr="00486CB9" w:rsidRDefault="00845BBA" w:rsidP="00583E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9.</w:t>
      </w:r>
      <w:r w:rsidR="00583E5E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</w:t>
      </w:r>
      <w:r w:rsidR="0070436F"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Настоящее решение вступает в силу не ранее чем по истечении одного месяца со дня его официального о</w:t>
      </w:r>
      <w:r w:rsidR="00E47A9D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публик</w:t>
      </w:r>
      <w:r w:rsidR="00EB2588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ования.</w:t>
      </w:r>
    </w:p>
    <w:p w:rsidR="00494DDE" w:rsidRDefault="00494DDE" w:rsidP="00494DDE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494DDE" w:rsidRDefault="00494DDE" w:rsidP="00494DDE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494DDE" w:rsidRDefault="00494DDE" w:rsidP="00494DDE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Председатель Совета</w:t>
      </w:r>
    </w:p>
    <w:p w:rsidR="00494DDE" w:rsidRDefault="00494DDE" w:rsidP="00494DDE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Усть-Тымского сельского поселения                                                            А. А. Сысолин</w:t>
      </w:r>
    </w:p>
    <w:p w:rsidR="00494DDE" w:rsidRDefault="00494DDE" w:rsidP="00494DDE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494DDE" w:rsidRDefault="00494DDE" w:rsidP="00494DDE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494DDE" w:rsidRDefault="00FC101B" w:rsidP="00494DDE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Глава </w:t>
      </w:r>
      <w:r w:rsidR="00494DDE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Усть-Тымского</w:t>
      </w:r>
    </w:p>
    <w:p w:rsidR="0070436F" w:rsidRPr="00486CB9" w:rsidRDefault="0070436F" w:rsidP="00494DDE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сельского поселения</w:t>
      </w:r>
      <w:r w:rsidR="00C871FB"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ab/>
        <w:t xml:space="preserve"> </w:t>
      </w:r>
      <w:r w:rsidR="00494DDE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                                                      </w:t>
      </w:r>
      <w:r w:rsidR="00583E5E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                               </w:t>
      </w:r>
      <w:r w:rsidR="00494DDE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А. А. Сысолин</w:t>
      </w:r>
    </w:p>
    <w:p w:rsidR="0070436F" w:rsidRPr="00486CB9" w:rsidRDefault="0070436F" w:rsidP="004B451E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sectPr w:rsidR="0070436F" w:rsidRPr="00486CB9" w:rsidSect="00C871F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58F" w:rsidRDefault="0014158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14158F" w:rsidRDefault="0014158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58F" w:rsidRDefault="0014158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14158F" w:rsidRDefault="0014158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1FB" w:rsidRPr="00C871FB" w:rsidRDefault="005F7132" w:rsidP="00BD7516">
    <w:pPr>
      <w:pStyle w:val="a5"/>
      <w:framePr w:wrap="auto" w:vAnchor="text" w:hAnchor="margin" w:xAlign="center" w:y="1"/>
      <w:rPr>
        <w:rStyle w:val="a7"/>
        <w:rFonts w:ascii="Times New Roman" w:hAnsi="Times New Roman" w:cs="Times New Roman"/>
        <w:sz w:val="24"/>
        <w:szCs w:val="24"/>
      </w:rPr>
    </w:pPr>
    <w:r w:rsidRPr="00C871FB">
      <w:rPr>
        <w:rStyle w:val="a7"/>
        <w:rFonts w:ascii="Times New Roman" w:hAnsi="Times New Roman" w:cs="Times New Roman"/>
        <w:sz w:val="24"/>
        <w:szCs w:val="24"/>
      </w:rPr>
      <w:fldChar w:fldCharType="begin"/>
    </w:r>
    <w:r w:rsidR="00C871FB" w:rsidRPr="00C871FB">
      <w:rPr>
        <w:rStyle w:val="a7"/>
        <w:rFonts w:ascii="Times New Roman" w:hAnsi="Times New Roman" w:cs="Times New Roman"/>
        <w:sz w:val="24"/>
        <w:szCs w:val="24"/>
      </w:rPr>
      <w:instrText xml:space="preserve">PAGE  </w:instrText>
    </w:r>
    <w:r w:rsidRPr="00C871FB">
      <w:rPr>
        <w:rStyle w:val="a7"/>
        <w:rFonts w:ascii="Times New Roman" w:hAnsi="Times New Roman" w:cs="Times New Roman"/>
        <w:sz w:val="24"/>
        <w:szCs w:val="24"/>
      </w:rPr>
      <w:fldChar w:fldCharType="separate"/>
    </w:r>
    <w:r w:rsidR="00EB2588">
      <w:rPr>
        <w:rStyle w:val="a7"/>
        <w:rFonts w:ascii="Times New Roman" w:hAnsi="Times New Roman" w:cs="Times New Roman"/>
        <w:noProof/>
        <w:sz w:val="24"/>
        <w:szCs w:val="24"/>
      </w:rPr>
      <w:t>2</w:t>
    </w:r>
    <w:r w:rsidRPr="00C871FB">
      <w:rPr>
        <w:rStyle w:val="a7"/>
        <w:rFonts w:ascii="Times New Roman" w:hAnsi="Times New Roman" w:cs="Times New Roman"/>
        <w:sz w:val="24"/>
        <w:szCs w:val="24"/>
      </w:rPr>
      <w:fldChar w:fldCharType="end"/>
    </w:r>
  </w:p>
  <w:p w:rsidR="00C871FB" w:rsidRDefault="00C871FB">
    <w:pPr>
      <w:pStyle w:val="a5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462BA"/>
    <w:rsid w:val="00027DFB"/>
    <w:rsid w:val="000F14F6"/>
    <w:rsid w:val="0014158F"/>
    <w:rsid w:val="001462BA"/>
    <w:rsid w:val="0028711D"/>
    <w:rsid w:val="00400FD4"/>
    <w:rsid w:val="00486CB9"/>
    <w:rsid w:val="004948D9"/>
    <w:rsid w:val="00494DDE"/>
    <w:rsid w:val="004B451E"/>
    <w:rsid w:val="005000B0"/>
    <w:rsid w:val="00583E5E"/>
    <w:rsid w:val="005F7132"/>
    <w:rsid w:val="006C2036"/>
    <w:rsid w:val="0070436F"/>
    <w:rsid w:val="00845BBA"/>
    <w:rsid w:val="008E4C19"/>
    <w:rsid w:val="009A1E8E"/>
    <w:rsid w:val="009E7AD4"/>
    <w:rsid w:val="009F1B11"/>
    <w:rsid w:val="00A457BE"/>
    <w:rsid w:val="00A703CC"/>
    <w:rsid w:val="00AC1D7C"/>
    <w:rsid w:val="00AD5B18"/>
    <w:rsid w:val="00B31C39"/>
    <w:rsid w:val="00B54306"/>
    <w:rsid w:val="00BD7516"/>
    <w:rsid w:val="00C32636"/>
    <w:rsid w:val="00C544D4"/>
    <w:rsid w:val="00C70E0B"/>
    <w:rsid w:val="00C871FB"/>
    <w:rsid w:val="00DF4C72"/>
    <w:rsid w:val="00E47A9D"/>
    <w:rsid w:val="00E90A9A"/>
    <w:rsid w:val="00EB2588"/>
    <w:rsid w:val="00F446F9"/>
    <w:rsid w:val="00F75AB1"/>
    <w:rsid w:val="00FC101B"/>
    <w:rsid w:val="00FC6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FB"/>
    <w:rPr>
      <w:rFonts w:eastAsia="Times New Roman" w:cs="Calibri"/>
      <w:lang w:eastAsia="en-US"/>
    </w:rPr>
  </w:style>
  <w:style w:type="paragraph" w:styleId="4">
    <w:name w:val="heading 4"/>
    <w:basedOn w:val="a"/>
    <w:link w:val="40"/>
    <w:uiPriority w:val="99"/>
    <w:qFormat/>
    <w:rsid w:val="001462BA"/>
    <w:pPr>
      <w:spacing w:before="100" w:beforeAutospacing="1" w:after="100" w:afterAutospacing="1" w:line="240" w:lineRule="auto"/>
      <w:outlineLvl w:val="3"/>
    </w:pPr>
    <w:rPr>
      <w:rFonts w:eastAsia="Calibri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486CB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1462BA"/>
    <w:rPr>
      <w:b/>
      <w:bCs/>
    </w:rPr>
  </w:style>
  <w:style w:type="character" w:customStyle="1" w:styleId="40">
    <w:name w:val="Заголовок 4 Знак"/>
    <w:basedOn w:val="a0"/>
    <w:link w:val="4"/>
    <w:uiPriority w:val="99"/>
    <w:locked/>
    <w:rsid w:val="001462B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rsid w:val="001462BA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1462BA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paragraph" w:customStyle="1" w:styleId="consplusdoclist">
    <w:name w:val="consplusdoclist"/>
    <w:basedOn w:val="a"/>
    <w:uiPriority w:val="99"/>
    <w:rsid w:val="001462BA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462BA"/>
  </w:style>
  <w:style w:type="paragraph" w:customStyle="1" w:styleId="ConsPlusNormal">
    <w:name w:val="ConsPlusNormal"/>
    <w:uiPriority w:val="99"/>
    <w:rsid w:val="00C871FB"/>
    <w:pPr>
      <w:autoSpaceDE w:val="0"/>
      <w:autoSpaceDN w:val="0"/>
      <w:adjustRightInd w:val="0"/>
      <w:spacing w:after="0" w:line="240" w:lineRule="auto"/>
    </w:pPr>
    <w:rPr>
      <w:rFonts w:eastAsia="Times New Roman" w:cs="Calibri"/>
      <w:sz w:val="28"/>
      <w:szCs w:val="28"/>
    </w:rPr>
  </w:style>
  <w:style w:type="paragraph" w:styleId="a5">
    <w:name w:val="header"/>
    <w:basedOn w:val="a"/>
    <w:link w:val="a6"/>
    <w:uiPriority w:val="99"/>
    <w:rsid w:val="00C871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4306"/>
    <w:rPr>
      <w:rFonts w:eastAsia="Times New Roman" w:cs="Calibri"/>
      <w:lang w:eastAsia="en-US"/>
    </w:rPr>
  </w:style>
  <w:style w:type="character" w:styleId="a7">
    <w:name w:val="page number"/>
    <w:basedOn w:val="a0"/>
    <w:uiPriority w:val="99"/>
    <w:rsid w:val="00C871FB"/>
  </w:style>
  <w:style w:type="paragraph" w:styleId="a8">
    <w:name w:val="footer"/>
    <w:basedOn w:val="a"/>
    <w:link w:val="a9"/>
    <w:uiPriority w:val="99"/>
    <w:rsid w:val="00C871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54306"/>
    <w:rPr>
      <w:rFonts w:eastAsia="Times New Roman" w:cs="Calibri"/>
      <w:lang w:eastAsia="en-US"/>
    </w:rPr>
  </w:style>
  <w:style w:type="paragraph" w:styleId="aa">
    <w:name w:val="Balloon Text"/>
    <w:basedOn w:val="a"/>
    <w:link w:val="ab"/>
    <w:uiPriority w:val="99"/>
    <w:semiHidden/>
    <w:rsid w:val="00845B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4306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90">
    <w:name w:val="Заголовок 9 Знак"/>
    <w:basedOn w:val="a0"/>
    <w:link w:val="9"/>
    <w:semiHidden/>
    <w:rsid w:val="00486C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54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461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__________________СЕЛЬСКОГО ПОСЕЛЕНИЯ</vt:lpstr>
    </vt:vector>
  </TitlesOfParts>
  <Company>kargproc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__________________СЕЛЬСКОГО ПОСЕЛЕНИЯ</dc:title>
  <dc:creator>Irina</dc:creator>
  <cp:lastModifiedBy>Neo</cp:lastModifiedBy>
  <cp:revision>8</cp:revision>
  <cp:lastPrinted>2017-10-09T10:07:00Z</cp:lastPrinted>
  <dcterms:created xsi:type="dcterms:W3CDTF">2017-08-21T03:31:00Z</dcterms:created>
  <dcterms:modified xsi:type="dcterms:W3CDTF">2017-10-09T10:07:00Z</dcterms:modified>
</cp:coreProperties>
</file>