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p w:rsidR="00A44CE3">
      <w:pPr>
        <w:spacing w:after="0" w:line="240" w:lineRule="auto"/>
        <w:ind w:left="5954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Приложение № 2</w:t>
      </w:r>
    </w:p>
    <w:p w:rsidR="00A44CE3">
      <w:pPr>
        <w:spacing w:after="0" w:line="240" w:lineRule="auto"/>
        <w:ind w:left="5954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к распоряжению Департамента труда и занятости населения Томской области</w:t>
      </w:r>
    </w:p>
    <w:p w:rsidR="00A44CE3">
      <w:pPr>
        <w:spacing w:after="0" w:line="240" w:lineRule="auto"/>
        <w:ind w:left="5954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от ________________  №_________</w:t>
      </w:r>
    </w:p>
    <w:p w:rsidR="00A44CE3">
      <w:pPr>
        <w:spacing w:after="0" w:line="276" w:lineRule="auto"/>
        <w:ind w:left="5387"/>
        <w:rPr>
          <w:rFonts w:ascii="PT Astra Serif" w:eastAsia="Calibri" w:hAnsi="PT Astra Serif" w:cs="Times New Roman"/>
          <w:sz w:val="26"/>
          <w:szCs w:val="26"/>
        </w:rPr>
      </w:pPr>
    </w:p>
    <w:p w:rsidR="00A44CE3">
      <w:pPr>
        <w:spacing w:after="0" w:line="276" w:lineRule="auto"/>
        <w:rPr>
          <w:rFonts w:ascii="PT Astra Serif" w:eastAsia="Calibri" w:hAnsi="PT Astra Serif" w:cs="Times New Roman"/>
          <w:sz w:val="26"/>
          <w:szCs w:val="26"/>
        </w:rPr>
      </w:pPr>
    </w:p>
    <w:p w:rsidR="00A44CE3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bCs/>
          <w:sz w:val="26"/>
          <w:szCs w:val="26"/>
        </w:rPr>
      </w:pPr>
      <w:bookmarkStart w:id="0" w:name="Par68"/>
      <w:bookmarkEnd w:id="0"/>
      <w:r>
        <w:rPr>
          <w:rFonts w:ascii="PT Astra Serif" w:eastAsia="Calibri" w:hAnsi="PT Astra Serif" w:cs="Times New Roman"/>
          <w:bCs/>
          <w:sz w:val="26"/>
          <w:szCs w:val="26"/>
        </w:rPr>
        <w:t xml:space="preserve">Положение о проведении областного конкурса </w:t>
      </w:r>
    </w:p>
    <w:p w:rsidR="00A44CE3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bCs/>
          <w:sz w:val="26"/>
          <w:szCs w:val="26"/>
        </w:rPr>
      </w:pPr>
      <w:bookmarkStart w:id="1" w:name="OLE_LINK1"/>
      <w:r>
        <w:rPr>
          <w:rFonts w:ascii="PT Astra Serif" w:eastAsia="Calibri" w:hAnsi="PT Astra Serif" w:cs="Times New Roman"/>
          <w:bCs/>
          <w:sz w:val="26"/>
          <w:szCs w:val="26"/>
        </w:rPr>
        <w:t>«Лучший специалист по охране труда Томской области 2025 года»</w:t>
      </w:r>
      <w:bookmarkEnd w:id="1"/>
    </w:p>
    <w:p w:rsidR="00A44CE3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sz w:val="26"/>
          <w:szCs w:val="26"/>
        </w:rPr>
      </w:pPr>
    </w:p>
    <w:p w:rsidR="00A44CE3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1. ОБЩИЕ ПОЛОЖЕНИЯ</w:t>
      </w:r>
    </w:p>
    <w:p w:rsidR="00A44CE3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1. Настоящее Положение устанавливает цели, задачи, порядок организации и проведения областного конкурса «Лучший специалист по охране труда Томской области </w:t>
      </w:r>
      <w:r>
        <w:rPr>
          <w:rFonts w:ascii="PT Astra Serif" w:eastAsia="Calibri" w:hAnsi="PT Astra Serif" w:cs="Times New Roman"/>
          <w:bCs/>
          <w:sz w:val="26"/>
          <w:szCs w:val="26"/>
        </w:rPr>
        <w:t>2025 года</w:t>
      </w:r>
      <w:r>
        <w:rPr>
          <w:rFonts w:ascii="PT Astra Serif" w:eastAsia="Calibri" w:hAnsi="PT Astra Serif" w:cs="Times New Roman"/>
          <w:sz w:val="26"/>
          <w:szCs w:val="26"/>
        </w:rPr>
        <w:t>» (далее - Конкурс).</w:t>
      </w:r>
    </w:p>
    <w:p w:rsidR="00A44CE3">
      <w:pPr>
        <w:tabs>
          <w:tab w:val="left" w:pos="1260"/>
        </w:tabs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2. Конкурс призван содействовать развитию и совершенствованию работы по</w:t>
      </w:r>
      <w:r>
        <w:rPr>
          <w:rFonts w:ascii="PT Astra Serif" w:eastAsia="Calibri" w:hAnsi="PT Astra Serif" w:cs="Times New Roman"/>
          <w:sz w:val="26"/>
          <w:szCs w:val="26"/>
        </w:rPr>
        <w:t xml:space="preserve"> охране труда на территории Томской области.</w:t>
      </w:r>
    </w:p>
    <w:p w:rsidR="00A44CE3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3. Организатором Конкурса является Департамент труда и занятости населения Томской области (далее - Департамент).</w:t>
      </w:r>
    </w:p>
    <w:p w:rsidR="00A44CE3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4. Участие в Конкурсе осуществляется на </w:t>
      </w:r>
      <w:r>
        <w:rPr>
          <w:rFonts w:ascii="PT Astra Serif" w:hAnsi="PT Astra Serif" w:cs="Times New Roman"/>
          <w:sz w:val="26"/>
          <w:szCs w:val="26"/>
        </w:rPr>
        <w:t>бесплатной основе</w:t>
      </w:r>
      <w:r>
        <w:rPr>
          <w:rFonts w:ascii="PT Astra Serif" w:eastAsia="Calibri" w:hAnsi="PT Astra Serif" w:cs="Times New Roman"/>
          <w:sz w:val="26"/>
          <w:szCs w:val="26"/>
        </w:rPr>
        <w:t>.</w:t>
      </w:r>
    </w:p>
    <w:p w:rsidR="00A44CE3">
      <w:pPr>
        <w:tabs>
          <w:tab w:val="left" w:pos="567"/>
          <w:tab w:val="left" w:pos="720"/>
          <w:tab w:val="left" w:pos="851"/>
        </w:tabs>
        <w:spacing w:after="0" w:line="240" w:lineRule="auto"/>
        <w:jc w:val="both"/>
        <w:rPr>
          <w:rFonts w:ascii="PT Astra Serif" w:eastAsia="Times New Roman" w:hAnsi="PT Astra Serif" w:cs="Arial"/>
          <w:sz w:val="25"/>
          <w:szCs w:val="25"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      </w:t>
      </w:r>
      <w:r>
        <w:rPr>
          <w:rFonts w:ascii="PT Astra Serif" w:eastAsia="Calibri" w:hAnsi="PT Astra Serif" w:cs="Times New Roman"/>
          <w:sz w:val="26"/>
          <w:szCs w:val="26"/>
        </w:rPr>
        <w:tab/>
        <w:t xml:space="preserve"> 5. </w:t>
      </w:r>
      <w:r>
        <w:rPr>
          <w:rFonts w:ascii="PT Astra Serif" w:hAnsi="PT Astra Serif"/>
          <w:sz w:val="25"/>
          <w:szCs w:val="25"/>
        </w:rPr>
        <w:t>В Конкурсе участвуют спец</w:t>
      </w:r>
      <w:r>
        <w:rPr>
          <w:rFonts w:ascii="PT Astra Serif" w:hAnsi="PT Astra Serif"/>
          <w:sz w:val="25"/>
          <w:szCs w:val="25"/>
        </w:rPr>
        <w:t>иалисты по охране труда, руководители служб охраны труда и другие специалисты, к профессиональной деятельности которых относится деятельность по планированию, организации, контролю и совершенствованию управления охраной труда в организации независимо от их</w:t>
      </w:r>
      <w:r>
        <w:rPr>
          <w:rFonts w:ascii="PT Astra Serif" w:hAnsi="PT Astra Serif"/>
          <w:sz w:val="25"/>
          <w:szCs w:val="25"/>
        </w:rPr>
        <w:t xml:space="preserve"> организационно-правовой формы.</w:t>
      </w:r>
    </w:p>
    <w:p w:rsidR="00A44CE3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6. Конкурс проводится по следующим номинациям:</w:t>
      </w:r>
    </w:p>
    <w:p w:rsidR="00A44CE3">
      <w:pPr>
        <w:tabs>
          <w:tab w:val="left" w:pos="426"/>
          <w:tab w:val="left" w:pos="709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ab/>
        <w:t xml:space="preserve">  а) «Лучший специалист по охране труда Томской области организаций производственной сферы»;</w:t>
      </w:r>
    </w:p>
    <w:p w:rsidR="00A44CE3">
      <w:pPr>
        <w:tabs>
          <w:tab w:val="left" w:pos="426"/>
          <w:tab w:val="left" w:pos="709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ab/>
        <w:t xml:space="preserve">  б) «Лучший специалист по охране труда Томской области организаций непроизводстве</w:t>
      </w:r>
      <w:r>
        <w:rPr>
          <w:rFonts w:ascii="PT Astra Serif" w:eastAsia="Calibri" w:hAnsi="PT Astra Serif" w:cs="Times New Roman"/>
          <w:sz w:val="26"/>
          <w:szCs w:val="26"/>
        </w:rPr>
        <w:t>нной сферы».</w:t>
      </w:r>
    </w:p>
    <w:p w:rsidR="00A44CE3">
      <w:pPr>
        <w:spacing w:after="0" w:line="240" w:lineRule="auto"/>
        <w:ind w:firstLine="567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A44CE3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2. ОСНОВНЫЕ ЦЕЛИ И ЗАДАЧИ КОНКУРСА</w:t>
      </w:r>
    </w:p>
    <w:p w:rsidR="00A44CE3">
      <w:pPr>
        <w:tabs>
          <w:tab w:val="left" w:pos="284"/>
          <w:tab w:val="left" w:pos="567"/>
        </w:tabs>
        <w:spacing w:after="0" w:line="240" w:lineRule="auto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       7. Конкурс проводится в целях:</w:t>
      </w:r>
    </w:p>
    <w:p w:rsidR="00A44CE3">
      <w:pPr>
        <w:tabs>
          <w:tab w:val="left" w:pos="284"/>
          <w:tab w:val="left" w:pos="426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повышения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имиджа специалиста по охране труда, подтверждения его квалификации и предоставления дополнительных возможностей для карьерного роста и профессионального развития;</w:t>
      </w:r>
    </w:p>
    <w:p w:rsidR="00A44CE3">
      <w:pPr>
        <w:tabs>
          <w:tab w:val="left" w:pos="284"/>
          <w:tab w:val="left" w:pos="567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        развития кадрового потенциала в области охраны труда;</w:t>
      </w:r>
    </w:p>
    <w:p w:rsidR="00A44CE3">
      <w:pPr>
        <w:tabs>
          <w:tab w:val="left" w:pos="284"/>
          <w:tab w:val="left" w:pos="567"/>
        </w:tabs>
        <w:spacing w:after="0" w:line="240" w:lineRule="auto"/>
        <w:ind w:firstLine="425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Times New Roman" w:hAnsi="PT Astra Serif" w:cs="Arial"/>
          <w:sz w:val="25"/>
          <w:szCs w:val="25"/>
          <w:lang w:eastAsia="ru-RU"/>
        </w:rPr>
        <w:t xml:space="preserve">  повышения престижа высококв</w:t>
      </w:r>
      <w:r>
        <w:rPr>
          <w:rFonts w:ascii="PT Astra Serif" w:eastAsia="Times New Roman" w:hAnsi="PT Astra Serif" w:cs="Arial"/>
          <w:sz w:val="25"/>
          <w:szCs w:val="25"/>
          <w:lang w:eastAsia="ru-RU"/>
        </w:rPr>
        <w:t>алифицированного труда работников в области охраны труда, пропаганда их достижений и передового опыта;</w:t>
      </w:r>
    </w:p>
    <w:p w:rsidR="00A44CE3">
      <w:pPr>
        <w:tabs>
          <w:tab w:val="left" w:pos="284"/>
          <w:tab w:val="left" w:pos="709"/>
        </w:tabs>
        <w:spacing w:after="0" w:line="240" w:lineRule="auto"/>
        <w:ind w:firstLine="425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обращения внимания общественности на вопросы сохранения жизни и здоровья в процессе профессиональной деятельности;</w:t>
      </w:r>
    </w:p>
    <w:p w:rsidR="00A44CE3">
      <w:pPr>
        <w:tabs>
          <w:tab w:val="left" w:pos="284"/>
          <w:tab w:val="left" w:pos="567"/>
        </w:tabs>
        <w:spacing w:after="0" w:line="240" w:lineRule="auto"/>
        <w:ind w:firstLine="425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поиска</w:t>
      </w:r>
      <w:r>
        <w:rPr>
          <w:rFonts w:ascii="PT Astra Serif" w:eastAsia="Calibri" w:hAnsi="PT Astra Serif" w:cs="Times New Roman"/>
          <w:sz w:val="26"/>
          <w:szCs w:val="26"/>
        </w:rPr>
        <w:t xml:space="preserve"> новых методов профилактики производственного травматизма и профессиональной заболеваемости.</w:t>
      </w:r>
    </w:p>
    <w:p w:rsidR="00A44CE3">
      <w:pPr>
        <w:tabs>
          <w:tab w:val="left" w:pos="284"/>
          <w:tab w:val="left" w:pos="426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      8. Основными задачами Конкурса являются:</w:t>
      </w:r>
    </w:p>
    <w:p w:rsidR="00A44CE3">
      <w:pPr>
        <w:tabs>
          <w:tab w:val="left" w:pos="284"/>
          <w:tab w:val="left" w:pos="567"/>
        </w:tabs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популяризация современных и эффективных форм и методов работы в сфере охраны труда;</w:t>
      </w:r>
    </w:p>
    <w:p w:rsidR="00A44CE3">
      <w:pPr>
        <w:tabs>
          <w:tab w:val="left" w:pos="284"/>
          <w:tab w:val="left" w:pos="567"/>
        </w:tabs>
        <w:spacing w:after="0" w:line="240" w:lineRule="auto"/>
        <w:ind w:firstLine="425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 содействие повышению квали</w:t>
      </w:r>
      <w:r>
        <w:rPr>
          <w:rFonts w:ascii="PT Astra Serif" w:eastAsia="Times New Roman" w:hAnsi="PT Astra Serif" w:cs="Arial"/>
          <w:sz w:val="26"/>
          <w:szCs w:val="26"/>
          <w:lang w:eastAsia="ru-RU"/>
        </w:rPr>
        <w:t>фикации работников, их конкурентоспособности на рынке труда;</w:t>
      </w:r>
    </w:p>
    <w:p w:rsidR="00A44CE3">
      <w:pPr>
        <w:tabs>
          <w:tab w:val="left" w:pos="284"/>
          <w:tab w:val="left" w:pos="567"/>
        </w:tabs>
        <w:spacing w:after="0" w:line="240" w:lineRule="auto"/>
        <w:ind w:firstLine="425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повышение заинтересованности специалистов по охране труда в улучшении условий и охраны труда, снижении производственного травматизма и профессиональной заболеваемости;</w:t>
      </w:r>
    </w:p>
    <w:p w:rsidR="00A44CE3">
      <w:pPr>
        <w:tabs>
          <w:tab w:val="left" w:pos="284"/>
          <w:tab w:val="left" w:pos="567"/>
        </w:tabs>
        <w:spacing w:after="0" w:line="240" w:lineRule="auto"/>
        <w:ind w:firstLine="425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развитие у специалистов</w:t>
      </w:r>
      <w:r>
        <w:rPr>
          <w:rFonts w:ascii="PT Astra Serif" w:eastAsia="Calibri" w:hAnsi="PT Astra Serif" w:cs="Times New Roman"/>
          <w:sz w:val="26"/>
          <w:szCs w:val="26"/>
        </w:rPr>
        <w:t xml:space="preserve"> по охране труда творческой активности, профессионального мастерства и новаторства, создание стимула к совершенствованию выполняемой работы;</w:t>
      </w:r>
    </w:p>
    <w:p w:rsidR="00A44CE3">
      <w:pPr>
        <w:tabs>
          <w:tab w:val="left" w:pos="284"/>
          <w:tab w:val="left" w:pos="567"/>
        </w:tabs>
        <w:spacing w:after="0" w:line="240" w:lineRule="auto"/>
        <w:ind w:firstLine="425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расширение границ профессионального общения специалистов в области  охраны труда, распространение передовых форм </w:t>
      </w:r>
      <w:r>
        <w:rPr>
          <w:rFonts w:ascii="PT Astra Serif" w:eastAsia="Calibri" w:hAnsi="PT Astra Serif" w:cs="Times New Roman"/>
          <w:sz w:val="26"/>
          <w:szCs w:val="26"/>
        </w:rPr>
        <w:t>и методов работы в области улучшения условий и охраны труда в Томской области.</w:t>
      </w:r>
    </w:p>
    <w:p w:rsidR="00A44CE3">
      <w:pPr>
        <w:tabs>
          <w:tab w:val="left" w:pos="284"/>
          <w:tab w:val="left" w:pos="567"/>
        </w:tabs>
        <w:spacing w:after="0" w:line="240" w:lineRule="auto"/>
        <w:ind w:firstLine="425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A44CE3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bCs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3. </w:t>
      </w:r>
      <w:r>
        <w:rPr>
          <w:rFonts w:ascii="PT Astra Serif" w:eastAsia="Calibri" w:hAnsi="PT Astra Serif" w:cs="Times New Roman"/>
          <w:bCs/>
          <w:sz w:val="26"/>
          <w:szCs w:val="26"/>
        </w:rPr>
        <w:t>ПОРЯДОК И УСЛОВИЯ ПРОВЕДЕНИЯ КОНКУРСА</w:t>
      </w:r>
    </w:p>
    <w:p w:rsidR="00A44CE3">
      <w:pPr>
        <w:tabs>
          <w:tab w:val="left" w:pos="284"/>
          <w:tab w:val="left" w:pos="567"/>
        </w:tabs>
        <w:spacing w:after="0" w:line="240" w:lineRule="auto"/>
        <w:jc w:val="both"/>
        <w:rPr>
          <w:rFonts w:ascii="PT Astra Serif" w:hAnsi="PT Astra Serif" w:eastAsiaTheme="minorEastAsia"/>
          <w:color w:val="000000" w:themeColor="text1"/>
          <w:spacing w:val="-7"/>
          <w:sz w:val="26"/>
          <w:szCs w:val="26"/>
          <w:lang w:eastAsia="ru-RU"/>
        </w:rPr>
      </w:pPr>
      <w:r>
        <w:rPr>
          <w:rFonts w:ascii="PT Astra Serif" w:eastAsia="Calibri" w:hAnsi="PT Astra Serif" w:cs="Times New Roman"/>
          <w:sz w:val="26"/>
          <w:szCs w:val="26"/>
        </w:rPr>
        <w:tab/>
        <w:t xml:space="preserve">  9. Конкурс проводится ежегодно.</w:t>
      </w:r>
    </w:p>
    <w:p w:rsidR="00A44CE3">
      <w:pPr>
        <w:tabs>
          <w:tab w:val="left" w:pos="284"/>
          <w:tab w:val="left" w:pos="426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 w:eastAsiaTheme="minorEastAsia"/>
          <w:color w:val="000000" w:themeColor="text1"/>
          <w:spacing w:val="-7"/>
          <w:sz w:val="26"/>
          <w:szCs w:val="26"/>
          <w:lang w:eastAsia="ru-RU"/>
        </w:rPr>
        <w:tab/>
        <w:t xml:space="preserve">  10. </w:t>
      </w:r>
      <w:r>
        <w:rPr>
          <w:rFonts w:ascii="PT Astra Serif" w:hAnsi="PT Astra Serif"/>
          <w:sz w:val="26"/>
          <w:szCs w:val="26"/>
        </w:rPr>
        <w:t xml:space="preserve">В целях разработки </w:t>
      </w:r>
      <w:r>
        <w:rPr>
          <w:rFonts w:ascii="PT Astra Serif" w:eastAsia="Calibri" w:hAnsi="PT Astra Serif" w:cs="Times New Roman"/>
          <w:sz w:val="26"/>
          <w:szCs w:val="26"/>
        </w:rPr>
        <w:t>конкурсных заданий,</w:t>
      </w:r>
      <w:r>
        <w:rPr>
          <w:rFonts w:ascii="PT Astra Serif" w:hAnsi="PT Astra Serif"/>
          <w:sz w:val="26"/>
          <w:szCs w:val="26"/>
        </w:rPr>
        <w:t xml:space="preserve"> определения системы оценки участников Конкурса, подведения итогов Конкурса </w:t>
      </w:r>
      <w:r>
        <w:rPr>
          <w:rFonts w:ascii="PT Astra Serif" w:hAnsi="PT Astra Serif"/>
          <w:spacing w:val="-1"/>
          <w:sz w:val="26"/>
          <w:szCs w:val="26"/>
        </w:rPr>
        <w:t>создается</w:t>
      </w:r>
      <w:r>
        <w:rPr>
          <w:rFonts w:ascii="PT Astra Serif" w:hAnsi="PT Astra Serif"/>
          <w:sz w:val="26"/>
          <w:szCs w:val="26"/>
        </w:rPr>
        <w:t xml:space="preserve"> конкурсная комиссия, утверждаемая организатором Конкурса.</w:t>
      </w:r>
    </w:p>
    <w:p w:rsidR="00A44CE3">
      <w:pPr>
        <w:widowControl w:val="0"/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</w:t>
      </w:r>
      <w:r>
        <w:rPr>
          <w:rFonts w:ascii="PT Astra Serif" w:eastAsia="Calibri" w:hAnsi="PT Astra Serif" w:cs="Times New Roman"/>
          <w:sz w:val="26"/>
          <w:szCs w:val="26"/>
        </w:rPr>
        <w:t xml:space="preserve">11. </w:t>
      </w:r>
      <w:r>
        <w:rPr>
          <w:rFonts w:ascii="PT Astra Serif" w:eastAsia="Calibri" w:hAnsi="PT Astra Serif" w:cs="Times New Roman"/>
          <w:bCs/>
          <w:sz w:val="26"/>
          <w:szCs w:val="26"/>
        </w:rPr>
        <w:t xml:space="preserve">Конкурсная комиссия </w:t>
      </w:r>
      <w:r>
        <w:rPr>
          <w:rFonts w:ascii="PT Astra Serif" w:eastAsia="Times New Roman" w:hAnsi="PT Astra Serif" w:cs="Times New Roman"/>
          <w:color w:val="00000A"/>
          <w:sz w:val="26"/>
          <w:szCs w:val="26"/>
          <w:lang w:eastAsia="ru-RU"/>
        </w:rPr>
        <w:t>состоит из нечетного числа членов (председатель, секретарь и члены конкурсной коми</w:t>
      </w:r>
      <w:r>
        <w:rPr>
          <w:rFonts w:ascii="PT Astra Serif" w:eastAsia="Times New Roman" w:hAnsi="PT Astra Serif" w:cs="Times New Roman"/>
          <w:color w:val="00000A"/>
          <w:sz w:val="26"/>
          <w:szCs w:val="26"/>
          <w:lang w:eastAsia="ru-RU"/>
        </w:rPr>
        <w:t>ссии). В состав конкурсной</w:t>
      </w:r>
      <w:r>
        <w:rPr>
          <w:rFonts w:ascii="PT Astra Serif" w:eastAsia="Calibri" w:hAnsi="PT Astra Serif" w:cs="Times New Roman"/>
          <w:sz w:val="26"/>
          <w:szCs w:val="26"/>
        </w:rPr>
        <w:t xml:space="preserve"> комиссии входят представители: исполнительных органов государственной власти Томской области, территориальных органов федеральных органов исполнительной власти п</w:t>
      </w:r>
      <w:r>
        <w:rPr>
          <w:rFonts w:ascii="PT Astra Serif" w:eastAsia="Calibri" w:hAnsi="PT Astra Serif" w:cs="Times New Roman"/>
          <w:sz w:val="26"/>
          <w:szCs w:val="26"/>
        </w:rPr>
        <w:t>о Томской области (по согласованию), союза организаций профсоюзов «Федерация профсоюзных организаций Томской области» (по согласованию), объединений работодателей (по согласованию), научных и образовательных учреждений и иных организаций (по согласованию).</w:t>
      </w:r>
    </w:p>
    <w:p w:rsidR="00A44CE3">
      <w:pPr>
        <w:tabs>
          <w:tab w:val="left" w:pos="567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    12. </w:t>
      </w:r>
      <w:r>
        <w:rPr>
          <w:rFonts w:ascii="PT Astra Serif" w:eastAsia="Calibri" w:hAnsi="PT Astra Serif" w:cs="Times New Roman"/>
          <w:bCs/>
          <w:sz w:val="26"/>
          <w:szCs w:val="26"/>
        </w:rPr>
        <w:t xml:space="preserve">Конкурсная комиссия </w:t>
      </w:r>
      <w:r>
        <w:rPr>
          <w:rFonts w:ascii="PT Astra Serif" w:eastAsia="Calibri" w:hAnsi="PT Astra Serif" w:cs="Times New Roman"/>
          <w:sz w:val="26"/>
          <w:szCs w:val="26"/>
        </w:rPr>
        <w:t>определяет дату, время и место проведения конкурсных мероприятий.</w:t>
      </w:r>
    </w:p>
    <w:p w:rsidR="00A44CE3">
      <w:pPr>
        <w:widowControl w:val="0"/>
        <w:tabs>
          <w:tab w:val="left" w:pos="540"/>
          <w:tab w:val="left" w:pos="720"/>
          <w:tab w:val="left" w:pos="900"/>
        </w:tabs>
        <w:spacing w:after="0" w:line="240" w:lineRule="auto"/>
        <w:ind w:right="1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    </w:t>
      </w:r>
      <w:r>
        <w:rPr>
          <w:rFonts w:ascii="PT Astra Serif" w:eastAsia="Calibri" w:hAnsi="PT Astra Serif" w:cs="Times New Roman"/>
          <w:sz w:val="26"/>
          <w:szCs w:val="26"/>
        </w:rPr>
        <w:t>13. Прием заявок (приложение к настоящему Положению) на участие в Конкурсе проводится с 01.02.2025 по 28.0</w:t>
      </w:r>
      <w:r w:rsidR="000A0FBB">
        <w:rPr>
          <w:rFonts w:ascii="PT Astra Serif" w:eastAsia="Calibri" w:hAnsi="PT Astra Serif" w:cs="Times New Roman"/>
          <w:sz w:val="26"/>
          <w:szCs w:val="26"/>
        </w:rPr>
        <w:t>3</w:t>
      </w:r>
      <w:bookmarkStart w:id="2" w:name="_GoBack"/>
      <w:bookmarkEnd w:id="2"/>
      <w:r>
        <w:rPr>
          <w:rFonts w:ascii="PT Astra Serif" w:eastAsia="Calibri" w:hAnsi="PT Astra Serif" w:cs="Times New Roman"/>
          <w:sz w:val="26"/>
          <w:szCs w:val="26"/>
        </w:rPr>
        <w:t>.2025. За</w:t>
      </w:r>
      <w:r>
        <w:rPr>
          <w:rFonts w:ascii="PT Astra Serif" w:eastAsia="Calibri" w:hAnsi="PT Astra Serif" w:cs="Times New Roman"/>
          <w:sz w:val="26"/>
          <w:szCs w:val="26"/>
        </w:rPr>
        <w:t>явки направляются на электронный адре</w:t>
      </w:r>
      <w:r>
        <w:rPr>
          <w:rFonts w:ascii="PT Astra Serif" w:eastAsia="Calibri" w:hAnsi="PT Astra Serif" w:cs="Times New Roman"/>
          <w:sz w:val="26"/>
          <w:szCs w:val="26"/>
        </w:rPr>
        <w:t>с bia@rabota.tomsk.ru.</w:t>
      </w:r>
    </w:p>
    <w:p w:rsidR="00A44CE3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    14. Задания для участников конкурса не публикуются и являются конфиденциальными. Конверт с заданиями вскрывается во время проведения конкурсного задания.</w:t>
      </w:r>
    </w:p>
    <w:p w:rsidR="00A44CE3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color w:val="666666"/>
          <w:sz w:val="26"/>
          <w:szCs w:val="26"/>
        </w:rPr>
      </w:pPr>
      <w:r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      15. Конкурс проводится очно и представляет собой </w:t>
      </w:r>
      <w:r>
        <w:rPr>
          <w:rFonts w:ascii="PT Astra Serif" w:hAnsi="PT Astra Serif"/>
          <w:sz w:val="26"/>
          <w:szCs w:val="26"/>
        </w:rPr>
        <w:t>очные соревнования</w:t>
      </w:r>
      <w:r>
        <w:rPr>
          <w:rFonts w:ascii="PT Astra Serif" w:hAnsi="PT Astra Serif"/>
          <w:sz w:val="26"/>
          <w:szCs w:val="26"/>
        </w:rPr>
        <w:t>, предусматривающие выполнение конкурсных заданий на всех этапах его проведения</w:t>
      </w:r>
      <w:r>
        <w:rPr>
          <w:rFonts w:ascii="PT Astra Serif" w:hAnsi="PT Astra Serif"/>
          <w:color w:val="666666"/>
          <w:sz w:val="26"/>
          <w:szCs w:val="26"/>
        </w:rPr>
        <w:t>.</w:t>
      </w:r>
    </w:p>
    <w:p w:rsidR="00A44CE3">
      <w:pPr>
        <w:widowControl w:val="0"/>
        <w:shd w:val="clear" w:color="auto" w:fill="FFFFFF"/>
        <w:tabs>
          <w:tab w:val="left" w:pos="709"/>
          <w:tab w:val="left" w:pos="1001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16.</w:t>
      </w:r>
      <w:r>
        <w:rPr>
          <w:rFonts w:ascii="PT Astra Serif" w:eastAsia="Calibri" w:hAnsi="PT Astra Serif" w:cs="Times New Roman"/>
          <w:sz w:val="26"/>
          <w:szCs w:val="26"/>
        </w:rPr>
        <w:t xml:space="preserve"> Конкурсные задания, система оценки участников Конкурса утверждаются решением конкурсной комиссии.</w:t>
      </w:r>
    </w:p>
    <w:p w:rsidR="00A44CE3">
      <w:pPr>
        <w:tabs>
          <w:tab w:val="left" w:pos="567"/>
          <w:tab w:val="left" w:pos="709"/>
        </w:tabs>
        <w:spacing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hAnsi="PT Astra Serif"/>
          <w:sz w:val="25"/>
          <w:szCs w:val="25"/>
        </w:rPr>
        <w:t xml:space="preserve">     17. </w:t>
      </w:r>
      <w:r>
        <w:rPr>
          <w:rFonts w:ascii="PT Astra Serif" w:eastAsia="Calibri" w:hAnsi="PT Astra Serif" w:cs="Times New Roman"/>
          <w:sz w:val="26"/>
          <w:szCs w:val="26"/>
        </w:rPr>
        <w:t>Вся информация о Конкурсе размещается на официальном сайте организатора Конкурса.</w:t>
      </w:r>
    </w:p>
    <w:p w:rsidR="00A44CE3">
      <w:pPr>
        <w:tabs>
          <w:tab w:val="left" w:pos="567"/>
          <w:tab w:val="left" w:pos="709"/>
        </w:tabs>
        <w:spacing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A44CE3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4. ПОДВЕДЕНИЕ ИТОГОВ И ОПРЕДЕЛЕНИЕ ПОБЕДИТЕЛЕЙ КОНКУРСА</w:t>
      </w:r>
    </w:p>
    <w:p w:rsidR="00A44CE3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       18. Итоги Конкурса оформляются протоколом, который подписывается членами конкурсной комиссии.</w:t>
      </w:r>
    </w:p>
    <w:p w:rsidR="00A44CE3">
      <w:pPr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       19. П</w:t>
      </w:r>
      <w:r>
        <w:rPr>
          <w:rFonts w:ascii="PT Astra Serif" w:eastAsia="Calibri" w:hAnsi="PT Astra Serif" w:cs="Times New Roman"/>
          <w:sz w:val="26"/>
          <w:szCs w:val="26"/>
        </w:rPr>
        <w:t>о итогам Конкурса определяются победители и призеры Конкурса по каждой номинации.</w:t>
      </w:r>
    </w:p>
    <w:p w:rsidR="00A44CE3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 xml:space="preserve">         20. Победителями и призерами Конкурса по каждой номинации становятся участники, имеющие лучшие показатели по результатам выполнения всех конкурсных заданий.</w:t>
      </w:r>
    </w:p>
    <w:p w:rsidR="00A44CE3">
      <w:pPr>
        <w:tabs>
          <w:tab w:val="left" w:pos="709"/>
        </w:tabs>
        <w:spacing w:after="0" w:line="240" w:lineRule="auto"/>
        <w:jc w:val="both"/>
        <w:rPr>
          <w:rStyle w:val="markedcontent"/>
          <w:rFonts w:ascii="PT Astra Serif" w:hAnsi="PT Astra Serif" w:cs="Arial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</w:t>
      </w:r>
      <w:r>
        <w:rPr>
          <w:rFonts w:ascii="PT Astra Serif" w:hAnsi="PT Astra Serif"/>
          <w:sz w:val="26"/>
          <w:szCs w:val="26"/>
        </w:rPr>
        <w:t xml:space="preserve"> 21.</w:t>
      </w:r>
      <w:r>
        <w:rPr>
          <w:rStyle w:val="markedcontent"/>
          <w:rFonts w:ascii="PT Astra Serif" w:hAnsi="PT Astra Serif" w:cs="Arial"/>
          <w:sz w:val="26"/>
          <w:szCs w:val="26"/>
        </w:rPr>
        <w:t xml:space="preserve"> По итогам Конкурса </w:t>
      </w:r>
      <w:r>
        <w:rPr>
          <w:rFonts w:ascii="PT Astra Serif" w:eastAsia="Calibri" w:hAnsi="PT Astra Serif" w:cs="Times New Roman"/>
          <w:sz w:val="26"/>
          <w:szCs w:val="26"/>
        </w:rPr>
        <w:t xml:space="preserve">победители и призеры Конкурса </w:t>
      </w:r>
      <w:r>
        <w:rPr>
          <w:rStyle w:val="markedcontent"/>
          <w:rFonts w:ascii="PT Astra Serif" w:hAnsi="PT Astra Serif" w:cs="Arial"/>
          <w:sz w:val="26"/>
          <w:szCs w:val="26"/>
        </w:rPr>
        <w:t>будут внесены в реестр лучших специалистов по охране труда Томской области.</w:t>
      </w:r>
    </w:p>
    <w:p w:rsidR="00A44CE3">
      <w:pPr>
        <w:tabs>
          <w:tab w:val="left" w:pos="709"/>
        </w:tabs>
        <w:spacing w:after="0" w:line="240" w:lineRule="auto"/>
        <w:jc w:val="both"/>
        <w:rPr>
          <w:rStyle w:val="markedcontent"/>
          <w:rFonts w:ascii="PT Astra Serif" w:hAnsi="PT Astra Serif" w:cs="Arial"/>
          <w:sz w:val="26"/>
          <w:szCs w:val="26"/>
        </w:rPr>
      </w:pPr>
    </w:p>
    <w:p w:rsidR="00A44CE3">
      <w:pPr>
        <w:spacing w:after="0" w:line="240" w:lineRule="auto"/>
        <w:ind w:firstLine="567"/>
        <w:jc w:val="center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5. НАГРАЖДЕНИЕ ПОБЕДИТЕЛЕЙ КОНКУРСА</w:t>
      </w:r>
    </w:p>
    <w:p w:rsidR="00A44CE3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20. Победители и призеры награждаются дипломами.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Награждение победителей Конкурса проводится в торжественной обстановке с освещением в средствах массовой информации области.</w:t>
      </w:r>
    </w:p>
    <w:p w:rsidR="00A44CE3">
      <w:pPr>
        <w:tabs>
          <w:tab w:val="left" w:pos="567"/>
          <w:tab w:val="left" w:pos="720"/>
        </w:tabs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21. </w:t>
      </w:r>
      <w:r>
        <w:rPr>
          <w:rFonts w:ascii="PT Astra Serif" w:hAnsi="PT Astra Serif" w:cs="Times New Roman"/>
          <w:color w:val="000000" w:themeColor="text1"/>
          <w:sz w:val="26"/>
          <w:szCs w:val="26"/>
        </w:rPr>
        <w:t>Финансирование Конкурса осуществляется за счет средств</w:t>
      </w:r>
      <w:r>
        <w:rPr>
          <w:rFonts w:ascii="PT Astra Serif" w:hAnsi="PT Astra Serif"/>
          <w:sz w:val="26"/>
          <w:szCs w:val="26"/>
        </w:rPr>
        <w:t xml:space="preserve">, предусмотренных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на ресурсное обеспечение реализации подпрограммы 2 «Сод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ействие развитию социального партнерства, улучшению условий и охраны труда в Томской области» государственной программы «Развитие рынка труда в Томской области», утвержденной постановлением Администрации Томской области от 27.09.2019 № 348а «Об утверждении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 государственной программы «Развитие рынка труда в Томской области».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</w:p>
    <w:p w:rsidR="00A44CE3">
      <w:pPr>
        <w:spacing w:after="0" w:line="240" w:lineRule="auto"/>
        <w:ind w:left="7080"/>
        <w:rPr>
          <w:rFonts w:ascii="PT Astra Serif" w:eastAsia="Calibri" w:hAnsi="PT Astra Serif" w:cs="Times New Roman"/>
          <w:sz w:val="25"/>
          <w:szCs w:val="25"/>
        </w:rPr>
      </w:pPr>
    </w:p>
    <w:p w:rsidR="00A44CE3">
      <w:pPr>
        <w:spacing w:after="0" w:line="240" w:lineRule="auto"/>
        <w:ind w:left="7080"/>
        <w:rPr>
          <w:rFonts w:ascii="PT Astra Serif" w:eastAsia="Calibri" w:hAnsi="PT Astra Serif" w:cs="Times New Roman"/>
          <w:sz w:val="25"/>
          <w:szCs w:val="25"/>
        </w:rPr>
      </w:pPr>
    </w:p>
    <w:p w:rsidR="00A44CE3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Приложение</w:t>
      </w:r>
    </w:p>
    <w:p w:rsidR="00A44CE3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 xml:space="preserve">к Положению о проведении областного конкурса «Лучший специалист по охране труда Томской области </w:t>
      </w:r>
      <w:r>
        <w:rPr>
          <w:rFonts w:ascii="PT Astra Serif" w:eastAsia="Calibri" w:hAnsi="PT Astra Serif" w:cs="Times New Roman"/>
          <w:bCs/>
          <w:sz w:val="25"/>
          <w:szCs w:val="25"/>
        </w:rPr>
        <w:t>2025 года</w:t>
      </w:r>
      <w:r>
        <w:rPr>
          <w:rFonts w:ascii="PT Astra Serif" w:eastAsia="Calibri" w:hAnsi="PT Astra Serif" w:cs="Times New Roman"/>
          <w:sz w:val="25"/>
          <w:szCs w:val="25"/>
        </w:rPr>
        <w:t>»</w:t>
      </w:r>
    </w:p>
    <w:p w:rsidR="00A44CE3">
      <w:pPr>
        <w:spacing w:after="0" w:line="240" w:lineRule="auto"/>
        <w:ind w:left="5103"/>
        <w:rPr>
          <w:rFonts w:ascii="PT Astra Serif" w:eastAsia="Calibri" w:hAnsi="PT Astra Serif" w:cs="Times New Roman"/>
          <w:sz w:val="16"/>
          <w:szCs w:val="16"/>
        </w:rPr>
      </w:pPr>
    </w:p>
    <w:p w:rsidR="00A44CE3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 xml:space="preserve">В конкурсную комиссию </w:t>
      </w:r>
    </w:p>
    <w:p w:rsidR="00A44CE3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634041, г. Томск, ул. Киевская, 76,</w:t>
      </w:r>
    </w:p>
    <w:p w:rsidR="00A44CE3">
      <w:pPr>
        <w:spacing w:after="0" w:line="240" w:lineRule="auto"/>
        <w:ind w:left="5103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Департамент труда и занятости населения Томской области</w:t>
      </w:r>
    </w:p>
    <w:p w:rsidR="00A44CE3">
      <w:pPr>
        <w:spacing w:after="0" w:line="276" w:lineRule="auto"/>
        <w:ind w:left="3119"/>
        <w:rPr>
          <w:rFonts w:ascii="PT Astra Serif" w:eastAsia="Calibri" w:hAnsi="PT Astra Serif" w:cs="Times New Roman"/>
          <w:sz w:val="16"/>
          <w:szCs w:val="16"/>
        </w:rPr>
      </w:pPr>
    </w:p>
    <w:p w:rsidR="00A44CE3">
      <w:pPr>
        <w:spacing w:after="0" w:line="276" w:lineRule="auto"/>
        <w:jc w:val="center"/>
        <w:rPr>
          <w:rFonts w:ascii="PT Astra Serif" w:eastAsia="Calibri" w:hAnsi="PT Astra Serif" w:cs="Times New Roman"/>
          <w:b/>
          <w:sz w:val="25"/>
          <w:szCs w:val="25"/>
        </w:rPr>
      </w:pPr>
      <w:bookmarkStart w:id="3" w:name="Par132"/>
      <w:bookmarkEnd w:id="3"/>
      <w:r>
        <w:rPr>
          <w:rFonts w:ascii="PT Astra Serif" w:eastAsia="Calibri" w:hAnsi="PT Astra Serif" w:cs="Times New Roman"/>
          <w:b/>
          <w:sz w:val="25"/>
          <w:szCs w:val="25"/>
        </w:rPr>
        <w:t>ЗАЯВКА</w:t>
      </w:r>
    </w:p>
    <w:p w:rsidR="00A44CE3">
      <w:pPr>
        <w:spacing w:after="0" w:line="276" w:lineRule="auto"/>
        <w:jc w:val="center"/>
        <w:rPr>
          <w:rFonts w:ascii="PT Astra Serif" w:eastAsia="Calibri" w:hAnsi="PT Astra Serif" w:cs="Times New Roman"/>
          <w:b/>
          <w:sz w:val="25"/>
          <w:szCs w:val="25"/>
        </w:rPr>
      </w:pPr>
      <w:r>
        <w:rPr>
          <w:rFonts w:ascii="PT Astra Serif" w:eastAsia="Calibri" w:hAnsi="PT Astra Serif" w:cs="Times New Roman"/>
          <w:b/>
          <w:sz w:val="25"/>
          <w:szCs w:val="25"/>
        </w:rPr>
        <w:t xml:space="preserve">на участие в областном конкурсе </w:t>
      </w:r>
    </w:p>
    <w:p w:rsidR="00A44CE3">
      <w:pPr>
        <w:spacing w:after="0" w:line="276" w:lineRule="auto"/>
        <w:jc w:val="center"/>
        <w:rPr>
          <w:rFonts w:ascii="PT Astra Serif" w:eastAsia="Calibri" w:hAnsi="PT Astra Serif" w:cs="Times New Roman"/>
          <w:b/>
          <w:sz w:val="25"/>
          <w:szCs w:val="25"/>
        </w:rPr>
      </w:pPr>
      <w:r>
        <w:rPr>
          <w:rFonts w:ascii="PT Astra Serif" w:eastAsia="Calibri" w:hAnsi="PT Astra Serif" w:cs="Times New Roman"/>
          <w:b/>
          <w:sz w:val="25"/>
          <w:szCs w:val="25"/>
        </w:rPr>
        <w:t xml:space="preserve">«Лучший специалист по охране труда Томской области </w:t>
      </w:r>
      <w:r>
        <w:rPr>
          <w:rFonts w:ascii="PT Astra Serif" w:eastAsia="Calibri" w:hAnsi="PT Astra Serif" w:cs="Times New Roman"/>
          <w:b/>
          <w:bCs/>
          <w:sz w:val="25"/>
          <w:szCs w:val="25"/>
        </w:rPr>
        <w:t>2025 года</w:t>
      </w:r>
      <w:r>
        <w:rPr>
          <w:rFonts w:ascii="PT Astra Serif" w:eastAsia="Calibri" w:hAnsi="PT Astra Serif" w:cs="Times New Roman"/>
          <w:b/>
          <w:sz w:val="25"/>
          <w:szCs w:val="25"/>
        </w:rPr>
        <w:t>»</w:t>
      </w:r>
    </w:p>
    <w:p w:rsidR="00A44CE3">
      <w:pPr>
        <w:spacing w:after="0" w:line="276" w:lineRule="auto"/>
        <w:rPr>
          <w:rFonts w:ascii="PT Astra Serif" w:eastAsia="Calibri" w:hAnsi="PT Astra Serif" w:cs="Times New Roman"/>
          <w:sz w:val="16"/>
          <w:szCs w:val="16"/>
        </w:rPr>
      </w:pPr>
    </w:p>
    <w:p w:rsidR="00A44CE3">
      <w:pPr>
        <w:tabs>
          <w:tab w:val="left" w:pos="8505"/>
          <w:tab w:val="left" w:pos="8789"/>
          <w:tab w:val="left" w:pos="9356"/>
        </w:tabs>
        <w:spacing w:after="0" w:line="276" w:lineRule="auto"/>
        <w:ind w:right="-1"/>
        <w:jc w:val="both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1.Организация (полное наименование) ____________________________________________________________</w:t>
      </w:r>
      <w:r>
        <w:rPr>
          <w:rFonts w:ascii="PT Astra Serif" w:eastAsia="Calibri" w:hAnsi="PT Astra Serif" w:cs="Times New Roman"/>
          <w:sz w:val="25"/>
          <w:szCs w:val="25"/>
        </w:rPr>
        <w:t>___________________________________________________________________</w:t>
      </w:r>
      <w:r>
        <w:rPr>
          <w:rFonts w:ascii="PT Astra Serif" w:eastAsia="Calibri" w:hAnsi="PT Astra Serif" w:cs="Times New Roman"/>
          <w:sz w:val="25"/>
          <w:szCs w:val="25"/>
        </w:rPr>
        <w:br/>
        <w:t>2. Место нахождения ____________________________________________________________</w:t>
      </w:r>
      <w:r>
        <w:rPr>
          <w:rFonts w:ascii="PT Astra Serif" w:eastAsia="Calibri" w:hAnsi="PT Astra Serif" w:cs="Times New Roman"/>
          <w:sz w:val="25"/>
          <w:szCs w:val="25"/>
        </w:rPr>
        <w:br/>
        <w:t>3. Телефон/факс ________________________________________________________________</w:t>
      </w:r>
      <w:r>
        <w:rPr>
          <w:rFonts w:ascii="PT Astra Serif" w:eastAsia="Calibri" w:hAnsi="PT Astra Serif" w:cs="Times New Roman"/>
          <w:sz w:val="25"/>
          <w:szCs w:val="25"/>
        </w:rPr>
        <w:br/>
        <w:t>4.</w:t>
      </w:r>
      <w:r>
        <w:rPr>
          <w:rFonts w:ascii="PT Astra Serif" w:eastAsia="Calibri" w:hAnsi="PT Astra Serif" w:cs="Times New Roman"/>
          <w:sz w:val="25"/>
          <w:szCs w:val="25"/>
          <w:lang w:val="en-US"/>
        </w:rPr>
        <w:t> </w:t>
      </w:r>
      <w:r>
        <w:rPr>
          <w:rFonts w:ascii="PT Astra Serif" w:eastAsia="Calibri" w:hAnsi="PT Astra Serif" w:cs="Times New Roman"/>
          <w:sz w:val="25"/>
          <w:szCs w:val="25"/>
        </w:rPr>
        <w:t>Вид</w:t>
      </w:r>
      <w:r>
        <w:rPr>
          <w:rFonts w:ascii="PT Astra Serif" w:eastAsia="Calibri" w:hAnsi="PT Astra Serif" w:cs="Times New Roman"/>
          <w:sz w:val="25"/>
          <w:szCs w:val="25"/>
          <w:lang w:val="en-US"/>
        </w:rPr>
        <w:t> </w:t>
      </w:r>
      <w:r>
        <w:rPr>
          <w:rFonts w:ascii="PT Astra Serif" w:eastAsia="Calibri" w:hAnsi="PT Astra Serif" w:cs="Times New Roman"/>
          <w:sz w:val="25"/>
          <w:szCs w:val="25"/>
        </w:rPr>
        <w:t>экономической</w:t>
      </w:r>
      <w:r>
        <w:rPr>
          <w:rFonts w:ascii="PT Astra Serif" w:eastAsia="Calibri" w:hAnsi="PT Astra Serif" w:cs="Times New Roman"/>
          <w:sz w:val="25"/>
          <w:szCs w:val="25"/>
          <w:lang w:val="en-US"/>
        </w:rPr>
        <w:t> </w:t>
      </w:r>
      <w:r>
        <w:rPr>
          <w:rFonts w:ascii="PT Astra Serif" w:eastAsia="Calibri" w:hAnsi="PT Astra Serif" w:cs="Times New Roman"/>
          <w:sz w:val="25"/>
          <w:szCs w:val="25"/>
        </w:rPr>
        <w:t>деяте</w:t>
      </w:r>
      <w:r>
        <w:rPr>
          <w:rFonts w:ascii="PT Astra Serif" w:eastAsia="Calibri" w:hAnsi="PT Astra Serif" w:cs="Times New Roman"/>
          <w:sz w:val="25"/>
          <w:szCs w:val="25"/>
        </w:rPr>
        <w:t>льности (ОКВЭД) ______________________________________</w:t>
      </w:r>
      <w:r>
        <w:rPr>
          <w:rFonts w:ascii="PT Astra Serif" w:eastAsia="Calibri" w:hAnsi="PT Astra Serif" w:cs="Times New Roman"/>
          <w:sz w:val="25"/>
          <w:szCs w:val="25"/>
        </w:rPr>
        <w:br/>
        <w:t>5.</w:t>
      </w:r>
      <w:r>
        <w:rPr>
          <w:rFonts w:ascii="PT Astra Serif" w:eastAsia="Calibri" w:hAnsi="PT Astra Serif" w:cs="Times New Roman"/>
          <w:sz w:val="25"/>
          <w:szCs w:val="25"/>
          <w:lang w:val="en-US"/>
        </w:rPr>
        <w:t> </w:t>
      </w:r>
      <w:r>
        <w:rPr>
          <w:rFonts w:ascii="PT Astra Serif" w:eastAsia="Calibri" w:hAnsi="PT Astra Serif" w:cs="Times New Roman"/>
          <w:sz w:val="25"/>
          <w:szCs w:val="25"/>
        </w:rPr>
        <w:t>Организационно-правовая форма _______________________________________________</w:t>
      </w:r>
      <w:r>
        <w:rPr>
          <w:rFonts w:ascii="PT Astra Serif" w:eastAsia="Calibri" w:hAnsi="PT Astra Serif" w:cs="Times New Roman"/>
          <w:sz w:val="25"/>
          <w:szCs w:val="25"/>
        </w:rPr>
        <w:br/>
        <w:t>6. Ф.И.О. руководителя (полностью), рабочий телефон _______________________________</w:t>
      </w:r>
      <w:r>
        <w:rPr>
          <w:rFonts w:ascii="PT Astra Serif" w:eastAsia="Calibri" w:hAnsi="PT Astra Serif" w:cs="Times New Roman"/>
          <w:sz w:val="25"/>
          <w:szCs w:val="25"/>
        </w:rPr>
        <w:br/>
        <w:t>7. Ф.И.О. участника конкурса (полнос</w:t>
      </w:r>
      <w:r>
        <w:rPr>
          <w:rFonts w:ascii="PT Astra Serif" w:eastAsia="Calibri" w:hAnsi="PT Astra Serif" w:cs="Times New Roman"/>
          <w:sz w:val="25"/>
          <w:szCs w:val="25"/>
        </w:rPr>
        <w:t>тью) _________________________________________</w:t>
      </w:r>
    </w:p>
    <w:p w:rsidR="00A44CE3">
      <w:pPr>
        <w:tabs>
          <w:tab w:val="left" w:pos="8505"/>
          <w:tab w:val="left" w:pos="8789"/>
          <w:tab w:val="left" w:pos="9356"/>
        </w:tabs>
        <w:spacing w:after="0" w:line="276" w:lineRule="auto"/>
        <w:ind w:right="-1"/>
        <w:jc w:val="both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8.Должность участника конкурса ______________________________________________</w:t>
      </w:r>
      <w:r>
        <w:rPr>
          <w:rFonts w:ascii="PT Astra Serif" w:eastAsia="Calibri" w:hAnsi="PT Astra Serif" w:cs="Times New Roman"/>
          <w:sz w:val="25"/>
          <w:szCs w:val="25"/>
        </w:rPr>
        <w:br/>
        <w:t>9. Дата рождения участника конкурса _____________________________________________</w:t>
      </w:r>
      <w:r>
        <w:rPr>
          <w:rFonts w:ascii="PT Astra Serif" w:eastAsia="Calibri" w:hAnsi="PT Astra Serif" w:cs="Times New Roman"/>
          <w:sz w:val="25"/>
          <w:szCs w:val="25"/>
        </w:rPr>
        <w:br/>
        <w:t>10. Контактный телефон участника конкурса раб.___</w:t>
      </w:r>
      <w:r>
        <w:rPr>
          <w:rFonts w:ascii="PT Astra Serif" w:eastAsia="Calibri" w:hAnsi="PT Astra Serif" w:cs="Times New Roman"/>
          <w:sz w:val="25"/>
          <w:szCs w:val="25"/>
        </w:rPr>
        <w:t>_______ сот.___ ____________________</w:t>
      </w:r>
    </w:p>
    <w:p w:rsidR="00A44CE3">
      <w:pPr>
        <w:spacing w:after="0" w:line="276" w:lineRule="auto"/>
        <w:ind w:right="-1"/>
        <w:jc w:val="both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 xml:space="preserve">11. </w:t>
      </w:r>
      <w:r>
        <w:rPr>
          <w:rFonts w:ascii="PT Astra Serif" w:eastAsia="Calibri" w:hAnsi="PT Astra Serif" w:cs="Times New Roman"/>
          <w:bCs/>
          <w:sz w:val="25"/>
          <w:szCs w:val="25"/>
        </w:rPr>
        <w:t>Адрес электронной почты: _______________________________</w:t>
      </w:r>
      <w:r>
        <w:rPr>
          <w:rFonts w:ascii="PT Astra Serif" w:eastAsia="Calibri" w:hAnsi="PT Astra Serif" w:cs="Times New Roman"/>
          <w:sz w:val="25"/>
          <w:szCs w:val="25"/>
        </w:rPr>
        <w:t>____</w:t>
      </w:r>
      <w:r>
        <w:rPr>
          <w:rFonts w:ascii="PT Astra Serif" w:eastAsia="Calibri" w:hAnsi="PT Astra Serif" w:cs="Times New Roman"/>
          <w:bCs/>
          <w:sz w:val="25"/>
          <w:szCs w:val="25"/>
        </w:rPr>
        <w:t>________________</w:t>
      </w:r>
    </w:p>
    <w:p w:rsidR="00A44CE3">
      <w:pPr>
        <w:spacing w:after="0" w:line="276" w:lineRule="auto"/>
        <w:ind w:right="-1"/>
        <w:jc w:val="both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12. Стаж работы (лет) ___________________________________________________________</w:t>
      </w:r>
    </w:p>
    <w:p w:rsidR="00A44CE3">
      <w:pPr>
        <w:spacing w:after="0" w:line="276" w:lineRule="auto"/>
        <w:rPr>
          <w:rFonts w:ascii="PT Astra Serif" w:eastAsia="Calibri" w:hAnsi="PT Astra Serif" w:cs="Times New Roman"/>
          <w:sz w:val="16"/>
          <w:szCs w:val="16"/>
        </w:rPr>
      </w:pPr>
    </w:p>
    <w:p w:rsidR="00A44CE3">
      <w:pPr>
        <w:spacing w:after="0" w:line="276" w:lineRule="auto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С Положением о проведении Конкурса ознакомлены и соглас</w:t>
      </w:r>
      <w:r>
        <w:rPr>
          <w:rFonts w:ascii="PT Astra Serif" w:eastAsia="Calibri" w:hAnsi="PT Astra Serif" w:cs="Times New Roman"/>
          <w:sz w:val="25"/>
          <w:szCs w:val="25"/>
        </w:rPr>
        <w:t xml:space="preserve">ны. </w:t>
      </w:r>
    </w:p>
    <w:p w:rsidR="00A44CE3">
      <w:pPr>
        <w:spacing w:after="0" w:line="276" w:lineRule="auto"/>
        <w:rPr>
          <w:rFonts w:ascii="PT Astra Serif" w:eastAsia="Calibri" w:hAnsi="PT Astra Serif" w:cs="Times New Roman"/>
          <w:sz w:val="16"/>
          <w:szCs w:val="16"/>
        </w:rPr>
      </w:pPr>
    </w:p>
    <w:p w:rsidR="00A44CE3">
      <w:pPr>
        <w:spacing w:after="0" w:line="276" w:lineRule="auto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М.П.</w:t>
      </w:r>
    </w:p>
    <w:p w:rsidR="00A44CE3">
      <w:pPr>
        <w:spacing w:after="0" w:line="276" w:lineRule="auto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 xml:space="preserve">Руководитель организации ___________________________________  __________ </w:t>
      </w:r>
    </w:p>
    <w:p w:rsidR="00A44CE3">
      <w:pPr>
        <w:spacing w:after="0" w:line="276" w:lineRule="auto"/>
        <w:ind w:left="4248" w:firstLine="708"/>
        <w:rPr>
          <w:rFonts w:ascii="PT Astra Serif" w:eastAsia="Calibri" w:hAnsi="PT Astra Serif" w:cs="Times New Roman"/>
          <w:sz w:val="25"/>
          <w:szCs w:val="25"/>
          <w:vertAlign w:val="superscript"/>
        </w:rPr>
      </w:pP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 xml:space="preserve">(Ф.И.О.)  </w:t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  <w:t xml:space="preserve">           (подпись)</w:t>
      </w:r>
    </w:p>
    <w:p w:rsidR="00A44CE3">
      <w:pPr>
        <w:spacing w:after="0" w:line="276" w:lineRule="auto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Председатель</w:t>
      </w:r>
    </w:p>
    <w:p w:rsidR="00A44CE3">
      <w:pPr>
        <w:spacing w:after="0" w:line="276" w:lineRule="auto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профсоюзной организации</w:t>
      </w:r>
      <w:r>
        <w:rPr>
          <w:rFonts w:ascii="PT Astra Serif" w:eastAsia="Calibri" w:hAnsi="PT Astra Serif" w:cs="Times New Roman"/>
          <w:b/>
          <w:sz w:val="25"/>
          <w:szCs w:val="25"/>
        </w:rPr>
        <w:t xml:space="preserve"> </w:t>
      </w:r>
      <w:r>
        <w:rPr>
          <w:rFonts w:ascii="PT Astra Serif" w:eastAsia="Calibri" w:hAnsi="PT Astra Serif" w:cs="Times New Roman"/>
          <w:sz w:val="25"/>
          <w:szCs w:val="25"/>
        </w:rPr>
        <w:t xml:space="preserve"> ___________________________________  __________ </w:t>
      </w:r>
    </w:p>
    <w:p w:rsidR="00A44CE3">
      <w:pPr>
        <w:spacing w:after="0" w:line="276" w:lineRule="auto"/>
        <w:ind w:left="4248" w:firstLine="708"/>
        <w:rPr>
          <w:rFonts w:ascii="PT Astra Serif" w:eastAsia="Calibri" w:hAnsi="PT Astra Serif" w:cs="Times New Roman"/>
          <w:sz w:val="25"/>
          <w:szCs w:val="25"/>
          <w:vertAlign w:val="superscript"/>
        </w:rPr>
      </w:pP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 xml:space="preserve">(Ф.И.О.)  </w:t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  <w:t xml:space="preserve">           (подпись)</w:t>
      </w:r>
    </w:p>
    <w:p w:rsidR="00A44CE3">
      <w:pPr>
        <w:spacing w:after="0" w:line="276" w:lineRule="auto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Иной представитель</w:t>
      </w:r>
    </w:p>
    <w:p w:rsidR="00A44CE3">
      <w:pPr>
        <w:spacing w:after="0" w:line="276" w:lineRule="auto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 xml:space="preserve">трудового коллектива          ___________________________________  __________ </w:t>
      </w:r>
    </w:p>
    <w:p w:rsidR="00A44CE3">
      <w:pPr>
        <w:spacing w:after="0" w:line="276" w:lineRule="auto"/>
        <w:ind w:left="4248" w:firstLine="708"/>
        <w:rPr>
          <w:rFonts w:ascii="PT Astra Serif" w:eastAsia="Calibri" w:hAnsi="PT Astra Serif" w:cs="Times New Roman"/>
          <w:sz w:val="25"/>
          <w:szCs w:val="25"/>
          <w:vertAlign w:val="superscript"/>
        </w:rPr>
      </w:pP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 xml:space="preserve">(Ф.И.О.)  </w:t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  <w:t xml:space="preserve">           (подпись)</w:t>
      </w:r>
    </w:p>
    <w:p w:rsidR="00A44CE3">
      <w:pPr>
        <w:spacing w:after="0" w:line="276" w:lineRule="auto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Дата «___» ____________ г.</w:t>
      </w:r>
    </w:p>
    <w:p w:rsidR="00A44CE3">
      <w:pPr>
        <w:spacing w:after="0" w:line="276" w:lineRule="auto"/>
        <w:rPr>
          <w:rFonts w:ascii="PT Astra Serif" w:eastAsia="Calibri" w:hAnsi="PT Astra Serif" w:cs="Times New Roman"/>
          <w:sz w:val="25"/>
          <w:szCs w:val="25"/>
        </w:rPr>
      </w:pPr>
    </w:p>
    <w:p w:rsidR="00A44CE3">
      <w:pPr>
        <w:spacing w:after="0" w:line="276" w:lineRule="auto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Согласен на обработку своих персональных данных в соответствии с пунктом 4 части 1 статьи 6 Фед</w:t>
      </w:r>
      <w:r>
        <w:rPr>
          <w:rFonts w:ascii="PT Astra Serif" w:eastAsia="Calibri" w:hAnsi="PT Astra Serif" w:cs="Times New Roman"/>
          <w:sz w:val="25"/>
          <w:szCs w:val="25"/>
        </w:rPr>
        <w:t>ерального закона от 27 июля 2006 года № 152-ФЗ «О персональных данных».</w:t>
      </w:r>
    </w:p>
    <w:p w:rsidR="00A44CE3">
      <w:pPr>
        <w:spacing w:after="0" w:line="276" w:lineRule="auto"/>
        <w:rPr>
          <w:rFonts w:ascii="PT Astra Serif" w:eastAsia="Calibri" w:hAnsi="PT Astra Serif" w:cs="Times New Roman"/>
          <w:sz w:val="25"/>
          <w:szCs w:val="25"/>
        </w:rPr>
      </w:pPr>
    </w:p>
    <w:p w:rsidR="00A44CE3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</w:rPr>
      </w:pPr>
      <w:r>
        <w:rPr>
          <w:rFonts w:ascii="PT Astra Serif" w:eastAsia="Calibri" w:hAnsi="PT Astra Serif" w:cs="Times New Roman"/>
          <w:sz w:val="25"/>
          <w:szCs w:val="25"/>
        </w:rPr>
        <w:t>Участник Конкурса</w:t>
      </w:r>
      <w:r>
        <w:rPr>
          <w:rFonts w:ascii="PT Astra Serif" w:eastAsia="Calibri" w:hAnsi="PT Astra Serif" w:cs="Times New Roman"/>
          <w:b/>
          <w:sz w:val="25"/>
          <w:szCs w:val="25"/>
        </w:rPr>
        <w:t xml:space="preserve">   </w:t>
      </w:r>
      <w:r>
        <w:rPr>
          <w:rFonts w:ascii="PT Astra Serif" w:eastAsia="Calibri" w:hAnsi="PT Astra Serif" w:cs="Times New Roman"/>
          <w:sz w:val="25"/>
          <w:szCs w:val="25"/>
        </w:rPr>
        <w:t xml:space="preserve"> ____________________________________________  __________ </w:t>
      </w:r>
    </w:p>
    <w:p w:rsidR="00A44CE3">
      <w:pPr>
        <w:spacing w:after="0" w:line="240" w:lineRule="auto"/>
        <w:rPr>
          <w:rFonts w:ascii="PT Astra Serif" w:eastAsia="Calibri" w:hAnsi="PT Astra Serif" w:cs="Times New Roman"/>
          <w:sz w:val="25"/>
          <w:szCs w:val="25"/>
          <w:vertAlign w:val="superscript"/>
        </w:rPr>
      </w:pP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 xml:space="preserve">                                                                                                    (Ф.И</w:t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 xml:space="preserve">.О.)  </w:t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</w:r>
      <w:r>
        <w:rPr>
          <w:rFonts w:ascii="PT Astra Serif" w:eastAsia="Calibri" w:hAnsi="PT Astra Serif" w:cs="Times New Roman"/>
          <w:sz w:val="25"/>
          <w:szCs w:val="25"/>
          <w:vertAlign w:val="superscript"/>
        </w:rPr>
        <w:tab/>
        <w:t xml:space="preserve">                             (подпись)</w:t>
      </w:r>
    </w:p>
    <w:p w:rsidR="00A44CE3">
      <w:pPr>
        <w:spacing w:after="0" w:line="276" w:lineRule="auto"/>
        <w:rPr>
          <w:rFonts w:ascii="PT Astra Serif" w:eastAsia="Calibri" w:hAnsi="PT Astra Serif" w:cs="Times New Roman"/>
          <w:sz w:val="26"/>
        </w:rPr>
      </w:pPr>
    </w:p>
    <w:p w:rsidR="00A44CE3"/>
    <w:sectPr>
      <w:pgSz w:w="11906" w:h="16838"/>
      <w:pgMar w:top="426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E3"/>
    <w:rsid w:val="000A0FBB"/>
    <w:rsid w:val="00A44CE3"/>
    <w:rsid w:val="00CF7D3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4F66AF-0FD3-40F2-B5C1-825E420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">
    <w:name w:val="Название Знак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pPr>
      <w:spacing w:before="200" w:after="200"/>
    </w:pPr>
    <w:rPr>
      <w:sz w:val="24"/>
      <w:szCs w:val="24"/>
    </w:rPr>
  </w:style>
  <w:style w:type="character" w:customStyle="1" w:styleId="a0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Pr>
      <w:i/>
    </w:rPr>
  </w:style>
  <w:style w:type="paragraph" w:styleId="Header">
    <w:name w:val="header"/>
    <w:basedOn w:val="Normal"/>
    <w:link w:val="a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3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Color="accent1" w:themeTint="34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band1Vert">
      <w:tblPr/>
      <w:tcPr>
        <w:shd w:val="clear" w:color="B3D0EB" w:fill="B3D0EB" w:themeColor="accent1" w:themeTint="75" w:themeFill="accent1" w:themeFillTint="75"/>
      </w:tcPr>
    </w:tblStylePr>
    <w:tblStylePr w:type="band1Horz">
      <w:tblPr/>
      <w:tcPr>
        <w:shd w:val="clear" w:color="B3D0EB" w:fill="B3D0EB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Color="accent2" w:themeTint="32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band1Vert">
      <w:tblPr/>
      <w:tcPr>
        <w:shd w:val="clear" w:color="F6C3A0" w:fill="F6C3A0" w:themeColor="accent2" w:themeTint="75" w:themeFill="accent2" w:themeFillTint="75"/>
      </w:tcPr>
    </w:tblStylePr>
    <w:tblStylePr w:type="band1Horz">
      <w:tblPr/>
      <w:tcPr>
        <w:shd w:val="clear" w:color="F6C3A0" w:fill="F6C3A0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Color="accent3" w:themeTint="34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band1Vert">
      <w:tblPr/>
      <w:tcPr>
        <w:shd w:val="clear" w:color="D5D5D5" w:fill="D5D5D5" w:themeColor="accent3" w:themeTint="75" w:themeFill="accent3" w:themeFillTint="75"/>
      </w:tcPr>
    </w:tblStylePr>
    <w:tblStylePr w:type="band1Horz">
      <w:tblPr/>
      <w:tcPr>
        <w:shd w:val="clear" w:color="D5D5D5" w:fill="D5D5D5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Color="accent4" w:themeTint="34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band1Vert">
      <w:tblPr/>
      <w:tcPr>
        <w:shd w:val="clear" w:color="FFE28A" w:fill="FFE28A" w:themeColor="accent4" w:themeTint="75" w:themeFill="accent4" w:themeFillTint="75"/>
      </w:tcPr>
    </w:tblStylePr>
    <w:tblStylePr w:type="band1Horz">
      <w:tblPr/>
      <w:tcPr>
        <w:shd w:val="clear" w:color="FFE28A" w:fill="FFE28A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Color="accent5" w:themeTint="34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band1Vert">
      <w:tblPr/>
      <w:tcPr>
        <w:shd w:val="clear" w:color="A9BEE4" w:fill="A9BEE4" w:themeColor="accent5" w:themeTint="75" w:themeFill="accent5" w:themeFillTint="75"/>
      </w:tcPr>
    </w:tblStylePr>
    <w:tblStylePr w:type="band1Horz">
      <w:tblPr/>
      <w:tcPr>
        <w:shd w:val="clear" w:color="A9BEE4" w:fill="A9BE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Color="accent6" w:themeTint="34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band1Vert">
      <w:tblPr/>
      <w:tcPr>
        <w:shd w:val="clear" w:color="BCDBA8" w:fill="BCDBA8" w:themeColor="accent6" w:themeTint="75" w:themeFill="accent6" w:themeFillTint="75"/>
      </w:tcPr>
    </w:tblStylePr>
    <w:tblStylePr w:type="band1Horz">
      <w:tblPr/>
      <w:tcPr>
        <w:shd w:val="clear" w:color="BCDBA8" w:fill="BCDBA8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Shade="95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Shade="95" w:themeTint="80"/>
      </w:rPr>
    </w:tblStylePr>
    <w:tblStylePr w:type="firstCol">
      <w:rPr>
        <w:b/>
        <w:color w:val="ACCCEA" w:themeColor="accent1" w:themeShade="95" w:themeTint="80"/>
      </w:rPr>
    </w:tblStylePr>
    <w:tblStylePr w:type="lastCol">
      <w:rPr>
        <w:b/>
        <w:color w:val="ACCCEA" w:themeColor="accent1" w:themeShade="95" w:themeTint="80"/>
      </w:rPr>
    </w:tblStylePr>
    <w:tblStylePr w:type="band1Vert"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ACCCEA" w:themeColor="accent1" w:themeShade="95" w:themeTint="8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2Horz">
      <w:rPr>
        <w:rFonts w:ascii="Arial" w:hAnsi="Arial"/>
        <w:color w:val="ACCCEA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Shade="95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Shade="95" w:themeTint="97"/>
      </w:rPr>
    </w:tblStylePr>
    <w:tblStylePr w:type="firstCol">
      <w:rPr>
        <w:b/>
        <w:color w:val="F4B184" w:themeColor="accent2" w:themeShade="95" w:themeTint="97"/>
      </w:rPr>
    </w:tblStylePr>
    <w:tblStylePr w:type="lastCol">
      <w:rPr>
        <w:b/>
        <w:color w:val="F4B184" w:themeColor="accent2" w:themeShade="95" w:themeTint="97"/>
      </w:rPr>
    </w:tblStylePr>
    <w:tblStylePr w:type="band1Vert"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Shade="95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Shade="95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Shade="95" w:themeTint="9A"/>
      </w:rPr>
    </w:tblStylePr>
    <w:tblStylePr w:type="firstCol">
      <w:rPr>
        <w:b/>
        <w:color w:val="FFD865" w:themeColor="accent4" w:themeShade="95" w:themeTint="9A"/>
      </w:rPr>
    </w:tblStylePr>
    <w:tblStylePr w:type="lastCol">
      <w:rPr>
        <w:b/>
        <w:color w:val="FFD865" w:themeColor="accent4" w:themeShade="95" w:themeTint="9A"/>
      </w:rPr>
    </w:tblStylePr>
    <w:tblStylePr w:type="band1Vert"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CCCEA" w:themeColor="accent1" w:themeShade="95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Shade="95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ACCCEA" w:themeColor="accent1" w:themeShade="95" w:themeTint="8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2Horz">
      <w:rPr>
        <w:rFonts w:ascii="Arial" w:hAnsi="Arial"/>
        <w:color w:val="ACCCEA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F4B184" w:themeColor="accent2" w:themeShade="95" w:themeTint="97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FFD865" w:themeColor="accent4" w:themeShade="95" w:themeTint="9A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tblPr/>
      <w:tcPr>
        <w:shd w:val="clear" w:color="DAEBCF" w:fill="DAEBCF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Color="accent1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Color="accent2" w:themeTint="97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Color="accent3" w:themeTint="98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Color="accent4" w:themeTint="9A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Color="accent5" w:themeTint="9A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Color="accent6" w:themeTint="98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Shade="95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Shade="95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Shade="95" w:themeTint="97"/>
      </w:rPr>
    </w:tblStylePr>
    <w:tblStylePr w:type="lastCol">
      <w:rPr>
        <w:b/>
        <w:color w:val="F4B184" w:themeColor="accent2" w:themeShade="95" w:themeTint="97"/>
      </w:r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Shade="95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Shade="95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Shade="95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Shade="95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Shade="95" w:themeTint="9A"/>
      </w:rPr>
    </w:tblStylePr>
    <w:tblStylePr w:type="lastCol">
      <w:rPr>
        <w:b/>
        <w:color w:val="FFD865" w:themeColor="accent4" w:themeShade="95" w:themeTint="9A"/>
      </w:r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Shade="95" w:themeTint="9A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Shade="95" w:themeTint="9A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Shade="95" w:themeTint="9A"/>
      </w:rPr>
    </w:tblStylePr>
    <w:tblStylePr w:type="lastCol">
      <w:rPr>
        <w:b/>
        <w:color w:val="8DA9DB" w:themeColor="accent5" w:themeShade="95" w:themeTint="9A"/>
      </w:r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8DA9DB" w:themeColor="accent5" w:themeShade="95" w:themeTint="9A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2Horz">
      <w:rPr>
        <w:rFonts w:ascii="Arial" w:hAnsi="Arial"/>
        <w:color w:val="8DA9DB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Shade="95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Shade="95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8DA9DB" w:themeColor="accent5" w:themeShade="95" w:themeTint="9A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2Horz">
      <w:rPr>
        <w:rFonts w:ascii="Arial" w:hAnsi="Arial"/>
        <w:color w:val="8DA9DB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a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markedcontent">
    <w:name w:val="markedconte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Борецкая И.А.</dc:creator>
  <cp:lastModifiedBy>Борецкая И.А.</cp:lastModifiedBy>
  <cp:revision>2</cp:revision>
  <dcterms:created xsi:type="dcterms:W3CDTF">2025-01-23T10:41:00Z</dcterms:created>
  <dcterms:modified xsi:type="dcterms:W3CDTF">2025-01-23T10:41:00Z</dcterms:modified>
</cp:coreProperties>
</file>