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2B" w:rsidRDefault="00F6752B" w:rsidP="00F6752B">
      <w:pPr>
        <w:pStyle w:val="a3"/>
        <w:spacing w:line="300" w:lineRule="atLeast"/>
        <w:jc w:val="center"/>
        <w:rPr>
          <w:color w:val="444444"/>
        </w:rPr>
      </w:pPr>
      <w:r>
        <w:rPr>
          <w:color w:val="444444"/>
        </w:rPr>
        <w:br/>
      </w:r>
      <w:r>
        <w:rPr>
          <w:rStyle w:val="a4"/>
          <w:color w:val="444444"/>
        </w:rPr>
        <w:t>РОССИЙСКАЯ ФЕДЕРАЦИЯ</w:t>
      </w:r>
    </w:p>
    <w:p w:rsidR="00F6752B" w:rsidRDefault="00F6752B" w:rsidP="00F6752B">
      <w:pPr>
        <w:pStyle w:val="a3"/>
        <w:spacing w:line="300" w:lineRule="atLeast"/>
        <w:jc w:val="center"/>
        <w:rPr>
          <w:color w:val="444444"/>
        </w:rPr>
      </w:pPr>
      <w:r>
        <w:rPr>
          <w:rStyle w:val="a4"/>
          <w:color w:val="444444"/>
        </w:rPr>
        <w:t>ФЕДЕРАЛЬНЫЙ ЗАКОН № 25 от 2 марта 2007 года</w:t>
      </w:r>
    </w:p>
    <w:p w:rsidR="00F6752B" w:rsidRDefault="00F6752B" w:rsidP="00F6752B">
      <w:pPr>
        <w:pStyle w:val="a3"/>
        <w:spacing w:line="300" w:lineRule="atLeast"/>
        <w:jc w:val="center"/>
        <w:rPr>
          <w:color w:val="444444"/>
        </w:rPr>
      </w:pPr>
      <w:r>
        <w:rPr>
          <w:rStyle w:val="a4"/>
          <w:color w:val="444444"/>
        </w:rPr>
        <w:t>О МУНИЦИПАЛЬНОЙ СЛУЖБЕ В РОССИЙСКОЙ ФЕДЕРАЦИИ</w:t>
      </w:r>
      <w:r>
        <w:rPr>
          <w:b/>
          <w:bCs/>
          <w:color w:val="444444"/>
        </w:rPr>
        <w:br/>
      </w:r>
    </w:p>
    <w:p w:rsidR="00F6752B" w:rsidRDefault="00F6752B" w:rsidP="00F6752B">
      <w:pPr>
        <w:pStyle w:val="a3"/>
        <w:spacing w:line="300" w:lineRule="atLeast"/>
        <w:jc w:val="both"/>
        <w:rPr>
          <w:color w:val="444444"/>
        </w:rPr>
      </w:pPr>
      <w:r>
        <w:rPr>
          <w:rStyle w:val="a4"/>
          <w:color w:val="444444"/>
        </w:rPr>
        <w:t>Статья 9. Основные квалификационные требования для замещения должностей муниципальной службы</w:t>
      </w:r>
    </w:p>
    <w:p w:rsidR="00F6752B" w:rsidRDefault="00F6752B" w:rsidP="00F6752B">
      <w:pPr>
        <w:pStyle w:val="a3"/>
        <w:spacing w:line="300" w:lineRule="atLeast"/>
        <w:jc w:val="both"/>
        <w:rPr>
          <w:color w:val="444444"/>
        </w:rPr>
      </w:pPr>
      <w:r>
        <w:rPr>
          <w:color w:val="444444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  <w:r>
        <w:rPr>
          <w:color w:val="444444"/>
        </w:rPr>
        <w:br/>
        <w:t xml:space="preserve">2. </w:t>
      </w:r>
      <w:proofErr w:type="gramStart"/>
      <w:r>
        <w:rPr>
          <w:color w:val="444444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  <w:r>
        <w:rPr>
          <w:color w:val="444444"/>
        </w:rPr>
        <w:br/>
        <w:t>3.</w:t>
      </w:r>
      <w:proofErr w:type="gramEnd"/>
      <w:r>
        <w:rPr>
          <w:color w:val="444444"/>
        </w:rPr>
        <w:t xml:space="preserve"> В случае</w:t>
      </w:r>
      <w:proofErr w:type="gramStart"/>
      <w:r>
        <w:rPr>
          <w:color w:val="444444"/>
        </w:rPr>
        <w:t>,</w:t>
      </w:r>
      <w:proofErr w:type="gramEnd"/>
      <w:r>
        <w:rPr>
          <w:color w:val="444444"/>
        </w:rPr>
        <w:t xml:space="preserve">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- уставом муниципального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  <w:r>
        <w:rPr>
          <w:color w:val="444444"/>
        </w:rPr>
        <w:br/>
      </w:r>
      <w:r>
        <w:rPr>
          <w:rFonts w:ascii="Cambria Math" w:hAnsi="Cambria Math" w:cs="Cambria Math"/>
          <w:color w:val="444444"/>
        </w:rPr>
        <w:t> </w:t>
      </w:r>
    </w:p>
    <w:p w:rsidR="00F6752B" w:rsidRDefault="00F6752B" w:rsidP="00F6752B">
      <w:pPr>
        <w:pStyle w:val="a3"/>
        <w:spacing w:line="300" w:lineRule="atLeast"/>
        <w:rPr>
          <w:color w:val="444444"/>
        </w:rPr>
      </w:pPr>
      <w:r>
        <w:rPr>
          <w:color w:val="444444"/>
        </w:rPr>
        <w:t> </w:t>
      </w:r>
    </w:p>
    <w:p w:rsidR="00F6752B" w:rsidRDefault="00F6752B" w:rsidP="00F6752B">
      <w:pPr>
        <w:pStyle w:val="a3"/>
        <w:spacing w:line="300" w:lineRule="atLeast"/>
        <w:rPr>
          <w:color w:val="444444"/>
        </w:rPr>
      </w:pPr>
      <w:r>
        <w:rPr>
          <w:color w:val="444444"/>
        </w:rPr>
        <w:t> </w:t>
      </w:r>
    </w:p>
    <w:p w:rsidR="00F6752B" w:rsidRDefault="00F6752B" w:rsidP="00F6752B">
      <w:pPr>
        <w:pStyle w:val="a3"/>
        <w:spacing w:line="300" w:lineRule="atLeast"/>
        <w:rPr>
          <w:color w:val="444444"/>
        </w:rPr>
      </w:pPr>
    </w:p>
    <w:p w:rsidR="00F6752B" w:rsidRDefault="00F6752B" w:rsidP="00F6752B">
      <w:pPr>
        <w:pStyle w:val="a3"/>
        <w:spacing w:line="300" w:lineRule="atLeast"/>
        <w:rPr>
          <w:color w:val="444444"/>
        </w:rPr>
      </w:pPr>
    </w:p>
    <w:p w:rsidR="00F6752B" w:rsidRDefault="00F6752B" w:rsidP="00F6752B">
      <w:pPr>
        <w:pStyle w:val="a3"/>
        <w:spacing w:line="300" w:lineRule="atLeast"/>
        <w:rPr>
          <w:color w:val="444444"/>
        </w:rPr>
      </w:pPr>
    </w:p>
    <w:p w:rsidR="00F6752B" w:rsidRDefault="00F6752B" w:rsidP="00F6752B">
      <w:pPr>
        <w:pStyle w:val="a3"/>
        <w:spacing w:line="300" w:lineRule="atLeast"/>
        <w:rPr>
          <w:color w:val="444444"/>
        </w:rPr>
      </w:pPr>
    </w:p>
    <w:p w:rsidR="00F6752B" w:rsidRDefault="00F6752B" w:rsidP="00F6752B">
      <w:pPr>
        <w:pStyle w:val="a3"/>
        <w:spacing w:line="300" w:lineRule="atLeast"/>
        <w:rPr>
          <w:color w:val="444444"/>
        </w:rPr>
      </w:pPr>
    </w:p>
    <w:p w:rsidR="00F6752B" w:rsidRDefault="00F6752B" w:rsidP="00F6752B">
      <w:pPr>
        <w:pStyle w:val="a3"/>
        <w:spacing w:line="300" w:lineRule="atLeast"/>
        <w:rPr>
          <w:color w:val="444444"/>
        </w:rPr>
      </w:pPr>
    </w:p>
    <w:p w:rsidR="00F6752B" w:rsidRDefault="00F6752B" w:rsidP="00F6752B">
      <w:pPr>
        <w:pStyle w:val="a3"/>
        <w:spacing w:line="300" w:lineRule="atLeast"/>
        <w:rPr>
          <w:color w:val="444444"/>
        </w:rPr>
      </w:pPr>
    </w:p>
    <w:p w:rsidR="00F6752B" w:rsidRDefault="00F6752B" w:rsidP="00F6752B">
      <w:pPr>
        <w:pStyle w:val="a3"/>
        <w:spacing w:line="300" w:lineRule="atLeast"/>
        <w:rPr>
          <w:color w:val="444444"/>
        </w:rPr>
      </w:pPr>
    </w:p>
    <w:p w:rsidR="00F6752B" w:rsidRDefault="00F6752B" w:rsidP="00F6752B">
      <w:pPr>
        <w:pStyle w:val="a3"/>
        <w:spacing w:line="300" w:lineRule="atLeast"/>
        <w:jc w:val="center"/>
        <w:rPr>
          <w:color w:val="444444"/>
        </w:rPr>
      </w:pPr>
      <w:r>
        <w:rPr>
          <w:color w:val="444444"/>
        </w:rPr>
        <w:lastRenderedPageBreak/>
        <w:br/>
      </w:r>
      <w:r>
        <w:rPr>
          <w:rStyle w:val="a4"/>
          <w:color w:val="444444"/>
        </w:rPr>
        <w:t>ТОМСКАЯ ОБЛАСТЬ</w:t>
      </w:r>
    </w:p>
    <w:p w:rsidR="00F6752B" w:rsidRDefault="00F6752B" w:rsidP="00F6752B">
      <w:pPr>
        <w:pStyle w:val="a3"/>
        <w:spacing w:line="300" w:lineRule="atLeast"/>
        <w:jc w:val="center"/>
        <w:rPr>
          <w:color w:val="444444"/>
        </w:rPr>
      </w:pPr>
      <w:r>
        <w:rPr>
          <w:rStyle w:val="a4"/>
          <w:color w:val="444444"/>
        </w:rPr>
        <w:t>ЗАКОН № 198-ОЗ от 1 сентября 2007 года</w:t>
      </w:r>
    </w:p>
    <w:p w:rsidR="00F6752B" w:rsidRDefault="00F6752B" w:rsidP="00F6752B">
      <w:pPr>
        <w:pStyle w:val="a3"/>
        <w:spacing w:line="300" w:lineRule="atLeast"/>
        <w:jc w:val="center"/>
        <w:rPr>
          <w:color w:val="444444"/>
        </w:rPr>
      </w:pPr>
      <w:r>
        <w:rPr>
          <w:rStyle w:val="a4"/>
          <w:color w:val="444444"/>
        </w:rPr>
        <w:t>О МУНИЦИПАЛЬНОЙ СЛУЖБЕ В ТОМСКОЙ ОБЛАСТИ</w:t>
      </w:r>
    </w:p>
    <w:p w:rsidR="00F6752B" w:rsidRDefault="00F6752B" w:rsidP="00F6752B">
      <w:pPr>
        <w:pStyle w:val="a3"/>
        <w:spacing w:line="300" w:lineRule="atLeast"/>
        <w:jc w:val="right"/>
        <w:rPr>
          <w:color w:val="444444"/>
        </w:rPr>
      </w:pPr>
      <w:r>
        <w:rPr>
          <w:rStyle w:val="a4"/>
          <w:color w:val="444444"/>
        </w:rPr>
        <w:t>Приложение 1</w:t>
      </w:r>
      <w:r>
        <w:rPr>
          <w:b/>
          <w:bCs/>
          <w:color w:val="444444"/>
        </w:rPr>
        <w:br/>
      </w:r>
      <w:r>
        <w:rPr>
          <w:rStyle w:val="a4"/>
          <w:color w:val="444444"/>
        </w:rPr>
        <w:t>к Закону</w:t>
      </w:r>
      <w:r>
        <w:rPr>
          <w:b/>
          <w:bCs/>
          <w:color w:val="444444"/>
        </w:rPr>
        <w:br/>
      </w:r>
      <w:r>
        <w:rPr>
          <w:rStyle w:val="a4"/>
          <w:color w:val="444444"/>
        </w:rPr>
        <w:t>Томской области</w:t>
      </w:r>
      <w:r>
        <w:rPr>
          <w:b/>
          <w:bCs/>
          <w:color w:val="444444"/>
        </w:rPr>
        <w:br/>
      </w:r>
      <w:r>
        <w:rPr>
          <w:rStyle w:val="a4"/>
          <w:color w:val="444444"/>
        </w:rPr>
        <w:t>"О муниципальной службе</w:t>
      </w:r>
      <w:r>
        <w:rPr>
          <w:b/>
          <w:bCs/>
          <w:color w:val="444444"/>
        </w:rPr>
        <w:br/>
      </w:r>
      <w:r>
        <w:rPr>
          <w:rStyle w:val="a4"/>
          <w:color w:val="444444"/>
        </w:rPr>
        <w:t>в Томской области"</w:t>
      </w:r>
    </w:p>
    <w:p w:rsidR="00F6752B" w:rsidRDefault="00F6752B" w:rsidP="00F6752B">
      <w:pPr>
        <w:pStyle w:val="a3"/>
        <w:spacing w:line="300" w:lineRule="atLeast"/>
        <w:jc w:val="center"/>
        <w:rPr>
          <w:color w:val="444444"/>
        </w:rPr>
      </w:pPr>
      <w:r>
        <w:rPr>
          <w:rStyle w:val="a4"/>
          <w:color w:val="444444"/>
        </w:rPr>
        <w:t>ТИПОВЫЕ КВАЛИФИКАЦИОННЫЕ ТРЕБОВАНИЯ</w:t>
      </w:r>
      <w:r>
        <w:rPr>
          <w:b/>
          <w:bCs/>
          <w:color w:val="444444"/>
        </w:rPr>
        <w:br/>
      </w:r>
      <w:r>
        <w:rPr>
          <w:rStyle w:val="a4"/>
          <w:color w:val="444444"/>
        </w:rPr>
        <w:t>ДЛЯ ЗАМЕЩЕНИЯ ДОЛЖНОСТЕЙ МУНИЦИПАЛЬНОЙ</w:t>
      </w:r>
      <w:r>
        <w:rPr>
          <w:b/>
          <w:bCs/>
          <w:color w:val="444444"/>
        </w:rPr>
        <w:br/>
      </w:r>
      <w:r>
        <w:rPr>
          <w:rStyle w:val="a4"/>
          <w:color w:val="444444"/>
        </w:rPr>
        <w:t>СЛУЖБЫ В ТОМСКОЙ ОБЛАСТИ</w:t>
      </w:r>
    </w:p>
    <w:p w:rsidR="00F6752B" w:rsidRDefault="00F6752B" w:rsidP="00F6752B">
      <w:pPr>
        <w:pStyle w:val="a3"/>
        <w:spacing w:line="300" w:lineRule="atLeast"/>
        <w:jc w:val="both"/>
        <w:rPr>
          <w:color w:val="444444"/>
        </w:rPr>
      </w:pPr>
      <w:r>
        <w:rPr>
          <w:color w:val="444444"/>
        </w:rPr>
        <w:t>I. ТРЕБОВАНИЯ К УРОВНЮ ПРОФЕССИОНАЛЬНОГО ОБРАЗОВАНИЯ,</w:t>
      </w:r>
      <w:r>
        <w:rPr>
          <w:color w:val="444444"/>
        </w:rPr>
        <w:br/>
        <w:t>СТАЖУ МУНИЦИПАЛЬНОЙ СЛУЖБЫ (ГОСУДАРСТВЕННОЙ СЛУЖБЫ)</w:t>
      </w:r>
      <w:r>
        <w:rPr>
          <w:color w:val="444444"/>
        </w:rPr>
        <w:br/>
        <w:t>ИЛИ СТАЖУ РАБОТЫ ПО СПЕЦИАЛЬНОСТИ</w:t>
      </w:r>
    </w:p>
    <w:p w:rsidR="00F6752B" w:rsidRDefault="00F6752B" w:rsidP="00F6752B">
      <w:pPr>
        <w:pStyle w:val="a3"/>
        <w:spacing w:line="300" w:lineRule="atLeast"/>
        <w:jc w:val="both"/>
        <w:rPr>
          <w:color w:val="444444"/>
        </w:rPr>
      </w:pPr>
      <w:r>
        <w:rPr>
          <w:color w:val="444444"/>
        </w:rPr>
        <w:t xml:space="preserve">1. </w:t>
      </w:r>
      <w:proofErr w:type="gramStart"/>
      <w:r>
        <w:rPr>
          <w:color w:val="444444"/>
        </w:rPr>
        <w:t>Квалификационные требования к уровню профессионального образования:</w:t>
      </w:r>
      <w:r>
        <w:rPr>
          <w:color w:val="444444"/>
        </w:rPr>
        <w:br/>
        <w:t>1) в число квалификационных требований к должностям муниципальной службы в Томской области высшей, главной, ведущей и старшей групп должностей входит наличие высшего профессионального образования;</w:t>
      </w:r>
      <w:r>
        <w:rPr>
          <w:color w:val="444444"/>
        </w:rPr>
        <w:br/>
        <w:t>2) в число квалификационных требований к должностям муниципальной службы в Томской области младшей группы должностей входит наличие среднего профессионального образования, соответствующего направлению деятельности.</w:t>
      </w:r>
      <w:r>
        <w:rPr>
          <w:color w:val="444444"/>
        </w:rPr>
        <w:br/>
        <w:t>2.</w:t>
      </w:r>
      <w:proofErr w:type="gramEnd"/>
      <w:r>
        <w:rPr>
          <w:color w:val="444444"/>
        </w:rPr>
        <w:t xml:space="preserve"> </w:t>
      </w:r>
      <w:proofErr w:type="gramStart"/>
      <w:r>
        <w:rPr>
          <w:color w:val="444444"/>
        </w:rPr>
        <w:t>Квалификационные требования к стажу муниципальной службы (государственной службы) или стажу работы по специальности:</w:t>
      </w:r>
      <w:r>
        <w:rPr>
          <w:color w:val="444444"/>
        </w:rPr>
        <w:br/>
        <w:t>1) для высших должностей муниципальной службы в Томской области - стаж муниципальной службы на главных должностях муниципальной службы (государственной службы) не менее трех лет либо стаж (опыт) работы по специальности не менее пяти лет на должностях руководителей в организациях, опыт и знание работы в которых необходимы для выполнения</w:t>
      </w:r>
      <w:proofErr w:type="gramEnd"/>
      <w:r>
        <w:rPr>
          <w:color w:val="444444"/>
        </w:rPr>
        <w:t xml:space="preserve"> </w:t>
      </w:r>
      <w:proofErr w:type="gramStart"/>
      <w:r>
        <w:rPr>
          <w:color w:val="444444"/>
        </w:rPr>
        <w:t>обязанностей по указанной должности;</w:t>
      </w:r>
      <w:r>
        <w:rPr>
          <w:color w:val="444444"/>
        </w:rPr>
        <w:br/>
        <w:t>2) для главных должностей муниципальной службы в Томской области - стаж муниципальной службы на ведущих должностях муниципальной службы (государственной службы) не менее двух лет либо стаж (опыт) работы по специальности не менее четырех лет на должностях руководителей в организациях, опыт и знание работы в которых необходимы для выполнения обязанностей по указанной должности;</w:t>
      </w:r>
      <w:proofErr w:type="gramEnd"/>
      <w:r>
        <w:rPr>
          <w:color w:val="444444"/>
        </w:rPr>
        <w:br/>
      </w:r>
      <w:proofErr w:type="gramStart"/>
      <w:r>
        <w:rPr>
          <w:color w:val="444444"/>
        </w:rPr>
        <w:t>3) для ведущих должностей муниципальной службы в Томской области - стаж муниципальной службы на старших должностях муниципальной службы (государственной службы) не менее двух лет либо стаж (опыт) работы по специальности не менее трех лет на должностях специалистов в организациях, опыт и знание работы в которых необходимы для выполнения обязанностей по указанной должности;</w:t>
      </w:r>
      <w:proofErr w:type="gramEnd"/>
      <w:r>
        <w:rPr>
          <w:color w:val="444444"/>
        </w:rPr>
        <w:br/>
        <w:t>4) для старших и младших должностей муниципальной службы требования к стажу муниципальной службы, стажу (опыту) работы по специальности не устанавливаются, если иное не установлено муниципальным правовым актом.</w:t>
      </w:r>
      <w:r>
        <w:rPr>
          <w:color w:val="444444"/>
        </w:rPr>
        <w:br/>
      </w:r>
      <w:r>
        <w:rPr>
          <w:color w:val="444444"/>
        </w:rPr>
        <w:lastRenderedPageBreak/>
        <w:t xml:space="preserve">3. </w:t>
      </w:r>
      <w:proofErr w:type="gramStart"/>
      <w:r>
        <w:rPr>
          <w:color w:val="444444"/>
        </w:rPr>
        <w:t>К лицам, обучающимся в учреждениях высшего профессионального образования, заключившим с органом местного самоуправления муниципального образования Томской области договор на обучение, при поступлении в срок, установленный договором на обучение, на должности муниципальной службы, отнесенные к ведущим и старшим должностям муниципальной службы в Томской области, требования к стажу службы или работы не предъявляются.</w:t>
      </w:r>
      <w:proofErr w:type="gramEnd"/>
    </w:p>
    <w:p w:rsidR="00F6752B" w:rsidRDefault="00F6752B" w:rsidP="00F6752B">
      <w:pPr>
        <w:pStyle w:val="a3"/>
        <w:spacing w:line="300" w:lineRule="atLeast"/>
        <w:jc w:val="both"/>
        <w:rPr>
          <w:color w:val="444444"/>
        </w:rPr>
      </w:pPr>
      <w:r>
        <w:rPr>
          <w:color w:val="444444"/>
        </w:rPr>
        <w:t>II. ТРЕБОВАНИЯ К ПРОФЕССИОНАЛЬНЫМ ЗНАНИЯМ И НАВЫКАМ</w:t>
      </w:r>
      <w:r>
        <w:rPr>
          <w:color w:val="444444"/>
        </w:rPr>
        <w:br/>
        <w:t>ПРИ ЗАМЕЩЕНИИ ДОЛЖНОСТЕЙ МУНИЦИПАЛЬНОЙ СЛУЖБЫ</w:t>
      </w:r>
      <w:r>
        <w:rPr>
          <w:color w:val="444444"/>
        </w:rPr>
        <w:br/>
        <w:t>В ТОМСКОЙ ОБЛАСТИ</w:t>
      </w:r>
    </w:p>
    <w:p w:rsidR="00F6752B" w:rsidRDefault="00F6752B" w:rsidP="00F6752B">
      <w:pPr>
        <w:pStyle w:val="a3"/>
        <w:spacing w:line="300" w:lineRule="atLeast"/>
        <w:jc w:val="both"/>
        <w:rPr>
          <w:color w:val="444444"/>
        </w:rPr>
      </w:pPr>
      <w:r>
        <w:rPr>
          <w:color w:val="444444"/>
        </w:rPr>
        <w:t>1. Квалификационные требования к профессиональным знаниям и навыкам, необходимым для исполнения должностных обязанностей, устанавливаются муниципальным правовым актом органа местного самоуправления с учетом его задач и функций и включаются в должностную инструкцию муниципального служащего. В должностной инструкции по муниципальной должности муниципальной службы указывается также специальность (направление подготовки), наличие которой требуется для ее замещения.</w:t>
      </w:r>
      <w:r>
        <w:rPr>
          <w:color w:val="444444"/>
        </w:rPr>
        <w:br/>
        <w:t>Если для замещения должности муниципальной службы в Томской области не требуется наличия определенной специальности (направления подготовки), то в должностной инструкции по данной должности в качестве требования к профессиональным знаниям и навыкам указывается, что замещение этой должности возможно при наличии у лица любой специальности (направления подготовки).</w:t>
      </w:r>
      <w:r>
        <w:rPr>
          <w:color w:val="444444"/>
        </w:rPr>
        <w:br/>
        <w:t xml:space="preserve">2. </w:t>
      </w:r>
      <w:proofErr w:type="gramStart"/>
      <w:r>
        <w:rPr>
          <w:color w:val="444444"/>
        </w:rPr>
        <w:t>Под профессиональными знаниями понимаются 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законов, иных нормативных правовых актов Томской области, правовых актов муниципального образования, а также служебных документов, регулирующих соответствующую сферу деятельности применительно к исполнению конкретных должностных обязанностей в объеме, необходимом для выполнения должностных обязанностей, основ делопроизводства, управления и организации труда, процесса прохождения муниципальной</w:t>
      </w:r>
      <w:proofErr w:type="gramEnd"/>
      <w:r>
        <w:rPr>
          <w:color w:val="444444"/>
        </w:rPr>
        <w:t xml:space="preserve"> службы.</w:t>
      </w:r>
      <w:r>
        <w:rPr>
          <w:color w:val="444444"/>
        </w:rPr>
        <w:br/>
        <w:t xml:space="preserve">3. </w:t>
      </w:r>
      <w:proofErr w:type="gramStart"/>
      <w:r>
        <w:rPr>
          <w:color w:val="444444"/>
        </w:rPr>
        <w:t>Под профессиональными навыками понимаются навыки руководства определенной сферой деятельности, руководства структурным подразделением; организации и планирования работы; оперативного принятия и реализации управленческих решений; подбора и расстановки кадров; контроля, анализа и прогнозирования последствий принимаемых решений и вносимых предложений; ведения политической и информационно-разъяснительной работы; создания в коллективе здоровой, творческой атмосферы; требовательности; владения конструктивной критикой;</w:t>
      </w:r>
      <w:proofErr w:type="gramEnd"/>
      <w:r>
        <w:rPr>
          <w:color w:val="444444"/>
        </w:rPr>
        <w:t xml:space="preserve"> учета мнения коллег и подчиненных; пользования современной оргтехникой и программными продуктами; систематического повышения профессиональных знаний; своевременного выявления и разрешения проблемных ситуаций, приводящих к конфликту интересов.</w:t>
      </w: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6752B"/>
    <w:rsid w:val="0035721C"/>
    <w:rsid w:val="004B724E"/>
    <w:rsid w:val="005F5122"/>
    <w:rsid w:val="00753606"/>
    <w:rsid w:val="0078134D"/>
    <w:rsid w:val="0079386B"/>
    <w:rsid w:val="00F6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22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752B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F675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5558</Characters>
  <Application>Microsoft Office Word</Application>
  <DocSecurity>0</DocSecurity>
  <Lines>46</Lines>
  <Paragraphs>13</Paragraphs>
  <ScaleCrop>false</ScaleCrop>
  <Company>X-ТEAM Group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2013-04-25T11:22:00Z</dcterms:created>
  <dcterms:modified xsi:type="dcterms:W3CDTF">2013-04-25T11:23:00Z</dcterms:modified>
</cp:coreProperties>
</file>